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B1A" w:rsidRPr="00B16B1A" w:rsidRDefault="00B16B1A" w:rsidP="00B16B1A">
      <w:pPr>
        <w:pStyle w:val="NoSpacing"/>
        <w:rPr>
          <w:rFonts w:ascii="Arial" w:hAnsi="Arial" w:cs="Arial"/>
          <w:b/>
          <w:lang w:val="en-US"/>
        </w:rPr>
      </w:pPr>
      <w:r w:rsidRPr="00B16B1A">
        <w:rPr>
          <w:rFonts w:ascii="Arial" w:hAnsi="Arial" w:cs="Arial"/>
          <w:b/>
          <w:noProof/>
          <w:lang w:val="en-GB" w:eastAsia="en-GB"/>
        </w:rPr>
        <w:drawing>
          <wp:anchor distT="0" distB="0" distL="114300" distR="114300" simplePos="0" relativeHeight="251659264" behindDoc="1" locked="0" layoutInCell="1" allowOverlap="1">
            <wp:simplePos x="0" y="0"/>
            <wp:positionH relativeFrom="margin">
              <wp:posOffset>-372110</wp:posOffset>
            </wp:positionH>
            <wp:positionV relativeFrom="paragraph">
              <wp:posOffset>-651510</wp:posOffset>
            </wp:positionV>
            <wp:extent cx="6605905" cy="1425575"/>
            <wp:effectExtent l="0" t="0" r="0" b="0"/>
            <wp:wrapSquare wrapText="bothSides"/>
            <wp:docPr id="2" name="Afbeelding 2" descr="Lshtm_heade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htm_header_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5905" cy="1425575"/>
                    </a:xfrm>
                    <a:prstGeom prst="rect">
                      <a:avLst/>
                    </a:prstGeom>
                    <a:noFill/>
                  </pic:spPr>
                </pic:pic>
              </a:graphicData>
            </a:graphic>
          </wp:anchor>
        </w:drawing>
      </w:r>
    </w:p>
    <w:p w:rsidR="00B16B1A" w:rsidRPr="00B16B1A" w:rsidRDefault="00B16B1A" w:rsidP="00B16B1A">
      <w:pPr>
        <w:pStyle w:val="Heading1"/>
        <w:jc w:val="center"/>
        <w:rPr>
          <w:rFonts w:ascii="Arial" w:hAnsi="Arial" w:cs="Arial"/>
          <w:lang w:val="en-US"/>
        </w:rPr>
      </w:pPr>
      <w:r w:rsidRPr="00B16B1A">
        <w:rPr>
          <w:rFonts w:ascii="Arial" w:hAnsi="Arial" w:cs="Arial"/>
          <w:lang w:val="en-US"/>
        </w:rPr>
        <w:t>Quality assurance protocol for dried blood spots</w:t>
      </w:r>
    </w:p>
    <w:p w:rsidR="00B16B1A" w:rsidRPr="00B16B1A" w:rsidRDefault="00B16B1A" w:rsidP="00B16B1A">
      <w:pPr>
        <w:pStyle w:val="Heading1"/>
        <w:jc w:val="center"/>
        <w:rPr>
          <w:rFonts w:ascii="Arial" w:hAnsi="Arial" w:cs="Arial"/>
          <w:lang w:val="en-US"/>
        </w:rPr>
      </w:pPr>
      <w:r w:rsidRPr="00B16B1A">
        <w:rPr>
          <w:rFonts w:ascii="Arial" w:hAnsi="Arial" w:cs="Arial"/>
          <w:lang w:val="en-US"/>
        </w:rPr>
        <w:t>Standard operating procedure 2.0</w:t>
      </w:r>
    </w:p>
    <w:p w:rsidR="00B16B1A" w:rsidRDefault="00B16B1A" w:rsidP="00B16B1A">
      <w:pPr>
        <w:pStyle w:val="NoSpacing"/>
        <w:rPr>
          <w:rFonts w:ascii="Arial" w:hAnsi="Arial" w:cs="Arial"/>
          <w:lang w:val="en-US"/>
        </w:rPr>
      </w:pPr>
    </w:p>
    <w:p w:rsidR="00B16B1A" w:rsidRPr="00B16B1A" w:rsidRDefault="00B16B1A" w:rsidP="00B16B1A">
      <w:pPr>
        <w:pStyle w:val="NoSpacing"/>
        <w:rPr>
          <w:rFonts w:ascii="Arial" w:hAnsi="Arial" w:cs="Arial"/>
          <w:lang w:val="en-US"/>
        </w:rPr>
      </w:pPr>
    </w:p>
    <w:p w:rsidR="00B16B1A" w:rsidRPr="003F2E0F" w:rsidRDefault="00B16B1A" w:rsidP="00B16B1A">
      <w:pPr>
        <w:pStyle w:val="NoSpacing"/>
        <w:rPr>
          <w:rFonts w:ascii="Arial" w:hAnsi="Arial" w:cs="Arial"/>
          <w:sz w:val="20"/>
          <w:szCs w:val="20"/>
          <w:lang w:val="en-US"/>
        </w:rPr>
      </w:pPr>
      <w:r w:rsidRPr="003F2E0F">
        <w:rPr>
          <w:rFonts w:ascii="Arial" w:hAnsi="Arial" w:cs="Arial"/>
          <w:sz w:val="20"/>
          <w:szCs w:val="20"/>
          <w:lang w:val="en-US"/>
        </w:rPr>
        <w:t xml:space="preserve">Subtitle: </w:t>
      </w:r>
      <w:r w:rsidRPr="003F2E0F">
        <w:rPr>
          <w:rFonts w:ascii="Arial" w:hAnsi="Arial" w:cs="Arial"/>
          <w:color w:val="FF0000"/>
          <w:sz w:val="20"/>
          <w:szCs w:val="20"/>
          <w:lang w:val="en-US"/>
        </w:rPr>
        <w:t>Laboratory protocol for the quality evaluation of dried blood spot samples</w:t>
      </w:r>
      <w:r w:rsidR="003F2E0F" w:rsidRPr="003F2E0F">
        <w:rPr>
          <w:rFonts w:ascii="Arial" w:hAnsi="Arial" w:cs="Arial"/>
          <w:color w:val="FF0000"/>
          <w:sz w:val="20"/>
          <w:szCs w:val="20"/>
          <w:lang w:val="en-US"/>
        </w:rPr>
        <w:t>.</w:t>
      </w:r>
    </w:p>
    <w:p w:rsidR="00B16B1A" w:rsidRPr="003F2E0F" w:rsidRDefault="00B16B1A" w:rsidP="00B16B1A">
      <w:pPr>
        <w:pStyle w:val="NoSpacing"/>
        <w:rPr>
          <w:rFonts w:ascii="Arial" w:hAnsi="Arial" w:cs="Arial"/>
          <w:sz w:val="20"/>
          <w:szCs w:val="20"/>
          <w:lang w:val="en-US"/>
        </w:rPr>
      </w:pPr>
      <w:r w:rsidRPr="003F2E0F">
        <w:rPr>
          <w:rFonts w:ascii="Arial" w:hAnsi="Arial" w:cs="Arial"/>
          <w:sz w:val="20"/>
          <w:szCs w:val="20"/>
          <w:lang w:val="en-US"/>
        </w:rPr>
        <w:t xml:space="preserve">Protocol ID: </w:t>
      </w:r>
      <w:r w:rsidR="00EA55E6">
        <w:rPr>
          <w:rFonts w:ascii="Arial" w:hAnsi="Arial" w:cs="Arial"/>
          <w:sz w:val="20"/>
          <w:szCs w:val="20"/>
          <w:lang w:val="en-US"/>
        </w:rPr>
        <w:t>2</w:t>
      </w:r>
      <w:r w:rsidRPr="003F2E0F">
        <w:rPr>
          <w:rFonts w:ascii="Arial" w:hAnsi="Arial" w:cs="Arial"/>
          <w:sz w:val="20"/>
          <w:szCs w:val="20"/>
          <w:lang w:val="en-US"/>
        </w:rPr>
        <w:t>.0</w:t>
      </w:r>
    </w:p>
    <w:p w:rsidR="00B16B1A" w:rsidRPr="003F2E0F" w:rsidRDefault="00B16B1A" w:rsidP="00B16B1A">
      <w:pPr>
        <w:pStyle w:val="NoSpacing"/>
        <w:rPr>
          <w:rFonts w:ascii="Arial" w:hAnsi="Arial" w:cs="Arial"/>
          <w:sz w:val="20"/>
          <w:szCs w:val="20"/>
          <w:lang w:val="en-US"/>
        </w:rPr>
      </w:pPr>
      <w:r w:rsidRPr="003F2E0F">
        <w:rPr>
          <w:rFonts w:ascii="Arial" w:hAnsi="Arial" w:cs="Arial"/>
          <w:sz w:val="20"/>
          <w:szCs w:val="20"/>
          <w:lang w:val="en-US"/>
        </w:rPr>
        <w:t>Date: March 2012</w:t>
      </w:r>
    </w:p>
    <w:p w:rsidR="00B16B1A" w:rsidRPr="003F2E0F" w:rsidRDefault="00B16B1A" w:rsidP="00B16B1A">
      <w:pPr>
        <w:pStyle w:val="NoSpacing"/>
        <w:rPr>
          <w:rFonts w:ascii="Arial" w:hAnsi="Arial" w:cs="Arial"/>
          <w:sz w:val="20"/>
          <w:szCs w:val="20"/>
          <w:lang w:val="en-US"/>
        </w:rPr>
      </w:pPr>
      <w:r w:rsidRPr="003F2E0F">
        <w:rPr>
          <w:rFonts w:ascii="Arial" w:hAnsi="Arial" w:cs="Arial"/>
          <w:sz w:val="20"/>
          <w:szCs w:val="20"/>
          <w:lang w:val="en-US"/>
        </w:rPr>
        <w:t xml:space="preserve">Created by: Pieter </w:t>
      </w:r>
      <w:proofErr w:type="spellStart"/>
      <w:r w:rsidRPr="003F2E0F">
        <w:rPr>
          <w:rFonts w:ascii="Arial" w:hAnsi="Arial" w:cs="Arial"/>
          <w:sz w:val="20"/>
          <w:szCs w:val="20"/>
          <w:lang w:val="en-US"/>
        </w:rPr>
        <w:t>Smit</w:t>
      </w:r>
      <w:proofErr w:type="spellEnd"/>
      <w:r w:rsidRPr="003F2E0F">
        <w:rPr>
          <w:rFonts w:ascii="Arial" w:hAnsi="Arial" w:cs="Arial"/>
          <w:sz w:val="20"/>
          <w:szCs w:val="20"/>
          <w:lang w:val="en-US"/>
        </w:rPr>
        <w:t xml:space="preserve">, Thomas van </w:t>
      </w:r>
      <w:proofErr w:type="spellStart"/>
      <w:r w:rsidRPr="003F2E0F">
        <w:rPr>
          <w:rFonts w:ascii="Arial" w:hAnsi="Arial" w:cs="Arial"/>
          <w:sz w:val="20"/>
          <w:szCs w:val="20"/>
          <w:lang w:val="en-US"/>
        </w:rPr>
        <w:t>der</w:t>
      </w:r>
      <w:proofErr w:type="spellEnd"/>
      <w:r w:rsidRPr="003F2E0F">
        <w:rPr>
          <w:rFonts w:ascii="Arial" w:hAnsi="Arial" w:cs="Arial"/>
          <w:sz w:val="20"/>
          <w:szCs w:val="20"/>
          <w:lang w:val="en-US"/>
        </w:rPr>
        <w:t xml:space="preserve"> </w:t>
      </w:r>
      <w:proofErr w:type="spellStart"/>
      <w:r w:rsidRPr="003F2E0F">
        <w:rPr>
          <w:rFonts w:ascii="Arial" w:hAnsi="Arial" w:cs="Arial"/>
          <w:sz w:val="20"/>
          <w:szCs w:val="20"/>
          <w:lang w:val="en-US"/>
        </w:rPr>
        <w:t>Vlis</w:t>
      </w:r>
      <w:proofErr w:type="spellEnd"/>
    </w:p>
    <w:p w:rsidR="00B16B1A" w:rsidRPr="003F2E0F" w:rsidRDefault="00B16B1A" w:rsidP="00B16B1A">
      <w:pPr>
        <w:pStyle w:val="NoSpacing"/>
        <w:rPr>
          <w:rFonts w:ascii="Arial" w:hAnsi="Arial" w:cs="Arial"/>
          <w:sz w:val="20"/>
          <w:szCs w:val="20"/>
          <w:lang w:val="en-US"/>
        </w:rPr>
      </w:pPr>
      <w:r w:rsidRPr="003F2E0F">
        <w:rPr>
          <w:rFonts w:ascii="Arial" w:hAnsi="Arial" w:cs="Arial"/>
          <w:sz w:val="20"/>
          <w:szCs w:val="20"/>
          <w:lang w:val="en-US"/>
        </w:rPr>
        <w:t xml:space="preserve">Email address: </w:t>
      </w:r>
      <w:hyperlink r:id="rId8" w:history="1">
        <w:r w:rsidRPr="003F2E0F">
          <w:rPr>
            <w:rStyle w:val="Hyperlink"/>
            <w:rFonts w:ascii="Arial" w:hAnsi="Arial" w:cs="Arial"/>
            <w:sz w:val="20"/>
            <w:szCs w:val="20"/>
            <w:lang w:val="en-US"/>
          </w:rPr>
          <w:t>Pieter.smit@lshmt.ac.uk</w:t>
        </w:r>
      </w:hyperlink>
    </w:p>
    <w:p w:rsidR="00B16B1A" w:rsidRPr="003F2E0F" w:rsidRDefault="00B16B1A" w:rsidP="00B16B1A">
      <w:pPr>
        <w:rPr>
          <w:rFonts w:ascii="Arial" w:hAnsi="Arial" w:cs="Arial"/>
          <w:sz w:val="20"/>
          <w:szCs w:val="20"/>
          <w:lang w:val="en-US"/>
        </w:rPr>
      </w:pPr>
    </w:p>
    <w:p w:rsidR="00BE18CF" w:rsidRPr="00A57EBD" w:rsidRDefault="00BE18CF" w:rsidP="00BE18CF">
      <w:pPr>
        <w:rPr>
          <w:rFonts w:ascii="Arial" w:hAnsi="Arial" w:cs="Arial"/>
          <w:b/>
          <w:color w:val="1F497D" w:themeColor="text2"/>
          <w:sz w:val="24"/>
          <w:lang w:val="en-US"/>
        </w:rPr>
      </w:pPr>
      <w:r>
        <w:rPr>
          <w:rFonts w:ascii="Arial" w:hAnsi="Arial" w:cs="Arial"/>
          <w:b/>
          <w:color w:val="1F497D" w:themeColor="text2"/>
          <w:sz w:val="24"/>
          <w:lang w:val="en-US"/>
        </w:rPr>
        <w:t>Purpose of protocol</w:t>
      </w:r>
      <w:r w:rsidRPr="00A57EBD">
        <w:rPr>
          <w:rFonts w:ascii="Arial" w:hAnsi="Arial" w:cs="Arial"/>
          <w:b/>
          <w:color w:val="1F497D" w:themeColor="text2"/>
          <w:sz w:val="24"/>
          <w:lang w:val="en-US"/>
        </w:rPr>
        <w:t>:</w:t>
      </w:r>
    </w:p>
    <w:p w:rsidR="00B16B1A" w:rsidRPr="003F2E0F" w:rsidRDefault="00B16B1A" w:rsidP="00B16B1A">
      <w:pPr>
        <w:rPr>
          <w:rFonts w:ascii="Arial" w:hAnsi="Arial" w:cs="Arial"/>
          <w:sz w:val="20"/>
          <w:szCs w:val="20"/>
          <w:lang w:val="en-US"/>
        </w:rPr>
      </w:pPr>
      <w:r w:rsidRPr="003F2E0F">
        <w:rPr>
          <w:rFonts w:ascii="Arial" w:hAnsi="Arial" w:cs="Arial"/>
          <w:sz w:val="20"/>
          <w:szCs w:val="20"/>
          <w:lang w:val="en-US"/>
        </w:rPr>
        <w:t xml:space="preserve">Dried Blood Spots (DBS) samples are used in various settings and used for different purposes throughout the world. As originally intended for neonatal screening, DBS are currently used for surveillance, diagnostics, quality control </w:t>
      </w:r>
      <w:r w:rsidR="00E017F9">
        <w:rPr>
          <w:rFonts w:ascii="Arial" w:hAnsi="Arial" w:cs="Arial"/>
          <w:sz w:val="20"/>
          <w:szCs w:val="20"/>
          <w:lang w:val="en-US"/>
        </w:rPr>
        <w:t>or</w:t>
      </w:r>
      <w:r w:rsidRPr="003F2E0F">
        <w:rPr>
          <w:rFonts w:ascii="Arial" w:hAnsi="Arial" w:cs="Arial"/>
          <w:sz w:val="20"/>
          <w:szCs w:val="20"/>
          <w:lang w:val="en-US"/>
        </w:rPr>
        <w:t xml:space="preserve"> infection monitoring. </w:t>
      </w:r>
    </w:p>
    <w:p w:rsidR="00B16B1A" w:rsidRPr="003F2E0F" w:rsidRDefault="00B16B1A" w:rsidP="00B16B1A">
      <w:pPr>
        <w:rPr>
          <w:rFonts w:ascii="Arial" w:hAnsi="Arial" w:cs="Arial"/>
          <w:sz w:val="20"/>
          <w:szCs w:val="20"/>
          <w:lang w:val="en-US"/>
        </w:rPr>
      </w:pPr>
      <w:r w:rsidRPr="003F2E0F">
        <w:rPr>
          <w:rFonts w:ascii="Arial" w:hAnsi="Arial" w:cs="Arial"/>
          <w:sz w:val="20"/>
          <w:szCs w:val="20"/>
          <w:lang w:val="en-US"/>
        </w:rPr>
        <w:t xml:space="preserve">The quality of a clinical sample is essential for good quality diagnostic testing, irrespective of which tests are applied. Based on a study for the development of a quality assurance method for rapid diagnostic tests, a protocol was developed to review the quality of DBS. As DBS are susceptible for environmental influences, test results could be influenced by the quality of the spot. </w:t>
      </w:r>
    </w:p>
    <w:p w:rsidR="00B16B1A" w:rsidRPr="003F2E0F" w:rsidRDefault="00B16B1A" w:rsidP="00B16B1A">
      <w:pPr>
        <w:rPr>
          <w:rFonts w:ascii="Arial" w:hAnsi="Arial" w:cs="Arial"/>
          <w:sz w:val="20"/>
          <w:szCs w:val="20"/>
          <w:lang w:val="en-US"/>
        </w:rPr>
      </w:pPr>
      <w:r w:rsidRPr="003F2E0F">
        <w:rPr>
          <w:rFonts w:ascii="Arial" w:hAnsi="Arial" w:cs="Arial"/>
          <w:sz w:val="20"/>
          <w:szCs w:val="20"/>
          <w:lang w:val="en-US"/>
        </w:rPr>
        <w:t xml:space="preserve">In this protocol, the quality criteria for DBS samples are incorporated into the laboratory process. The protocol makes use of the form to write down the quality of the DBS samples. This form is called: </w:t>
      </w:r>
      <w:bookmarkStart w:id="0" w:name="_GoBack"/>
      <w:bookmarkEnd w:id="0"/>
      <w:r w:rsidR="00E70C12" w:rsidRPr="00E70C12">
        <w:rPr>
          <w:rFonts w:ascii="Arial" w:hAnsi="Arial" w:cs="Arial"/>
          <w:sz w:val="20"/>
          <w:szCs w:val="20"/>
          <w:u w:val="single"/>
          <w:lang w:val="en-US"/>
        </w:rPr>
        <w:t>DBS quality assessment template.docx</w:t>
      </w:r>
      <w:r w:rsidR="00E70C12" w:rsidRPr="00E70C12">
        <w:rPr>
          <w:rFonts w:ascii="Arial" w:hAnsi="Arial" w:cs="Arial"/>
          <w:sz w:val="20"/>
          <w:szCs w:val="20"/>
          <w:lang w:val="en-US"/>
        </w:rPr>
        <w:t xml:space="preserve"> a</w:t>
      </w:r>
      <w:r w:rsidRPr="003F2E0F">
        <w:rPr>
          <w:rFonts w:ascii="Arial" w:hAnsi="Arial" w:cs="Arial"/>
          <w:sz w:val="20"/>
          <w:szCs w:val="20"/>
          <w:lang w:val="en-US"/>
        </w:rPr>
        <w:t>nd can be found at the global health diagnostic website</w:t>
      </w:r>
      <w:r w:rsidR="00EC45EA">
        <w:rPr>
          <w:rFonts w:ascii="Arial" w:hAnsi="Arial" w:cs="Arial"/>
          <w:sz w:val="20"/>
          <w:szCs w:val="20"/>
          <w:lang w:val="en-US"/>
        </w:rPr>
        <w:t xml:space="preserve"> as well</w:t>
      </w:r>
      <w:r w:rsidRPr="003F2E0F">
        <w:rPr>
          <w:rFonts w:ascii="Arial" w:hAnsi="Arial" w:cs="Arial"/>
          <w:sz w:val="20"/>
          <w:szCs w:val="20"/>
          <w:lang w:val="en-US"/>
        </w:rPr>
        <w:t xml:space="preserve">. </w:t>
      </w:r>
    </w:p>
    <w:p w:rsidR="000A44C5" w:rsidRDefault="00BE18CF" w:rsidP="00BE18CF">
      <w:pPr>
        <w:pStyle w:val="NoSpacing"/>
        <w:rPr>
          <w:rFonts w:ascii="Arial" w:hAnsi="Arial" w:cs="Arial"/>
          <w:sz w:val="20"/>
          <w:szCs w:val="20"/>
          <w:lang w:val="en-US"/>
        </w:rPr>
      </w:pPr>
      <w:r>
        <w:rPr>
          <w:rFonts w:ascii="Arial" w:hAnsi="Arial" w:cs="Arial"/>
          <w:noProof/>
          <w:sz w:val="20"/>
          <w:szCs w:val="20"/>
          <w:lang w:val="en-GB" w:eastAsia="en-GB"/>
        </w:rPr>
        <w:drawing>
          <wp:anchor distT="0" distB="0" distL="114300" distR="114300" simplePos="0" relativeHeight="251661312" behindDoc="1" locked="0" layoutInCell="1" allowOverlap="1">
            <wp:simplePos x="0" y="0"/>
            <wp:positionH relativeFrom="column">
              <wp:posOffset>-23495</wp:posOffset>
            </wp:positionH>
            <wp:positionV relativeFrom="paragraph">
              <wp:posOffset>71120</wp:posOffset>
            </wp:positionV>
            <wp:extent cx="423545" cy="395605"/>
            <wp:effectExtent l="19050" t="0" r="0" b="0"/>
            <wp:wrapTight wrapText="bothSides">
              <wp:wrapPolygon edited="0">
                <wp:start x="4858" y="0"/>
                <wp:lineTo x="-972" y="13522"/>
                <wp:lineTo x="-972" y="15602"/>
                <wp:lineTo x="5829" y="16642"/>
                <wp:lineTo x="3886" y="20803"/>
                <wp:lineTo x="17487" y="20803"/>
                <wp:lineTo x="15544" y="17682"/>
                <wp:lineTo x="14573" y="16642"/>
                <wp:lineTo x="21373" y="15602"/>
                <wp:lineTo x="21373" y="1040"/>
                <wp:lineTo x="8744" y="0"/>
                <wp:lineTo x="4858" y="0"/>
              </wp:wrapPolygon>
            </wp:wrapTight>
            <wp:docPr id="3" name="Afbeelding 1" descr="C:\Users\Wim\AppData\Local\Microsoft\Windows\Temporary Internet Files\Content.IE5\7X5SF0Y0\MC9002932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m\AppData\Local\Microsoft\Windows\Temporary Internet Files\Content.IE5\7X5SF0Y0\MC900293214[1].wmf"/>
                    <pic:cNvPicPr>
                      <a:picLocks noChangeAspect="1" noChangeArrowheads="1"/>
                    </pic:cNvPicPr>
                  </pic:nvPicPr>
                  <pic:blipFill>
                    <a:blip r:embed="rId9" cstate="print"/>
                    <a:srcRect/>
                    <a:stretch>
                      <a:fillRect/>
                    </a:stretch>
                  </pic:blipFill>
                  <pic:spPr bwMode="auto">
                    <a:xfrm>
                      <a:off x="0" y="0"/>
                      <a:ext cx="423545" cy="395605"/>
                    </a:xfrm>
                    <a:prstGeom prst="rect">
                      <a:avLst/>
                    </a:prstGeom>
                    <a:noFill/>
                    <a:ln w="9525">
                      <a:noFill/>
                      <a:miter lim="800000"/>
                      <a:headEnd/>
                      <a:tailEnd/>
                    </a:ln>
                  </pic:spPr>
                </pic:pic>
              </a:graphicData>
            </a:graphic>
          </wp:anchor>
        </w:drawing>
      </w:r>
    </w:p>
    <w:p w:rsidR="00BE18CF" w:rsidRPr="00BE18CF" w:rsidRDefault="00716CE5" w:rsidP="00BE18CF">
      <w:pPr>
        <w:spacing w:line="240" w:lineRule="auto"/>
        <w:rPr>
          <w:rFonts w:ascii="Arial" w:hAnsi="Arial" w:cs="Arial"/>
          <w:b/>
          <w:sz w:val="20"/>
          <w:szCs w:val="20"/>
          <w:lang w:val="en-US"/>
        </w:rPr>
      </w:pPr>
      <w:r w:rsidRPr="00BE18CF">
        <w:rPr>
          <w:rFonts w:ascii="Arial" w:hAnsi="Arial" w:cs="Arial"/>
          <w:sz w:val="20"/>
          <w:szCs w:val="20"/>
          <w:lang w:val="en-US"/>
        </w:rPr>
        <w:t>HEALTH AND SAFETY INFORMATION</w:t>
      </w:r>
      <w:r w:rsidR="00BE18CF" w:rsidRPr="00BE18CF">
        <w:rPr>
          <w:rFonts w:ascii="Arial" w:hAnsi="Arial" w:cs="Arial"/>
          <w:sz w:val="20"/>
          <w:szCs w:val="20"/>
          <w:lang w:val="en-US"/>
        </w:rPr>
        <w:t xml:space="preserve"> </w:t>
      </w:r>
      <w:r w:rsidRPr="00BE18CF">
        <w:rPr>
          <w:rFonts w:ascii="Arial" w:hAnsi="Arial" w:cs="Arial"/>
          <w:sz w:val="20"/>
          <w:szCs w:val="20"/>
          <w:lang w:val="en-US"/>
        </w:rPr>
        <w:t>CAUTION:</w:t>
      </w:r>
      <w:r w:rsidR="00BE18CF" w:rsidRPr="00BE18CF">
        <w:rPr>
          <w:rFonts w:ascii="Arial" w:hAnsi="Arial" w:cs="Arial"/>
          <w:sz w:val="20"/>
          <w:szCs w:val="20"/>
          <w:lang w:val="en-US"/>
        </w:rPr>
        <w:br/>
      </w:r>
    </w:p>
    <w:p w:rsidR="00716CE5" w:rsidRDefault="00716CE5" w:rsidP="00BE18CF">
      <w:pPr>
        <w:spacing w:line="240" w:lineRule="auto"/>
        <w:rPr>
          <w:b/>
          <w:lang w:val="en-US"/>
        </w:rPr>
      </w:pPr>
      <w:r>
        <w:rPr>
          <w:b/>
          <w:lang w:val="en-US"/>
        </w:rPr>
        <w:t xml:space="preserve">You are working with potentially infective materials. Read the manufactures manual for safety regulation. </w:t>
      </w:r>
    </w:p>
    <w:p w:rsidR="00BE18CF" w:rsidRDefault="00BE18CF" w:rsidP="00BE18CF">
      <w:pPr>
        <w:rPr>
          <w:rFonts w:ascii="Arial" w:hAnsi="Arial" w:cs="Arial"/>
          <w:b/>
          <w:color w:val="1F497D" w:themeColor="text2"/>
          <w:sz w:val="24"/>
          <w:lang w:val="en-US"/>
        </w:rPr>
      </w:pPr>
    </w:p>
    <w:p w:rsidR="00EC45EA" w:rsidRDefault="00EC45EA" w:rsidP="00BE18CF">
      <w:pPr>
        <w:rPr>
          <w:rFonts w:ascii="Arial" w:hAnsi="Arial" w:cs="Arial"/>
          <w:b/>
          <w:color w:val="1F497D" w:themeColor="text2"/>
          <w:sz w:val="24"/>
          <w:lang w:val="en-US"/>
        </w:rPr>
      </w:pPr>
    </w:p>
    <w:p w:rsidR="00E70C12" w:rsidRPr="00F224E6" w:rsidRDefault="00E70C12">
      <w:pPr>
        <w:rPr>
          <w:rFonts w:ascii="Arial" w:hAnsi="Arial" w:cs="Arial"/>
          <w:b/>
          <w:color w:val="1F497D" w:themeColor="text2"/>
          <w:sz w:val="24"/>
          <w:lang w:val="en-US"/>
        </w:rPr>
      </w:pPr>
      <w:r w:rsidRPr="00F224E6">
        <w:rPr>
          <w:rFonts w:ascii="Arial" w:hAnsi="Arial" w:cs="Arial"/>
          <w:b/>
          <w:color w:val="1F497D" w:themeColor="text2"/>
          <w:sz w:val="24"/>
          <w:lang w:val="en-US"/>
        </w:rPr>
        <w:br w:type="page"/>
      </w:r>
    </w:p>
    <w:p w:rsidR="00BE18CF" w:rsidRPr="00A57EBD" w:rsidRDefault="00BE18CF" w:rsidP="00BE18CF">
      <w:pPr>
        <w:rPr>
          <w:rFonts w:ascii="Arial" w:hAnsi="Arial" w:cs="Arial"/>
          <w:b/>
          <w:color w:val="1F497D" w:themeColor="text2"/>
          <w:sz w:val="24"/>
          <w:lang w:val="en-US"/>
        </w:rPr>
      </w:pPr>
      <w:r>
        <w:rPr>
          <w:rFonts w:ascii="Arial" w:hAnsi="Arial" w:cs="Arial"/>
          <w:b/>
          <w:color w:val="1F497D" w:themeColor="text2"/>
          <w:sz w:val="24"/>
          <w:lang w:val="en-US"/>
        </w:rPr>
        <w:lastRenderedPageBreak/>
        <w:t>Procedure</w:t>
      </w:r>
      <w:r w:rsidRPr="00A57EBD">
        <w:rPr>
          <w:rFonts w:ascii="Arial" w:hAnsi="Arial" w:cs="Arial"/>
          <w:b/>
          <w:color w:val="1F497D" w:themeColor="text2"/>
          <w:sz w:val="24"/>
          <w:lang w:val="en-US"/>
        </w:rPr>
        <w:t>:</w:t>
      </w:r>
    </w:p>
    <w:p w:rsidR="00CD25BE" w:rsidRPr="003F2E0F" w:rsidRDefault="00B16B1A" w:rsidP="00CD25BE">
      <w:pPr>
        <w:pStyle w:val="NoSpacing"/>
        <w:rPr>
          <w:rFonts w:ascii="Arial" w:hAnsi="Arial" w:cs="Arial"/>
          <w:b/>
          <w:sz w:val="20"/>
          <w:szCs w:val="20"/>
          <w:lang w:val="en-US"/>
        </w:rPr>
      </w:pPr>
      <w:r w:rsidRPr="003F2E0F">
        <w:rPr>
          <w:rFonts w:ascii="Arial" w:hAnsi="Arial" w:cs="Arial"/>
          <w:b/>
          <w:sz w:val="20"/>
          <w:szCs w:val="20"/>
          <w:lang w:val="en-US"/>
        </w:rPr>
        <w:t>Materials needed:</w:t>
      </w:r>
      <w:r w:rsidR="00CD25BE" w:rsidRPr="003F2E0F">
        <w:rPr>
          <w:rFonts w:ascii="Arial" w:hAnsi="Arial" w:cs="Arial"/>
          <w:b/>
          <w:sz w:val="20"/>
          <w:szCs w:val="20"/>
          <w:lang w:val="en-US"/>
        </w:rPr>
        <w:t xml:space="preserve"> </w:t>
      </w:r>
    </w:p>
    <w:p w:rsidR="00D4707D" w:rsidRPr="003F2E0F" w:rsidRDefault="00354112" w:rsidP="00CD25BE">
      <w:pPr>
        <w:pStyle w:val="NoSpacing"/>
        <w:rPr>
          <w:rFonts w:ascii="Arial" w:hAnsi="Arial" w:cs="Arial"/>
          <w:sz w:val="20"/>
          <w:szCs w:val="20"/>
          <w:lang w:val="en-US"/>
        </w:rPr>
      </w:pPr>
      <w:r w:rsidRPr="003F2E0F">
        <w:rPr>
          <w:rFonts w:ascii="Arial" w:hAnsi="Arial" w:cs="Arial"/>
          <w:sz w:val="20"/>
          <w:szCs w:val="20"/>
          <w:lang w:val="en-US"/>
        </w:rPr>
        <w:t xml:space="preserve">- </w:t>
      </w:r>
      <w:r w:rsidR="00D4707D" w:rsidRPr="003F2E0F">
        <w:rPr>
          <w:rFonts w:ascii="Arial" w:hAnsi="Arial" w:cs="Arial"/>
          <w:sz w:val="20"/>
          <w:szCs w:val="20"/>
          <w:lang w:val="en-US"/>
        </w:rPr>
        <w:t>Desiccants</w:t>
      </w:r>
      <w:r w:rsidR="003F2E0F" w:rsidRPr="003F2E0F">
        <w:rPr>
          <w:rFonts w:ascii="Arial" w:hAnsi="Arial" w:cs="Arial"/>
          <w:sz w:val="20"/>
          <w:szCs w:val="20"/>
          <w:lang w:val="en-US"/>
        </w:rPr>
        <w:t xml:space="preserve"> (preferably color changing</w:t>
      </w:r>
      <w:proofErr w:type="gramStart"/>
      <w:r w:rsidR="003F2E0F" w:rsidRPr="003F2E0F">
        <w:rPr>
          <w:rFonts w:ascii="Arial" w:hAnsi="Arial" w:cs="Arial"/>
          <w:sz w:val="20"/>
          <w:szCs w:val="20"/>
          <w:lang w:val="en-US"/>
        </w:rPr>
        <w:t>)</w:t>
      </w:r>
      <w:proofErr w:type="gramEnd"/>
      <w:r w:rsidR="00D4707D" w:rsidRPr="003F2E0F">
        <w:rPr>
          <w:rFonts w:ascii="Arial" w:hAnsi="Arial" w:cs="Arial"/>
          <w:sz w:val="20"/>
          <w:szCs w:val="20"/>
          <w:lang w:val="en-US"/>
        </w:rPr>
        <w:br/>
      </w:r>
      <w:r w:rsidRPr="003F2E0F">
        <w:rPr>
          <w:rFonts w:ascii="Arial" w:hAnsi="Arial" w:cs="Arial"/>
          <w:sz w:val="20"/>
          <w:szCs w:val="20"/>
          <w:lang w:val="en-US"/>
        </w:rPr>
        <w:t xml:space="preserve">- </w:t>
      </w:r>
      <w:r w:rsidR="00D4707D" w:rsidRPr="003F2E0F">
        <w:rPr>
          <w:rFonts w:ascii="Arial" w:hAnsi="Arial" w:cs="Arial"/>
          <w:sz w:val="20"/>
          <w:szCs w:val="20"/>
          <w:lang w:val="en-US"/>
        </w:rPr>
        <w:t>Zipper lock bags</w:t>
      </w:r>
      <w:r w:rsidR="005B74D3" w:rsidRPr="003F2E0F">
        <w:rPr>
          <w:rFonts w:ascii="Arial" w:hAnsi="Arial" w:cs="Arial"/>
          <w:sz w:val="20"/>
          <w:szCs w:val="20"/>
          <w:lang w:val="en-US"/>
        </w:rPr>
        <w:t xml:space="preserve"> (</w:t>
      </w:r>
      <w:r w:rsidR="000A44C5" w:rsidRPr="003F2E0F">
        <w:rPr>
          <w:rFonts w:ascii="Arial" w:hAnsi="Arial" w:cs="Arial"/>
          <w:sz w:val="20"/>
          <w:szCs w:val="20"/>
          <w:lang w:val="en-US"/>
        </w:rPr>
        <w:t>Large &amp; small</w:t>
      </w:r>
      <w:r w:rsidR="005B74D3" w:rsidRPr="003F2E0F">
        <w:rPr>
          <w:rFonts w:ascii="Arial" w:hAnsi="Arial" w:cs="Arial"/>
          <w:sz w:val="20"/>
          <w:szCs w:val="20"/>
          <w:lang w:val="en-US"/>
        </w:rPr>
        <w:t>)</w:t>
      </w:r>
      <w:r w:rsidR="00D4707D" w:rsidRPr="003F2E0F">
        <w:rPr>
          <w:rFonts w:ascii="Arial" w:hAnsi="Arial" w:cs="Arial"/>
          <w:sz w:val="20"/>
          <w:szCs w:val="20"/>
          <w:lang w:val="en-US"/>
        </w:rPr>
        <w:br/>
      </w:r>
      <w:r w:rsidRPr="003F2E0F">
        <w:rPr>
          <w:rFonts w:ascii="Arial" w:hAnsi="Arial" w:cs="Arial"/>
          <w:sz w:val="20"/>
          <w:szCs w:val="20"/>
          <w:lang w:val="en-US"/>
        </w:rPr>
        <w:t xml:space="preserve">- </w:t>
      </w:r>
      <w:r w:rsidR="003F2E0F" w:rsidRPr="003F2E0F">
        <w:rPr>
          <w:rFonts w:ascii="Arial" w:hAnsi="Arial" w:cs="Arial"/>
          <w:sz w:val="20"/>
          <w:szCs w:val="20"/>
          <w:lang w:val="en-US"/>
        </w:rPr>
        <w:t>N</w:t>
      </w:r>
      <w:r w:rsidR="000A44C5" w:rsidRPr="003F2E0F">
        <w:rPr>
          <w:rFonts w:ascii="Arial" w:hAnsi="Arial" w:cs="Arial"/>
          <w:sz w:val="20"/>
          <w:szCs w:val="20"/>
          <w:lang w:val="en-US"/>
        </w:rPr>
        <w:t>ot</w:t>
      </w:r>
      <w:r w:rsidRPr="003F2E0F">
        <w:rPr>
          <w:rFonts w:ascii="Arial" w:hAnsi="Arial" w:cs="Arial"/>
          <w:sz w:val="20"/>
          <w:szCs w:val="20"/>
          <w:lang w:val="en-US"/>
        </w:rPr>
        <w:t>ation</w:t>
      </w:r>
      <w:r w:rsidR="00D4707D" w:rsidRPr="003F2E0F">
        <w:rPr>
          <w:rFonts w:ascii="Arial" w:hAnsi="Arial" w:cs="Arial"/>
          <w:sz w:val="20"/>
          <w:szCs w:val="20"/>
          <w:lang w:val="en-US"/>
        </w:rPr>
        <w:t xml:space="preserve"> stickers</w:t>
      </w:r>
      <w:r w:rsidRPr="003F2E0F">
        <w:rPr>
          <w:rFonts w:ascii="Arial" w:hAnsi="Arial" w:cs="Arial"/>
          <w:sz w:val="20"/>
          <w:szCs w:val="20"/>
          <w:lang w:val="en-US"/>
        </w:rPr>
        <w:t xml:space="preserve"> (optional)</w:t>
      </w:r>
      <w:r w:rsidR="00D4707D" w:rsidRPr="003F2E0F">
        <w:rPr>
          <w:rFonts w:ascii="Arial" w:hAnsi="Arial" w:cs="Arial"/>
          <w:sz w:val="20"/>
          <w:szCs w:val="20"/>
          <w:lang w:val="en-US"/>
        </w:rPr>
        <w:br/>
      </w:r>
      <w:r w:rsidRPr="003F2E0F">
        <w:rPr>
          <w:rFonts w:ascii="Arial" w:hAnsi="Arial" w:cs="Arial"/>
          <w:sz w:val="20"/>
          <w:szCs w:val="20"/>
          <w:lang w:val="en-US"/>
        </w:rPr>
        <w:t xml:space="preserve">- </w:t>
      </w:r>
      <w:r w:rsidR="00D4707D" w:rsidRPr="003F2E0F">
        <w:rPr>
          <w:rFonts w:ascii="Arial" w:hAnsi="Arial" w:cs="Arial"/>
          <w:sz w:val="20"/>
          <w:szCs w:val="20"/>
          <w:lang w:val="en-US"/>
        </w:rPr>
        <w:t>QA forms</w:t>
      </w:r>
      <w:r w:rsidRPr="003F2E0F">
        <w:rPr>
          <w:rFonts w:ascii="Arial" w:hAnsi="Arial" w:cs="Arial"/>
          <w:sz w:val="20"/>
          <w:szCs w:val="20"/>
          <w:lang w:val="en-US"/>
        </w:rPr>
        <w:t xml:space="preserve"> </w:t>
      </w:r>
    </w:p>
    <w:p w:rsidR="00354112" w:rsidRPr="003F2E0F" w:rsidRDefault="00354112" w:rsidP="00CD25BE">
      <w:pPr>
        <w:pStyle w:val="NoSpacing"/>
        <w:rPr>
          <w:rFonts w:ascii="Arial" w:hAnsi="Arial" w:cs="Arial"/>
          <w:sz w:val="20"/>
          <w:szCs w:val="20"/>
          <w:lang w:val="en-US"/>
        </w:rPr>
      </w:pPr>
      <w:r w:rsidRPr="003F2E0F">
        <w:rPr>
          <w:rFonts w:ascii="Arial" w:hAnsi="Arial" w:cs="Arial"/>
          <w:sz w:val="20"/>
          <w:szCs w:val="20"/>
          <w:lang w:val="en-US"/>
        </w:rPr>
        <w:t xml:space="preserve">- </w:t>
      </w:r>
      <w:r w:rsidR="003F2E0F" w:rsidRPr="003F2E0F">
        <w:rPr>
          <w:rFonts w:ascii="Arial" w:hAnsi="Arial" w:cs="Arial"/>
          <w:sz w:val="20"/>
          <w:szCs w:val="20"/>
          <w:lang w:val="en-US"/>
        </w:rPr>
        <w:t>Disposable g</w:t>
      </w:r>
      <w:r w:rsidRPr="003F2E0F">
        <w:rPr>
          <w:rFonts w:ascii="Arial" w:hAnsi="Arial" w:cs="Arial"/>
          <w:sz w:val="20"/>
          <w:szCs w:val="20"/>
          <w:lang w:val="en-US"/>
        </w:rPr>
        <w:t>loves</w:t>
      </w:r>
    </w:p>
    <w:p w:rsidR="00354112" w:rsidRPr="003F2E0F" w:rsidRDefault="00354112" w:rsidP="00CD25BE">
      <w:pPr>
        <w:pStyle w:val="NoSpacing"/>
        <w:rPr>
          <w:rFonts w:ascii="Arial" w:hAnsi="Arial" w:cs="Arial"/>
          <w:sz w:val="20"/>
          <w:szCs w:val="20"/>
          <w:lang w:val="en-US"/>
        </w:rPr>
      </w:pPr>
      <w:r w:rsidRPr="003F2E0F">
        <w:rPr>
          <w:rFonts w:ascii="Arial" w:hAnsi="Arial" w:cs="Arial"/>
          <w:sz w:val="20"/>
          <w:szCs w:val="20"/>
          <w:lang w:val="en-US"/>
        </w:rPr>
        <w:t xml:space="preserve">- </w:t>
      </w:r>
      <w:proofErr w:type="gramStart"/>
      <w:r w:rsidRPr="003F2E0F">
        <w:rPr>
          <w:rFonts w:ascii="Arial" w:hAnsi="Arial" w:cs="Arial"/>
          <w:sz w:val="20"/>
          <w:szCs w:val="20"/>
          <w:lang w:val="en-US"/>
        </w:rPr>
        <w:t>substance</w:t>
      </w:r>
      <w:proofErr w:type="gramEnd"/>
      <w:r w:rsidRPr="003F2E0F">
        <w:rPr>
          <w:rFonts w:ascii="Arial" w:hAnsi="Arial" w:cs="Arial"/>
          <w:sz w:val="20"/>
          <w:szCs w:val="20"/>
          <w:lang w:val="en-US"/>
        </w:rPr>
        <w:t xml:space="preserve"> mask</w:t>
      </w:r>
      <w:r w:rsidR="00E017F9">
        <w:rPr>
          <w:rFonts w:ascii="Arial" w:hAnsi="Arial" w:cs="Arial"/>
          <w:sz w:val="20"/>
          <w:szCs w:val="20"/>
          <w:lang w:val="en-US"/>
        </w:rPr>
        <w:t xml:space="preserve"> </w:t>
      </w:r>
      <w:r w:rsidR="00E017F9" w:rsidRPr="003F2E0F">
        <w:rPr>
          <w:rFonts w:ascii="Arial" w:hAnsi="Arial" w:cs="Arial"/>
          <w:sz w:val="20"/>
          <w:szCs w:val="20"/>
          <w:lang w:val="en-US"/>
        </w:rPr>
        <w:t>(optional)</w:t>
      </w:r>
    </w:p>
    <w:p w:rsidR="00354112" w:rsidRDefault="00354112" w:rsidP="00CD25BE">
      <w:pPr>
        <w:pStyle w:val="NoSpacing"/>
        <w:rPr>
          <w:rFonts w:ascii="Arial" w:hAnsi="Arial" w:cs="Arial"/>
          <w:lang w:val="en-US"/>
        </w:rPr>
      </w:pPr>
    </w:p>
    <w:p w:rsidR="00354112" w:rsidRPr="003F2E0F" w:rsidRDefault="00BE18CF" w:rsidP="00CD25BE">
      <w:pPr>
        <w:pStyle w:val="NoSpacing"/>
        <w:rPr>
          <w:rFonts w:ascii="Arial" w:hAnsi="Arial" w:cs="Arial"/>
          <w:b/>
          <w:sz w:val="20"/>
          <w:szCs w:val="20"/>
          <w:lang w:val="en-US"/>
        </w:rPr>
      </w:pPr>
      <w:r>
        <w:rPr>
          <w:rFonts w:ascii="Arial" w:hAnsi="Arial" w:cs="Arial"/>
          <w:b/>
          <w:sz w:val="20"/>
          <w:szCs w:val="20"/>
          <w:lang w:val="en-US"/>
        </w:rPr>
        <w:t>Operations:</w:t>
      </w:r>
    </w:p>
    <w:p w:rsidR="000A44C5" w:rsidRPr="003F2E0F" w:rsidRDefault="000A44C5" w:rsidP="00CD25BE">
      <w:pPr>
        <w:pStyle w:val="NoSpacing"/>
        <w:rPr>
          <w:rFonts w:ascii="Arial" w:hAnsi="Arial" w:cs="Arial"/>
          <w:sz w:val="20"/>
          <w:szCs w:val="20"/>
          <w:lang w:val="en-US"/>
        </w:rPr>
      </w:pPr>
    </w:p>
    <w:p w:rsidR="000A44C5" w:rsidRPr="003F2E0F" w:rsidRDefault="004120C7" w:rsidP="00CD25BE">
      <w:pPr>
        <w:pStyle w:val="NoSpacing"/>
        <w:rPr>
          <w:rFonts w:ascii="Arial" w:hAnsi="Arial" w:cs="Arial"/>
          <w:sz w:val="20"/>
          <w:szCs w:val="20"/>
          <w:lang w:val="en-US"/>
        </w:rPr>
      </w:pPr>
      <w:r w:rsidRPr="003F2E0F">
        <w:rPr>
          <w:rFonts w:ascii="Arial" w:hAnsi="Arial" w:cs="Arial"/>
          <w:sz w:val="20"/>
          <w:szCs w:val="20"/>
          <w:lang w:val="en-US"/>
        </w:rPr>
        <w:t>O</w:t>
      </w:r>
      <w:r w:rsidR="000A44C5" w:rsidRPr="003F2E0F">
        <w:rPr>
          <w:rFonts w:ascii="Arial" w:hAnsi="Arial" w:cs="Arial"/>
          <w:sz w:val="20"/>
          <w:szCs w:val="20"/>
          <w:lang w:val="en-US"/>
        </w:rPr>
        <w:t>ne form can contain 30 entries (1 form double sided printing).</w:t>
      </w:r>
    </w:p>
    <w:p w:rsidR="00CD25BE" w:rsidRPr="003F2E0F" w:rsidRDefault="00CD25BE" w:rsidP="00CD25BE">
      <w:pPr>
        <w:pStyle w:val="NoSpacing"/>
        <w:rPr>
          <w:rFonts w:ascii="Arial" w:hAnsi="Arial" w:cs="Arial"/>
          <w:sz w:val="20"/>
          <w:szCs w:val="20"/>
          <w:lang w:val="en-US"/>
        </w:rPr>
      </w:pPr>
    </w:p>
    <w:p w:rsidR="000A44C5" w:rsidRPr="003F2E0F" w:rsidRDefault="00354112" w:rsidP="00CD25BE">
      <w:pPr>
        <w:pStyle w:val="NoSpacing"/>
        <w:numPr>
          <w:ilvl w:val="0"/>
          <w:numId w:val="3"/>
        </w:numPr>
        <w:rPr>
          <w:rFonts w:ascii="Arial" w:hAnsi="Arial" w:cs="Arial"/>
          <w:sz w:val="20"/>
          <w:szCs w:val="20"/>
          <w:lang w:val="en-US"/>
        </w:rPr>
      </w:pPr>
      <w:r w:rsidRPr="003F2E0F">
        <w:rPr>
          <w:rFonts w:ascii="Arial" w:hAnsi="Arial" w:cs="Arial"/>
          <w:sz w:val="20"/>
          <w:szCs w:val="20"/>
          <w:lang w:val="en-US"/>
        </w:rPr>
        <w:t>Note date and</w:t>
      </w:r>
      <w:r w:rsidR="000A44C5" w:rsidRPr="003F2E0F">
        <w:rPr>
          <w:rFonts w:ascii="Arial" w:hAnsi="Arial" w:cs="Arial"/>
          <w:sz w:val="20"/>
          <w:szCs w:val="20"/>
          <w:lang w:val="en-US"/>
        </w:rPr>
        <w:t xml:space="preserve"> sample location</w:t>
      </w:r>
      <w:r w:rsidRPr="003F2E0F">
        <w:rPr>
          <w:rFonts w:ascii="Arial" w:hAnsi="Arial" w:cs="Arial"/>
          <w:sz w:val="20"/>
          <w:szCs w:val="20"/>
          <w:lang w:val="en-US"/>
        </w:rPr>
        <w:t xml:space="preserve"> on the form</w:t>
      </w:r>
      <w:r w:rsidR="004120C7" w:rsidRPr="003F2E0F">
        <w:rPr>
          <w:rFonts w:ascii="Arial" w:hAnsi="Arial" w:cs="Arial"/>
          <w:sz w:val="20"/>
          <w:szCs w:val="20"/>
          <w:lang w:val="en-US"/>
        </w:rPr>
        <w:t>.</w:t>
      </w:r>
    </w:p>
    <w:p w:rsidR="000A44C5" w:rsidRPr="003F2E0F" w:rsidRDefault="000A44C5" w:rsidP="00CD25BE">
      <w:pPr>
        <w:pStyle w:val="NoSpacing"/>
        <w:numPr>
          <w:ilvl w:val="0"/>
          <w:numId w:val="3"/>
        </w:numPr>
        <w:rPr>
          <w:rFonts w:ascii="Arial" w:hAnsi="Arial" w:cs="Arial"/>
          <w:sz w:val="20"/>
          <w:szCs w:val="20"/>
          <w:lang w:val="en-US"/>
        </w:rPr>
      </w:pPr>
      <w:r w:rsidRPr="003F2E0F">
        <w:rPr>
          <w:rFonts w:ascii="Arial" w:hAnsi="Arial" w:cs="Arial"/>
          <w:sz w:val="20"/>
          <w:szCs w:val="20"/>
          <w:lang w:val="en-US"/>
        </w:rPr>
        <w:t>Note if there were desiccants in the bags and if new ones were necessary</w:t>
      </w:r>
      <w:r w:rsidR="00354112" w:rsidRPr="003F2E0F">
        <w:rPr>
          <w:rFonts w:ascii="Arial" w:hAnsi="Arial" w:cs="Arial"/>
          <w:sz w:val="20"/>
          <w:szCs w:val="20"/>
          <w:lang w:val="en-US"/>
        </w:rPr>
        <w:t xml:space="preserve"> on the form</w:t>
      </w:r>
      <w:r w:rsidR="004120C7" w:rsidRPr="003F2E0F">
        <w:rPr>
          <w:rFonts w:ascii="Arial" w:hAnsi="Arial" w:cs="Arial"/>
          <w:sz w:val="20"/>
          <w:szCs w:val="20"/>
          <w:lang w:val="en-US"/>
        </w:rPr>
        <w:t>.</w:t>
      </w:r>
    </w:p>
    <w:p w:rsidR="000A44C5" w:rsidRPr="003F2E0F" w:rsidRDefault="000A44C5" w:rsidP="00CD25BE">
      <w:pPr>
        <w:pStyle w:val="NoSpacing"/>
        <w:numPr>
          <w:ilvl w:val="0"/>
          <w:numId w:val="3"/>
        </w:numPr>
        <w:rPr>
          <w:rFonts w:ascii="Arial" w:hAnsi="Arial" w:cs="Arial"/>
          <w:sz w:val="20"/>
          <w:szCs w:val="20"/>
          <w:lang w:val="en-US"/>
        </w:rPr>
      </w:pPr>
      <w:r w:rsidRPr="003F2E0F">
        <w:rPr>
          <w:rFonts w:ascii="Arial" w:hAnsi="Arial" w:cs="Arial"/>
          <w:sz w:val="20"/>
          <w:szCs w:val="20"/>
          <w:lang w:val="en-US"/>
        </w:rPr>
        <w:t>Assess</w:t>
      </w:r>
      <w:r w:rsidR="00354112" w:rsidRPr="003F2E0F">
        <w:rPr>
          <w:rFonts w:ascii="Arial" w:hAnsi="Arial" w:cs="Arial"/>
          <w:sz w:val="20"/>
          <w:szCs w:val="20"/>
          <w:lang w:val="en-US"/>
        </w:rPr>
        <w:t xml:space="preserve"> (see below </w:t>
      </w:r>
      <w:r w:rsidR="00E017F9">
        <w:rPr>
          <w:rFonts w:ascii="Arial" w:hAnsi="Arial" w:cs="Arial"/>
          <w:sz w:val="20"/>
          <w:szCs w:val="20"/>
          <w:lang w:val="en-US"/>
        </w:rPr>
        <w:t>for details</w:t>
      </w:r>
      <w:r w:rsidR="00354112" w:rsidRPr="003F2E0F">
        <w:rPr>
          <w:rFonts w:ascii="Arial" w:hAnsi="Arial" w:cs="Arial"/>
          <w:sz w:val="20"/>
          <w:szCs w:val="20"/>
          <w:lang w:val="en-US"/>
        </w:rPr>
        <w:t>)</w:t>
      </w:r>
      <w:r w:rsidRPr="003F2E0F">
        <w:rPr>
          <w:rFonts w:ascii="Arial" w:hAnsi="Arial" w:cs="Arial"/>
          <w:sz w:val="20"/>
          <w:szCs w:val="20"/>
          <w:lang w:val="en-US"/>
        </w:rPr>
        <w:t xml:space="preserve"> the individual DBS cards and fill in the form</w:t>
      </w:r>
      <w:r w:rsidR="004120C7" w:rsidRPr="003F2E0F">
        <w:rPr>
          <w:rFonts w:ascii="Arial" w:hAnsi="Arial" w:cs="Arial"/>
          <w:sz w:val="20"/>
          <w:szCs w:val="20"/>
          <w:lang w:val="en-US"/>
        </w:rPr>
        <w:t>.</w:t>
      </w:r>
    </w:p>
    <w:p w:rsidR="000A44C5" w:rsidRPr="003F2E0F" w:rsidRDefault="00E017F9" w:rsidP="00CD25BE">
      <w:pPr>
        <w:pStyle w:val="NoSpacing"/>
        <w:numPr>
          <w:ilvl w:val="0"/>
          <w:numId w:val="3"/>
        </w:numPr>
        <w:rPr>
          <w:rFonts w:ascii="Arial" w:hAnsi="Arial" w:cs="Arial"/>
          <w:sz w:val="20"/>
          <w:szCs w:val="20"/>
          <w:lang w:val="en-US"/>
        </w:rPr>
      </w:pPr>
      <w:r>
        <w:rPr>
          <w:rFonts w:ascii="Arial" w:hAnsi="Arial" w:cs="Arial"/>
          <w:sz w:val="20"/>
          <w:szCs w:val="20"/>
          <w:lang w:val="en-US"/>
        </w:rPr>
        <w:t>When the form is completed</w:t>
      </w:r>
      <w:r w:rsidR="000A44C5" w:rsidRPr="003F2E0F">
        <w:rPr>
          <w:rFonts w:ascii="Arial" w:hAnsi="Arial" w:cs="Arial"/>
          <w:sz w:val="20"/>
          <w:szCs w:val="20"/>
          <w:lang w:val="en-US"/>
        </w:rPr>
        <w:t>, place the cards in a</w:t>
      </w:r>
      <w:r w:rsidR="00CD25BE" w:rsidRPr="003F2E0F">
        <w:rPr>
          <w:rFonts w:ascii="Arial" w:hAnsi="Arial" w:cs="Arial"/>
          <w:sz w:val="20"/>
          <w:szCs w:val="20"/>
          <w:lang w:val="en-US"/>
        </w:rPr>
        <w:t xml:space="preserve"> ‘small’</w:t>
      </w:r>
      <w:r w:rsidR="000A44C5" w:rsidRPr="003F2E0F">
        <w:rPr>
          <w:rFonts w:ascii="Arial" w:hAnsi="Arial" w:cs="Arial"/>
          <w:sz w:val="20"/>
          <w:szCs w:val="20"/>
          <w:lang w:val="en-US"/>
        </w:rPr>
        <w:t xml:space="preserve"> zipper-lock bag with enough new desiccants (</w:t>
      </w:r>
      <w:r w:rsidR="00CD25BE" w:rsidRPr="003F2E0F">
        <w:rPr>
          <w:rFonts w:ascii="Arial" w:hAnsi="Arial" w:cs="Arial"/>
          <w:sz w:val="20"/>
          <w:szCs w:val="20"/>
          <w:lang w:val="en-US"/>
        </w:rPr>
        <w:t xml:space="preserve">about </w:t>
      </w:r>
      <w:r>
        <w:rPr>
          <w:rFonts w:ascii="Arial" w:hAnsi="Arial" w:cs="Arial"/>
          <w:sz w:val="20"/>
          <w:szCs w:val="20"/>
          <w:lang w:val="en-US"/>
        </w:rPr>
        <w:t>1-3</w:t>
      </w:r>
      <w:r w:rsidR="00CD25BE" w:rsidRPr="003F2E0F">
        <w:rPr>
          <w:rFonts w:ascii="Arial" w:hAnsi="Arial" w:cs="Arial"/>
          <w:sz w:val="20"/>
          <w:szCs w:val="20"/>
          <w:lang w:val="en-US"/>
        </w:rPr>
        <w:t xml:space="preserve"> desiccants</w:t>
      </w:r>
      <w:r w:rsidR="000A44C5" w:rsidRPr="003F2E0F">
        <w:rPr>
          <w:rFonts w:ascii="Arial" w:hAnsi="Arial" w:cs="Arial"/>
          <w:sz w:val="20"/>
          <w:szCs w:val="20"/>
          <w:lang w:val="en-US"/>
        </w:rPr>
        <w:t>)</w:t>
      </w:r>
      <w:r w:rsidR="004120C7" w:rsidRPr="003F2E0F">
        <w:rPr>
          <w:rFonts w:ascii="Arial" w:hAnsi="Arial" w:cs="Arial"/>
          <w:sz w:val="20"/>
          <w:szCs w:val="20"/>
          <w:lang w:val="en-US"/>
        </w:rPr>
        <w:t>.</w:t>
      </w:r>
    </w:p>
    <w:p w:rsidR="000A44C5" w:rsidRPr="003F2E0F" w:rsidRDefault="004120C7" w:rsidP="00CD25BE">
      <w:pPr>
        <w:pStyle w:val="NoSpacing"/>
        <w:numPr>
          <w:ilvl w:val="0"/>
          <w:numId w:val="3"/>
        </w:numPr>
        <w:rPr>
          <w:rFonts w:ascii="Arial" w:hAnsi="Arial" w:cs="Arial"/>
          <w:sz w:val="20"/>
          <w:szCs w:val="20"/>
          <w:lang w:val="en-US"/>
        </w:rPr>
      </w:pPr>
      <w:r w:rsidRPr="003F2E0F">
        <w:rPr>
          <w:rFonts w:ascii="Arial" w:hAnsi="Arial" w:cs="Arial"/>
          <w:sz w:val="20"/>
          <w:szCs w:val="20"/>
          <w:lang w:val="en-US"/>
        </w:rPr>
        <w:t xml:space="preserve">Note the </w:t>
      </w:r>
      <w:r w:rsidR="000A44C5" w:rsidRPr="003F2E0F">
        <w:rPr>
          <w:rFonts w:ascii="Arial" w:hAnsi="Arial" w:cs="Arial"/>
          <w:sz w:val="20"/>
          <w:szCs w:val="20"/>
          <w:lang w:val="en-US"/>
        </w:rPr>
        <w:t>“bag-number”</w:t>
      </w:r>
      <w:r w:rsidR="00354112" w:rsidRPr="003F2E0F">
        <w:rPr>
          <w:rFonts w:ascii="Arial" w:hAnsi="Arial" w:cs="Arial"/>
          <w:sz w:val="20"/>
          <w:szCs w:val="20"/>
          <w:lang w:val="en-US"/>
        </w:rPr>
        <w:t xml:space="preserve"> (starting from 1) </w:t>
      </w:r>
      <w:r w:rsidR="000A44C5" w:rsidRPr="003F2E0F">
        <w:rPr>
          <w:rFonts w:ascii="Arial" w:hAnsi="Arial" w:cs="Arial"/>
          <w:sz w:val="20"/>
          <w:szCs w:val="20"/>
          <w:lang w:val="en-US"/>
        </w:rPr>
        <w:t>on t</w:t>
      </w:r>
      <w:r w:rsidR="00354112" w:rsidRPr="003F2E0F">
        <w:rPr>
          <w:rFonts w:ascii="Arial" w:hAnsi="Arial" w:cs="Arial"/>
          <w:sz w:val="20"/>
          <w:szCs w:val="20"/>
          <w:lang w:val="en-US"/>
        </w:rPr>
        <w:t>he form and on the bag (use notation</w:t>
      </w:r>
      <w:r w:rsidR="000A44C5" w:rsidRPr="003F2E0F">
        <w:rPr>
          <w:rFonts w:ascii="Arial" w:hAnsi="Arial" w:cs="Arial"/>
          <w:sz w:val="20"/>
          <w:szCs w:val="20"/>
          <w:lang w:val="en-US"/>
        </w:rPr>
        <w:t xml:space="preserve"> stickers)</w:t>
      </w:r>
      <w:r w:rsidRPr="003F2E0F">
        <w:rPr>
          <w:rFonts w:ascii="Arial" w:hAnsi="Arial" w:cs="Arial"/>
          <w:sz w:val="20"/>
          <w:szCs w:val="20"/>
          <w:lang w:val="en-US"/>
        </w:rPr>
        <w:t>.</w:t>
      </w:r>
    </w:p>
    <w:p w:rsidR="000A44C5" w:rsidRPr="003F2E0F" w:rsidRDefault="000A44C5" w:rsidP="00CD25BE">
      <w:pPr>
        <w:pStyle w:val="NoSpacing"/>
        <w:numPr>
          <w:ilvl w:val="0"/>
          <w:numId w:val="3"/>
        </w:numPr>
        <w:rPr>
          <w:rFonts w:ascii="Arial" w:hAnsi="Arial" w:cs="Arial"/>
          <w:sz w:val="20"/>
          <w:szCs w:val="20"/>
          <w:lang w:val="en-US"/>
        </w:rPr>
      </w:pPr>
      <w:r w:rsidRPr="003F2E0F">
        <w:rPr>
          <w:rFonts w:ascii="Arial" w:hAnsi="Arial" w:cs="Arial"/>
          <w:sz w:val="20"/>
          <w:szCs w:val="20"/>
          <w:lang w:val="en-US"/>
        </w:rPr>
        <w:t>Press as much air out of the bags as possible and seal bag</w:t>
      </w:r>
      <w:r w:rsidR="004120C7" w:rsidRPr="003F2E0F">
        <w:rPr>
          <w:rFonts w:ascii="Arial" w:hAnsi="Arial" w:cs="Arial"/>
          <w:sz w:val="20"/>
          <w:szCs w:val="20"/>
          <w:lang w:val="en-US"/>
        </w:rPr>
        <w:t>.</w:t>
      </w:r>
    </w:p>
    <w:p w:rsidR="000A44C5" w:rsidRPr="003F2E0F" w:rsidRDefault="000A44C5" w:rsidP="00CD25BE">
      <w:pPr>
        <w:pStyle w:val="NoSpacing"/>
        <w:numPr>
          <w:ilvl w:val="0"/>
          <w:numId w:val="3"/>
        </w:numPr>
        <w:rPr>
          <w:rFonts w:ascii="Arial" w:hAnsi="Arial" w:cs="Arial"/>
          <w:sz w:val="20"/>
          <w:szCs w:val="20"/>
          <w:lang w:val="en-US"/>
        </w:rPr>
      </w:pPr>
      <w:r w:rsidRPr="003F2E0F">
        <w:rPr>
          <w:rFonts w:ascii="Arial" w:hAnsi="Arial" w:cs="Arial"/>
          <w:sz w:val="20"/>
          <w:szCs w:val="20"/>
          <w:lang w:val="en-US"/>
        </w:rPr>
        <w:t>Place 5 smaller zipper-lock bags in one large one and note bag-numbers.</w:t>
      </w:r>
    </w:p>
    <w:p w:rsidR="004120C7" w:rsidRPr="003F2E0F" w:rsidRDefault="00354112" w:rsidP="00CD25BE">
      <w:pPr>
        <w:pStyle w:val="NoSpacing"/>
        <w:numPr>
          <w:ilvl w:val="0"/>
          <w:numId w:val="3"/>
        </w:numPr>
        <w:rPr>
          <w:rFonts w:ascii="Arial" w:hAnsi="Arial" w:cs="Arial"/>
          <w:sz w:val="20"/>
          <w:szCs w:val="20"/>
          <w:lang w:val="en-US"/>
        </w:rPr>
      </w:pPr>
      <w:r w:rsidRPr="003F2E0F">
        <w:rPr>
          <w:rFonts w:ascii="Arial" w:hAnsi="Arial" w:cs="Arial"/>
          <w:sz w:val="20"/>
          <w:szCs w:val="20"/>
          <w:lang w:val="en-US"/>
        </w:rPr>
        <w:t>For long term storage (over 2 weeks), store at minus 4 degrees Celsius</w:t>
      </w:r>
      <w:r w:rsidR="004120C7" w:rsidRPr="003F2E0F">
        <w:rPr>
          <w:rFonts w:ascii="Arial" w:hAnsi="Arial" w:cs="Arial"/>
          <w:sz w:val="20"/>
          <w:szCs w:val="20"/>
          <w:lang w:val="en-US"/>
        </w:rPr>
        <w:t>.</w:t>
      </w:r>
      <w:r w:rsidRPr="003F2E0F">
        <w:rPr>
          <w:rFonts w:ascii="Arial" w:hAnsi="Arial" w:cs="Arial"/>
          <w:sz w:val="20"/>
          <w:szCs w:val="20"/>
          <w:lang w:val="en-US"/>
        </w:rPr>
        <w:t xml:space="preserve"> </w:t>
      </w:r>
      <w:r w:rsidR="004120C7" w:rsidRPr="003F2E0F">
        <w:rPr>
          <w:rFonts w:ascii="Arial" w:hAnsi="Arial" w:cs="Arial"/>
          <w:sz w:val="20"/>
          <w:szCs w:val="20"/>
          <w:lang w:val="en-US"/>
        </w:rPr>
        <w:t xml:space="preserve"> </w:t>
      </w:r>
      <w:r w:rsidRPr="003F2E0F">
        <w:rPr>
          <w:rFonts w:ascii="Arial" w:hAnsi="Arial" w:cs="Arial"/>
          <w:sz w:val="20"/>
          <w:szCs w:val="20"/>
          <w:lang w:val="en-US"/>
        </w:rPr>
        <w:t>For short term storage you may place the bags in a refrigerator (4-</w:t>
      </w:r>
      <w:r w:rsidR="00E017F9">
        <w:rPr>
          <w:rFonts w:ascii="Arial" w:hAnsi="Arial" w:cs="Arial"/>
          <w:sz w:val="20"/>
          <w:szCs w:val="20"/>
          <w:lang w:val="en-US"/>
        </w:rPr>
        <w:t>6</w:t>
      </w:r>
      <w:r w:rsidRPr="003F2E0F">
        <w:rPr>
          <w:rFonts w:ascii="Arial" w:hAnsi="Arial" w:cs="Arial"/>
          <w:sz w:val="20"/>
          <w:szCs w:val="20"/>
          <w:lang w:val="en-US"/>
        </w:rPr>
        <w:t xml:space="preserve"> degrees Celsius)</w:t>
      </w:r>
    </w:p>
    <w:p w:rsidR="000A44C5" w:rsidRPr="003F2E0F" w:rsidRDefault="000A44C5" w:rsidP="00CD25BE">
      <w:pPr>
        <w:pStyle w:val="NoSpacing"/>
        <w:rPr>
          <w:rFonts w:ascii="Arial" w:hAnsi="Arial" w:cs="Arial"/>
          <w:sz w:val="20"/>
          <w:szCs w:val="20"/>
          <w:lang w:val="en-US"/>
        </w:rPr>
      </w:pPr>
    </w:p>
    <w:p w:rsidR="005B74D3" w:rsidRPr="003F2E0F" w:rsidRDefault="00CD25BE" w:rsidP="00CD25BE">
      <w:pPr>
        <w:pStyle w:val="NoSpacing"/>
        <w:rPr>
          <w:rFonts w:ascii="Arial" w:hAnsi="Arial" w:cs="Arial"/>
          <w:b/>
          <w:sz w:val="20"/>
          <w:szCs w:val="20"/>
          <w:lang w:val="en-US"/>
        </w:rPr>
      </w:pPr>
      <w:r w:rsidRPr="003F2E0F">
        <w:rPr>
          <w:rFonts w:ascii="Arial" w:hAnsi="Arial" w:cs="Arial"/>
          <w:b/>
          <w:sz w:val="20"/>
          <w:szCs w:val="20"/>
          <w:lang w:val="en-US"/>
        </w:rPr>
        <w:t>Assessment of DBS cards</w:t>
      </w:r>
      <w:r w:rsidR="00354112" w:rsidRPr="003F2E0F">
        <w:rPr>
          <w:rFonts w:ascii="Arial" w:hAnsi="Arial" w:cs="Arial"/>
          <w:b/>
          <w:sz w:val="20"/>
          <w:szCs w:val="20"/>
          <w:lang w:val="en-US"/>
        </w:rPr>
        <w:t>:</w:t>
      </w:r>
    </w:p>
    <w:p w:rsidR="00CD25BE" w:rsidRPr="003F2E0F" w:rsidRDefault="00CD25BE" w:rsidP="00CD25BE">
      <w:pPr>
        <w:pStyle w:val="NoSpacing"/>
        <w:rPr>
          <w:rFonts w:ascii="Arial" w:hAnsi="Arial" w:cs="Arial"/>
          <w:sz w:val="20"/>
          <w:szCs w:val="20"/>
          <w:lang w:val="en-US"/>
        </w:rPr>
      </w:pPr>
    </w:p>
    <w:p w:rsidR="00E46C87" w:rsidRPr="003F2E0F" w:rsidRDefault="00E46C87" w:rsidP="00CD25BE">
      <w:pPr>
        <w:pStyle w:val="NoSpacing"/>
        <w:rPr>
          <w:rFonts w:ascii="Arial" w:hAnsi="Arial" w:cs="Arial"/>
          <w:b/>
          <w:sz w:val="20"/>
          <w:szCs w:val="20"/>
          <w:lang w:val="en-US"/>
        </w:rPr>
      </w:pPr>
      <w:r w:rsidRPr="003F2E0F">
        <w:rPr>
          <w:rFonts w:ascii="Arial" w:hAnsi="Arial" w:cs="Arial"/>
          <w:b/>
          <w:sz w:val="20"/>
          <w:szCs w:val="20"/>
          <w:lang w:val="en-US"/>
        </w:rPr>
        <w:t>Punch 1-5:</w:t>
      </w:r>
    </w:p>
    <w:p w:rsidR="00724DCF" w:rsidRPr="003F2E0F" w:rsidRDefault="00724DCF" w:rsidP="00CD25BE">
      <w:pPr>
        <w:pStyle w:val="NoSpacing"/>
        <w:rPr>
          <w:rFonts w:ascii="Arial" w:hAnsi="Arial" w:cs="Arial"/>
          <w:sz w:val="20"/>
          <w:szCs w:val="20"/>
          <w:lang w:val="en-US"/>
        </w:rPr>
      </w:pPr>
      <w:r w:rsidRPr="003F2E0F">
        <w:rPr>
          <w:rFonts w:ascii="Arial" w:hAnsi="Arial" w:cs="Arial"/>
          <w:sz w:val="20"/>
          <w:szCs w:val="20"/>
          <w:lang w:val="en-US"/>
        </w:rPr>
        <w:t xml:space="preserve">Fill in code 1 through </w:t>
      </w:r>
      <w:r w:rsidR="00EC45EA">
        <w:rPr>
          <w:rFonts w:ascii="Arial" w:hAnsi="Arial" w:cs="Arial"/>
          <w:sz w:val="20"/>
          <w:szCs w:val="20"/>
          <w:lang w:val="en-US"/>
        </w:rPr>
        <w:t>9</w:t>
      </w:r>
      <w:r w:rsidRPr="003F2E0F">
        <w:rPr>
          <w:rFonts w:ascii="Arial" w:hAnsi="Arial" w:cs="Arial"/>
          <w:sz w:val="20"/>
          <w:szCs w:val="20"/>
          <w:lang w:val="en-US"/>
        </w:rPr>
        <w:t xml:space="preserve"> for every spot. The most left spot represents spot 1. </w:t>
      </w:r>
      <w:r w:rsidR="00EC45EA">
        <w:rPr>
          <w:rFonts w:ascii="Arial" w:hAnsi="Arial" w:cs="Arial"/>
          <w:sz w:val="20"/>
          <w:szCs w:val="20"/>
          <w:lang w:val="en-US"/>
        </w:rPr>
        <w:t>The codes representations are given below in the visual examples. As most examples are easily recognized, 2 codes are highlighted below:</w:t>
      </w:r>
    </w:p>
    <w:p w:rsidR="00724DCF" w:rsidRPr="003F2E0F" w:rsidRDefault="00724DCF" w:rsidP="00CD25BE">
      <w:pPr>
        <w:pStyle w:val="NoSpacing"/>
        <w:rPr>
          <w:rFonts w:ascii="Arial" w:hAnsi="Arial" w:cs="Arial"/>
          <w:sz w:val="20"/>
          <w:szCs w:val="20"/>
          <w:lang w:val="en-US"/>
        </w:rPr>
      </w:pPr>
    </w:p>
    <w:p w:rsidR="00724DCF" w:rsidRPr="003F2E0F" w:rsidRDefault="00724DCF" w:rsidP="00CD25BE">
      <w:pPr>
        <w:pStyle w:val="NoSpacing"/>
        <w:rPr>
          <w:rFonts w:ascii="Arial" w:hAnsi="Arial" w:cs="Arial"/>
          <w:sz w:val="20"/>
          <w:szCs w:val="20"/>
          <w:lang w:val="en-US"/>
        </w:rPr>
      </w:pPr>
      <w:r w:rsidRPr="003F2E0F">
        <w:rPr>
          <w:rFonts w:ascii="Arial" w:hAnsi="Arial" w:cs="Arial"/>
          <w:sz w:val="20"/>
          <w:szCs w:val="20"/>
          <w:lang w:val="en-US"/>
        </w:rPr>
        <w:t xml:space="preserve">Code 3: </w:t>
      </w:r>
      <w:r w:rsidR="00EC45EA">
        <w:rPr>
          <w:rFonts w:ascii="Arial" w:hAnsi="Arial" w:cs="Arial"/>
          <w:sz w:val="20"/>
          <w:szCs w:val="20"/>
          <w:lang w:val="en-US"/>
        </w:rPr>
        <w:t>C</w:t>
      </w:r>
      <w:r w:rsidRPr="003F2E0F">
        <w:rPr>
          <w:rFonts w:ascii="Arial" w:hAnsi="Arial" w:cs="Arial"/>
          <w:sz w:val="20"/>
          <w:szCs w:val="20"/>
          <w:lang w:val="en-US"/>
        </w:rPr>
        <w:t>ontamination (mold) can occur. Discoloration and other forms of contamination should also be marked with code 3</w:t>
      </w:r>
    </w:p>
    <w:p w:rsidR="00724DCF" w:rsidRPr="003F2E0F" w:rsidRDefault="00724DCF" w:rsidP="00CD25BE">
      <w:pPr>
        <w:pStyle w:val="NoSpacing"/>
        <w:rPr>
          <w:rFonts w:ascii="Arial" w:hAnsi="Arial" w:cs="Arial"/>
          <w:sz w:val="20"/>
          <w:szCs w:val="20"/>
          <w:lang w:val="en-US"/>
        </w:rPr>
      </w:pPr>
    </w:p>
    <w:p w:rsidR="00724DCF" w:rsidRPr="003F2E0F" w:rsidRDefault="00724DCF" w:rsidP="00CD25BE">
      <w:pPr>
        <w:pStyle w:val="NoSpacing"/>
        <w:rPr>
          <w:rFonts w:ascii="Arial" w:hAnsi="Arial" w:cs="Arial"/>
          <w:sz w:val="20"/>
          <w:szCs w:val="20"/>
          <w:lang w:val="en-US"/>
        </w:rPr>
      </w:pPr>
      <w:r w:rsidRPr="003F2E0F">
        <w:rPr>
          <w:rFonts w:ascii="Arial" w:hAnsi="Arial" w:cs="Arial"/>
          <w:sz w:val="20"/>
          <w:szCs w:val="20"/>
          <w:lang w:val="en-US"/>
        </w:rPr>
        <w:t xml:space="preserve">Code 5: </w:t>
      </w:r>
      <w:r w:rsidR="00E017F9">
        <w:rPr>
          <w:rFonts w:ascii="Arial" w:hAnsi="Arial" w:cs="Arial"/>
          <w:sz w:val="20"/>
          <w:szCs w:val="20"/>
          <w:lang w:val="en-US"/>
        </w:rPr>
        <w:t>L</w:t>
      </w:r>
      <w:r w:rsidRPr="003F2E0F">
        <w:rPr>
          <w:rFonts w:ascii="Arial" w:hAnsi="Arial" w:cs="Arial"/>
          <w:sz w:val="20"/>
          <w:szCs w:val="20"/>
          <w:lang w:val="en-US"/>
        </w:rPr>
        <w:t>ayered spots occur</w:t>
      </w:r>
      <w:r w:rsidR="00E017F9">
        <w:rPr>
          <w:rFonts w:ascii="Arial" w:hAnsi="Arial" w:cs="Arial"/>
          <w:sz w:val="20"/>
          <w:szCs w:val="20"/>
          <w:lang w:val="en-US"/>
        </w:rPr>
        <w:t xml:space="preserve"> more commonly</w:t>
      </w:r>
      <w:r w:rsidRPr="003F2E0F">
        <w:rPr>
          <w:rFonts w:ascii="Arial" w:hAnsi="Arial" w:cs="Arial"/>
          <w:sz w:val="20"/>
          <w:szCs w:val="20"/>
          <w:lang w:val="en-US"/>
        </w:rPr>
        <w:t>. Layered spots will be fairly easy to recognize because of darker blood spots above lighter ones. Spots with different colors and scratches can also be marked with code 5</w:t>
      </w:r>
    </w:p>
    <w:p w:rsidR="00724DCF" w:rsidRPr="003F2E0F" w:rsidRDefault="00724DCF" w:rsidP="00CD25BE">
      <w:pPr>
        <w:pStyle w:val="NoSpacing"/>
        <w:rPr>
          <w:rFonts w:ascii="Arial" w:hAnsi="Arial" w:cs="Arial"/>
          <w:b/>
          <w:sz w:val="20"/>
          <w:szCs w:val="20"/>
          <w:lang w:val="en-US"/>
        </w:rPr>
      </w:pPr>
    </w:p>
    <w:p w:rsidR="00CA199D" w:rsidRPr="003F2E0F" w:rsidRDefault="000E1C39" w:rsidP="00CA199D">
      <w:pPr>
        <w:pStyle w:val="NoSpacing"/>
        <w:rPr>
          <w:rFonts w:ascii="Arial" w:hAnsi="Arial" w:cs="Arial"/>
          <w:b/>
          <w:sz w:val="20"/>
          <w:szCs w:val="20"/>
          <w:lang w:val="en-US"/>
        </w:rPr>
      </w:pPr>
      <w:r w:rsidRPr="003F2E0F">
        <w:rPr>
          <w:rFonts w:ascii="Arial" w:hAnsi="Arial" w:cs="Arial"/>
          <w:b/>
          <w:sz w:val="20"/>
          <w:szCs w:val="20"/>
          <w:lang w:val="en-US"/>
        </w:rPr>
        <w:t>(</w:t>
      </w:r>
      <w:proofErr w:type="gramStart"/>
      <w:r w:rsidRPr="003F2E0F">
        <w:rPr>
          <w:rFonts w:ascii="Arial" w:hAnsi="Arial" w:cs="Arial"/>
          <w:b/>
          <w:sz w:val="20"/>
          <w:szCs w:val="20"/>
          <w:lang w:val="en-US"/>
        </w:rPr>
        <w:t>general</w:t>
      </w:r>
      <w:proofErr w:type="gramEnd"/>
      <w:r w:rsidRPr="003F2E0F">
        <w:rPr>
          <w:rFonts w:ascii="Arial" w:hAnsi="Arial" w:cs="Arial"/>
          <w:b/>
          <w:sz w:val="20"/>
          <w:szCs w:val="20"/>
          <w:lang w:val="en-US"/>
        </w:rPr>
        <w:t>)</w:t>
      </w:r>
      <w:r w:rsidR="00CA199D" w:rsidRPr="003F2E0F">
        <w:rPr>
          <w:rFonts w:ascii="Arial" w:hAnsi="Arial" w:cs="Arial"/>
          <w:b/>
          <w:sz w:val="20"/>
          <w:szCs w:val="20"/>
          <w:lang w:val="en-US"/>
        </w:rPr>
        <w:t xml:space="preserve"> card impression:</w:t>
      </w:r>
    </w:p>
    <w:p w:rsidR="00CA199D" w:rsidRPr="003F2E0F" w:rsidRDefault="00CA199D" w:rsidP="00CD25BE">
      <w:pPr>
        <w:pStyle w:val="NoSpacing"/>
        <w:rPr>
          <w:rFonts w:ascii="Arial" w:hAnsi="Arial" w:cs="Arial"/>
          <w:sz w:val="20"/>
          <w:szCs w:val="20"/>
          <w:lang w:val="en-US"/>
        </w:rPr>
      </w:pPr>
      <w:r w:rsidRPr="003F2E0F">
        <w:rPr>
          <w:rFonts w:ascii="Arial" w:hAnsi="Arial" w:cs="Arial"/>
          <w:sz w:val="20"/>
          <w:szCs w:val="20"/>
          <w:lang w:val="en-US"/>
        </w:rPr>
        <w:t>Assess the card</w:t>
      </w:r>
      <w:r w:rsidR="00EC45EA">
        <w:rPr>
          <w:rFonts w:ascii="Arial" w:hAnsi="Arial" w:cs="Arial"/>
          <w:sz w:val="20"/>
          <w:szCs w:val="20"/>
          <w:lang w:val="en-US"/>
        </w:rPr>
        <w:t xml:space="preserve"> itself</w:t>
      </w:r>
      <w:r w:rsidRPr="003F2E0F">
        <w:rPr>
          <w:rFonts w:ascii="Arial" w:hAnsi="Arial" w:cs="Arial"/>
          <w:sz w:val="20"/>
          <w:szCs w:val="20"/>
          <w:lang w:val="en-US"/>
        </w:rPr>
        <w:t xml:space="preserve">. Is it severely damaged or very dirty on the in- and/or outside? Does it look like </w:t>
      </w:r>
      <w:r w:rsidR="00EC45EA">
        <w:rPr>
          <w:rFonts w:ascii="Arial" w:hAnsi="Arial" w:cs="Arial"/>
          <w:sz w:val="20"/>
          <w:szCs w:val="20"/>
          <w:lang w:val="en-US"/>
        </w:rPr>
        <w:t>the sample</w:t>
      </w:r>
      <w:r w:rsidRPr="003F2E0F">
        <w:rPr>
          <w:rFonts w:ascii="Arial" w:hAnsi="Arial" w:cs="Arial"/>
          <w:sz w:val="20"/>
          <w:szCs w:val="20"/>
          <w:lang w:val="en-US"/>
        </w:rPr>
        <w:t xml:space="preserve"> has been very wet? If this is so</w:t>
      </w:r>
      <w:r w:rsidR="00FF4B97" w:rsidRPr="003F2E0F">
        <w:rPr>
          <w:rFonts w:ascii="Arial" w:hAnsi="Arial" w:cs="Arial"/>
          <w:sz w:val="20"/>
          <w:szCs w:val="20"/>
          <w:lang w:val="en-US"/>
        </w:rPr>
        <w:t>,</w:t>
      </w:r>
      <w:r w:rsidRPr="003F2E0F">
        <w:rPr>
          <w:rFonts w:ascii="Arial" w:hAnsi="Arial" w:cs="Arial"/>
          <w:sz w:val="20"/>
          <w:szCs w:val="20"/>
          <w:lang w:val="en-US"/>
        </w:rPr>
        <w:t xml:space="preserve"> a negative assessment </w:t>
      </w:r>
      <w:r w:rsidR="00EC45EA">
        <w:rPr>
          <w:rFonts w:ascii="Arial" w:hAnsi="Arial" w:cs="Arial"/>
          <w:sz w:val="20"/>
          <w:szCs w:val="20"/>
          <w:lang w:val="en-US"/>
        </w:rPr>
        <w:t>should</w:t>
      </w:r>
      <w:r w:rsidRPr="003F2E0F">
        <w:rPr>
          <w:rFonts w:ascii="Arial" w:hAnsi="Arial" w:cs="Arial"/>
          <w:sz w:val="20"/>
          <w:szCs w:val="20"/>
          <w:lang w:val="en-US"/>
        </w:rPr>
        <w:t xml:space="preserve"> be given. The ‘card impression’ does not judge individual spots, only the card </w:t>
      </w:r>
      <w:r w:rsidR="00EC45EA">
        <w:rPr>
          <w:rFonts w:ascii="Arial" w:hAnsi="Arial" w:cs="Arial"/>
          <w:sz w:val="20"/>
          <w:szCs w:val="20"/>
          <w:lang w:val="en-US"/>
        </w:rPr>
        <w:t>itself</w:t>
      </w:r>
      <w:r w:rsidRPr="003F2E0F">
        <w:rPr>
          <w:rFonts w:ascii="Arial" w:hAnsi="Arial" w:cs="Arial"/>
          <w:sz w:val="20"/>
          <w:szCs w:val="20"/>
          <w:lang w:val="en-US"/>
        </w:rPr>
        <w:t xml:space="preserve">. </w:t>
      </w:r>
    </w:p>
    <w:p w:rsidR="00CA199D" w:rsidRPr="003F2E0F" w:rsidRDefault="00CA199D" w:rsidP="00CD25BE">
      <w:pPr>
        <w:pStyle w:val="NoSpacing"/>
        <w:rPr>
          <w:rFonts w:ascii="Arial" w:hAnsi="Arial" w:cs="Arial"/>
          <w:sz w:val="20"/>
          <w:szCs w:val="20"/>
          <w:lang w:val="en-US"/>
        </w:rPr>
      </w:pPr>
    </w:p>
    <w:p w:rsidR="00CA199D" w:rsidRPr="003F2E0F" w:rsidRDefault="00CA199D" w:rsidP="00CA199D">
      <w:pPr>
        <w:pStyle w:val="NoSpacing"/>
        <w:rPr>
          <w:rFonts w:ascii="Arial" w:hAnsi="Arial" w:cs="Arial"/>
          <w:b/>
          <w:sz w:val="20"/>
          <w:szCs w:val="20"/>
          <w:lang w:val="en-US"/>
        </w:rPr>
      </w:pPr>
      <w:r w:rsidRPr="003F2E0F">
        <w:rPr>
          <w:rFonts w:ascii="Arial" w:hAnsi="Arial" w:cs="Arial"/>
          <w:b/>
          <w:sz w:val="20"/>
          <w:szCs w:val="20"/>
          <w:lang w:val="en-US"/>
        </w:rPr>
        <w:t>Humidity:</w:t>
      </w:r>
    </w:p>
    <w:p w:rsidR="00CA199D" w:rsidRPr="003F2E0F" w:rsidRDefault="00CA199D" w:rsidP="00CD25BE">
      <w:pPr>
        <w:pStyle w:val="NoSpacing"/>
        <w:rPr>
          <w:rFonts w:ascii="Arial" w:hAnsi="Arial" w:cs="Arial"/>
          <w:sz w:val="20"/>
          <w:szCs w:val="20"/>
          <w:lang w:val="en-US"/>
        </w:rPr>
      </w:pPr>
      <w:r w:rsidRPr="003F2E0F">
        <w:rPr>
          <w:rFonts w:ascii="Arial" w:hAnsi="Arial" w:cs="Arial"/>
          <w:sz w:val="20"/>
          <w:szCs w:val="20"/>
          <w:lang w:val="en-US"/>
        </w:rPr>
        <w:t>Humidity can have serious influences on test results so registration is important. Assess the color of the desiccants on arrival. If they are green the cards get code 2 (if the cards are dry). If the card appear</w:t>
      </w:r>
      <w:r w:rsidR="00FF4B97" w:rsidRPr="003F2E0F">
        <w:rPr>
          <w:rFonts w:ascii="Arial" w:hAnsi="Arial" w:cs="Arial"/>
          <w:sz w:val="20"/>
          <w:szCs w:val="20"/>
          <w:lang w:val="en-US"/>
        </w:rPr>
        <w:t>s</w:t>
      </w:r>
      <w:r w:rsidRPr="003F2E0F">
        <w:rPr>
          <w:rFonts w:ascii="Arial" w:hAnsi="Arial" w:cs="Arial"/>
          <w:sz w:val="20"/>
          <w:szCs w:val="20"/>
          <w:lang w:val="en-US"/>
        </w:rPr>
        <w:t xml:space="preserve"> to be wet, mark with code 4. If it looks like the card has been (very) wet in the past, mark with code 5 (e.g. wrinkled and frayed)</w:t>
      </w:r>
    </w:p>
    <w:p w:rsidR="00724DCF" w:rsidRPr="003F2E0F" w:rsidRDefault="00724DCF" w:rsidP="00CD25BE">
      <w:pPr>
        <w:pStyle w:val="NoSpacing"/>
        <w:rPr>
          <w:rFonts w:ascii="Arial" w:hAnsi="Arial" w:cs="Arial"/>
          <w:b/>
          <w:sz w:val="20"/>
          <w:szCs w:val="20"/>
          <w:lang w:val="en-US"/>
        </w:rPr>
      </w:pPr>
    </w:p>
    <w:p w:rsidR="00CA199D" w:rsidRPr="003F2E0F" w:rsidRDefault="00CA199D" w:rsidP="00CA199D">
      <w:pPr>
        <w:pStyle w:val="NoSpacing"/>
        <w:rPr>
          <w:rFonts w:ascii="Arial" w:hAnsi="Arial" w:cs="Arial"/>
          <w:b/>
          <w:sz w:val="20"/>
          <w:szCs w:val="20"/>
          <w:lang w:val="en-US"/>
        </w:rPr>
      </w:pPr>
      <w:r w:rsidRPr="003F2E0F">
        <w:rPr>
          <w:rFonts w:ascii="Arial" w:hAnsi="Arial" w:cs="Arial"/>
          <w:b/>
          <w:sz w:val="20"/>
          <w:szCs w:val="20"/>
          <w:lang w:val="en-US"/>
        </w:rPr>
        <w:t>Tampered sticker:</w:t>
      </w:r>
    </w:p>
    <w:p w:rsidR="00CA199D" w:rsidRPr="003F2E0F" w:rsidRDefault="00CA199D" w:rsidP="00CD25BE">
      <w:pPr>
        <w:pStyle w:val="NoSpacing"/>
        <w:rPr>
          <w:rFonts w:ascii="Arial" w:hAnsi="Arial" w:cs="Arial"/>
          <w:sz w:val="20"/>
          <w:szCs w:val="20"/>
          <w:lang w:val="en-US"/>
        </w:rPr>
      </w:pPr>
      <w:r w:rsidRPr="003F2E0F">
        <w:rPr>
          <w:rFonts w:ascii="Arial" w:hAnsi="Arial" w:cs="Arial"/>
          <w:sz w:val="20"/>
          <w:szCs w:val="20"/>
          <w:lang w:val="en-US"/>
        </w:rPr>
        <w:t xml:space="preserve">If stickers are used on the cards for registration, it can be useful to look if the stickers have been tampered with since this could lead to errors in correct registration. </w:t>
      </w:r>
      <w:proofErr w:type="gramStart"/>
      <w:r w:rsidR="00CA4497" w:rsidRPr="003F2E0F">
        <w:rPr>
          <w:rFonts w:ascii="Arial" w:hAnsi="Arial" w:cs="Arial"/>
          <w:sz w:val="20"/>
          <w:szCs w:val="20"/>
          <w:lang w:val="en-US"/>
        </w:rPr>
        <w:t>If stickers have been removed and re-pasted this can often be seen quite easily.</w:t>
      </w:r>
      <w:proofErr w:type="gramEnd"/>
      <w:r w:rsidR="00CA4497" w:rsidRPr="003F2E0F">
        <w:rPr>
          <w:rFonts w:ascii="Arial" w:hAnsi="Arial" w:cs="Arial"/>
          <w:sz w:val="20"/>
          <w:szCs w:val="20"/>
          <w:lang w:val="en-US"/>
        </w:rPr>
        <w:t xml:space="preserve"> Use code 2 if the sticker has been tampered with and code 3 if you are not sure.</w:t>
      </w:r>
    </w:p>
    <w:p w:rsidR="00302B04" w:rsidRPr="003F2E0F" w:rsidRDefault="00302B04" w:rsidP="00CD25BE">
      <w:pPr>
        <w:pStyle w:val="NoSpacing"/>
        <w:rPr>
          <w:rFonts w:ascii="Arial" w:hAnsi="Arial" w:cs="Arial"/>
          <w:sz w:val="20"/>
          <w:szCs w:val="20"/>
          <w:lang w:val="en-US"/>
        </w:rPr>
      </w:pPr>
    </w:p>
    <w:p w:rsidR="00E46C87" w:rsidRPr="003F2E0F" w:rsidRDefault="00E46C87" w:rsidP="00CD25BE">
      <w:pPr>
        <w:pStyle w:val="NoSpacing"/>
        <w:rPr>
          <w:rFonts w:ascii="Arial" w:hAnsi="Arial" w:cs="Arial"/>
          <w:b/>
          <w:sz w:val="20"/>
          <w:szCs w:val="20"/>
          <w:lang w:val="en-US"/>
        </w:rPr>
      </w:pPr>
      <w:r w:rsidRPr="003F2E0F">
        <w:rPr>
          <w:rFonts w:ascii="Arial" w:hAnsi="Arial" w:cs="Arial"/>
          <w:b/>
          <w:sz w:val="20"/>
          <w:szCs w:val="20"/>
          <w:lang w:val="en-US"/>
        </w:rPr>
        <w:t>Usable</w:t>
      </w:r>
      <w:proofErr w:type="gramStart"/>
      <w:r w:rsidRPr="003F2E0F">
        <w:rPr>
          <w:rFonts w:ascii="Arial" w:hAnsi="Arial" w:cs="Arial"/>
          <w:b/>
          <w:sz w:val="20"/>
          <w:szCs w:val="20"/>
          <w:lang w:val="en-US"/>
        </w:rPr>
        <w:t>?:</w:t>
      </w:r>
      <w:proofErr w:type="gramEnd"/>
    </w:p>
    <w:p w:rsidR="00CA4497" w:rsidRPr="003F2E0F" w:rsidRDefault="00CA4497" w:rsidP="00CD25BE">
      <w:pPr>
        <w:pStyle w:val="NoSpacing"/>
        <w:rPr>
          <w:rFonts w:ascii="Arial" w:hAnsi="Arial" w:cs="Arial"/>
          <w:sz w:val="20"/>
          <w:szCs w:val="20"/>
          <w:lang w:val="en-US"/>
        </w:rPr>
      </w:pPr>
      <w:r w:rsidRPr="003F2E0F">
        <w:rPr>
          <w:rFonts w:ascii="Arial" w:hAnsi="Arial" w:cs="Arial"/>
          <w:sz w:val="20"/>
          <w:szCs w:val="20"/>
          <w:lang w:val="en-US"/>
        </w:rPr>
        <w:t>Depending on the set requirements, the DBS cards can in theory always be used if they contain enough blood. Sometimes, however, it might be necessary to discard a DBS (e.g. high level of contamination with mold).</w:t>
      </w:r>
    </w:p>
    <w:p w:rsidR="00CA4497" w:rsidRPr="003F2E0F" w:rsidRDefault="00CA4497" w:rsidP="00CD25BE">
      <w:pPr>
        <w:pStyle w:val="NoSpacing"/>
        <w:rPr>
          <w:rFonts w:ascii="Arial" w:hAnsi="Arial" w:cs="Arial"/>
          <w:b/>
          <w:sz w:val="20"/>
          <w:szCs w:val="20"/>
          <w:lang w:val="en-US"/>
        </w:rPr>
      </w:pPr>
    </w:p>
    <w:p w:rsidR="00E46C87" w:rsidRPr="003F2E0F" w:rsidRDefault="00E46C87" w:rsidP="00CD25BE">
      <w:pPr>
        <w:pStyle w:val="NoSpacing"/>
        <w:rPr>
          <w:rFonts w:ascii="Arial" w:hAnsi="Arial" w:cs="Arial"/>
          <w:b/>
          <w:sz w:val="20"/>
          <w:szCs w:val="20"/>
          <w:lang w:val="en-US"/>
        </w:rPr>
      </w:pPr>
      <w:r w:rsidRPr="003F2E0F">
        <w:rPr>
          <w:rFonts w:ascii="Arial" w:hAnsi="Arial" w:cs="Arial"/>
          <w:b/>
          <w:sz w:val="20"/>
          <w:szCs w:val="20"/>
          <w:lang w:val="en-US"/>
        </w:rPr>
        <w:t>Note:</w:t>
      </w:r>
    </w:p>
    <w:p w:rsidR="00CA4497" w:rsidRPr="003F2E0F" w:rsidRDefault="00E70C12" w:rsidP="00CD25BE">
      <w:pPr>
        <w:pStyle w:val="NoSpacing"/>
        <w:rPr>
          <w:rFonts w:ascii="Arial" w:hAnsi="Arial" w:cs="Arial"/>
          <w:sz w:val="20"/>
          <w:szCs w:val="20"/>
          <w:lang w:val="en-US"/>
        </w:rPr>
      </w:pPr>
      <w:proofErr w:type="gramStart"/>
      <w:r>
        <w:rPr>
          <w:rFonts w:ascii="Arial" w:hAnsi="Arial" w:cs="Arial"/>
          <w:sz w:val="20"/>
          <w:szCs w:val="20"/>
          <w:lang w:val="en-US"/>
        </w:rPr>
        <w:t xml:space="preserve">Space to record </w:t>
      </w:r>
      <w:r w:rsidR="00CA4497" w:rsidRPr="003F2E0F">
        <w:rPr>
          <w:rFonts w:ascii="Arial" w:hAnsi="Arial" w:cs="Arial"/>
          <w:sz w:val="20"/>
          <w:szCs w:val="20"/>
          <w:lang w:val="en-US"/>
        </w:rPr>
        <w:t xml:space="preserve">extra </w:t>
      </w:r>
      <w:r>
        <w:rPr>
          <w:rFonts w:ascii="Arial" w:hAnsi="Arial" w:cs="Arial"/>
          <w:sz w:val="20"/>
          <w:szCs w:val="20"/>
          <w:lang w:val="en-US"/>
        </w:rPr>
        <w:t>information.</w:t>
      </w:r>
      <w:proofErr w:type="gramEnd"/>
      <w:r>
        <w:rPr>
          <w:rFonts w:ascii="Arial" w:hAnsi="Arial" w:cs="Arial"/>
          <w:sz w:val="20"/>
          <w:szCs w:val="20"/>
          <w:lang w:val="en-US"/>
        </w:rPr>
        <w:t xml:space="preserve"> Sometimes the code</w:t>
      </w:r>
      <w:r w:rsidR="00CA4497" w:rsidRPr="003F2E0F">
        <w:rPr>
          <w:rFonts w:ascii="Arial" w:hAnsi="Arial" w:cs="Arial"/>
          <w:sz w:val="20"/>
          <w:szCs w:val="20"/>
          <w:lang w:val="en-US"/>
        </w:rPr>
        <w:t>s on the form will not be sufficient to describe a DBS card properly. This area can be used to supplement</w:t>
      </w:r>
      <w:r>
        <w:rPr>
          <w:rFonts w:ascii="Arial" w:hAnsi="Arial" w:cs="Arial"/>
          <w:sz w:val="20"/>
          <w:szCs w:val="20"/>
          <w:lang w:val="en-US"/>
        </w:rPr>
        <w:t xml:space="preserve"> extra information (e.g. bugs on</w:t>
      </w:r>
      <w:r w:rsidR="00CA4497" w:rsidRPr="003F2E0F">
        <w:rPr>
          <w:rFonts w:ascii="Arial" w:hAnsi="Arial" w:cs="Arial"/>
          <w:sz w:val="20"/>
          <w:szCs w:val="20"/>
          <w:lang w:val="en-US"/>
        </w:rPr>
        <w:t xml:space="preserve"> the cards).</w:t>
      </w:r>
    </w:p>
    <w:p w:rsidR="00CA4497" w:rsidRDefault="00CA4497" w:rsidP="00CD25BE">
      <w:pPr>
        <w:pStyle w:val="NoSpacing"/>
        <w:rPr>
          <w:rFonts w:ascii="Arial" w:hAnsi="Arial" w:cs="Arial"/>
          <w:b/>
          <w:sz w:val="20"/>
          <w:szCs w:val="20"/>
          <w:lang w:val="en-US"/>
        </w:rPr>
      </w:pPr>
    </w:p>
    <w:p w:rsidR="00E70C12" w:rsidRDefault="00E70C12" w:rsidP="00CD25BE">
      <w:pPr>
        <w:pStyle w:val="NoSpacing"/>
        <w:rPr>
          <w:rFonts w:ascii="Arial" w:hAnsi="Arial" w:cs="Arial"/>
          <w:b/>
          <w:sz w:val="20"/>
          <w:szCs w:val="20"/>
          <w:lang w:val="en-US"/>
        </w:rPr>
      </w:pPr>
    </w:p>
    <w:p w:rsidR="00E70C12" w:rsidRDefault="00E70C12" w:rsidP="00CD25BE">
      <w:pPr>
        <w:pStyle w:val="NoSpacing"/>
        <w:rPr>
          <w:rFonts w:ascii="Arial" w:hAnsi="Arial" w:cs="Arial"/>
          <w:b/>
          <w:sz w:val="20"/>
          <w:szCs w:val="20"/>
          <w:lang w:val="en-US"/>
        </w:rPr>
      </w:pPr>
      <w:r>
        <w:rPr>
          <w:rFonts w:ascii="Arial" w:hAnsi="Arial" w:cs="Arial"/>
          <w:b/>
          <w:sz w:val="20"/>
          <w:szCs w:val="20"/>
          <w:lang w:val="en-US"/>
        </w:rPr>
        <w:t>DBS assessment results</w:t>
      </w:r>
    </w:p>
    <w:p w:rsidR="00E70C12" w:rsidRPr="00E70C12" w:rsidRDefault="00E70C12" w:rsidP="00CD25BE">
      <w:pPr>
        <w:pStyle w:val="NoSpacing"/>
        <w:rPr>
          <w:rFonts w:ascii="Arial" w:hAnsi="Arial" w:cs="Arial"/>
          <w:sz w:val="20"/>
          <w:szCs w:val="20"/>
          <w:lang w:val="en-US"/>
        </w:rPr>
      </w:pPr>
      <w:r>
        <w:rPr>
          <w:rFonts w:ascii="Arial" w:hAnsi="Arial" w:cs="Arial"/>
          <w:sz w:val="20"/>
          <w:szCs w:val="20"/>
          <w:lang w:val="en-US"/>
        </w:rPr>
        <w:t>When a DBS card contains good quality spots, the test procedure can be initiated. If the card contains no</w:t>
      </w:r>
      <w:r w:rsidR="00EC45EA">
        <w:rPr>
          <w:rFonts w:ascii="Arial" w:hAnsi="Arial" w:cs="Arial"/>
          <w:sz w:val="20"/>
          <w:szCs w:val="20"/>
          <w:lang w:val="en-US"/>
        </w:rPr>
        <w:t>ne</w:t>
      </w:r>
      <w:r>
        <w:rPr>
          <w:rFonts w:ascii="Arial" w:hAnsi="Arial" w:cs="Arial"/>
          <w:sz w:val="20"/>
          <w:szCs w:val="20"/>
          <w:lang w:val="en-US"/>
        </w:rPr>
        <w:t xml:space="preserve"> acceptable spots, </w:t>
      </w:r>
      <w:r w:rsidR="00EC45EA">
        <w:rPr>
          <w:rFonts w:ascii="Arial" w:hAnsi="Arial" w:cs="Arial"/>
          <w:sz w:val="20"/>
          <w:szCs w:val="20"/>
          <w:lang w:val="en-US"/>
        </w:rPr>
        <w:t xml:space="preserve">this sample should be recorded as “not usable”. If this is the case, it is recommendable to exclude the sample for further analysis. </w:t>
      </w:r>
    </w:p>
    <w:p w:rsidR="00E70C12" w:rsidRDefault="00E70C12" w:rsidP="00CD25BE">
      <w:pPr>
        <w:pStyle w:val="NoSpacing"/>
        <w:rPr>
          <w:rFonts w:ascii="Arial" w:hAnsi="Arial" w:cs="Arial"/>
          <w:b/>
          <w:sz w:val="20"/>
          <w:szCs w:val="20"/>
          <w:lang w:val="en-US"/>
        </w:rPr>
      </w:pPr>
    </w:p>
    <w:p w:rsidR="00E70C12" w:rsidRDefault="00E70C12" w:rsidP="00CD25BE">
      <w:pPr>
        <w:pStyle w:val="NoSpacing"/>
        <w:rPr>
          <w:rFonts w:ascii="Arial" w:hAnsi="Arial" w:cs="Arial"/>
          <w:b/>
          <w:sz w:val="20"/>
          <w:szCs w:val="20"/>
          <w:lang w:val="en-US"/>
        </w:rPr>
      </w:pPr>
      <w:r>
        <w:rPr>
          <w:rFonts w:ascii="Arial" w:hAnsi="Arial" w:cs="Arial"/>
          <w:b/>
          <w:sz w:val="20"/>
          <w:szCs w:val="20"/>
          <w:lang w:val="en-US"/>
        </w:rPr>
        <w:t>Recording of the results</w:t>
      </w:r>
    </w:p>
    <w:p w:rsidR="00E70C12" w:rsidRPr="00E70C12" w:rsidRDefault="00E70C12" w:rsidP="00CD25BE">
      <w:pPr>
        <w:pStyle w:val="NoSpacing"/>
        <w:rPr>
          <w:rFonts w:ascii="Arial" w:hAnsi="Arial" w:cs="Arial"/>
          <w:sz w:val="20"/>
          <w:szCs w:val="20"/>
          <w:lang w:val="en-US"/>
        </w:rPr>
      </w:pPr>
      <w:r>
        <w:rPr>
          <w:rFonts w:ascii="Arial" w:hAnsi="Arial" w:cs="Arial"/>
          <w:sz w:val="20"/>
          <w:szCs w:val="20"/>
          <w:lang w:val="en-US"/>
        </w:rPr>
        <w:t xml:space="preserve">We recommend entering the quality assessment data into a database. To be able to relate the quality of the DBS samples with test outcome, the data should be linked with test results. </w:t>
      </w:r>
      <w:r w:rsidR="00EC45EA">
        <w:rPr>
          <w:rFonts w:ascii="Arial" w:hAnsi="Arial" w:cs="Arial"/>
          <w:sz w:val="20"/>
          <w:szCs w:val="20"/>
          <w:lang w:val="en-US"/>
        </w:rPr>
        <w:t xml:space="preserve">It greatly depends on the setting which databases are available or which can be used. If no databases are suitable, </w:t>
      </w:r>
      <w:proofErr w:type="spellStart"/>
      <w:r w:rsidR="00EC45EA">
        <w:rPr>
          <w:rFonts w:ascii="Arial" w:hAnsi="Arial" w:cs="Arial"/>
          <w:sz w:val="20"/>
          <w:szCs w:val="20"/>
          <w:lang w:val="en-US"/>
        </w:rPr>
        <w:t>Epi</w:t>
      </w:r>
      <w:proofErr w:type="spellEnd"/>
      <w:r w:rsidR="00EC45EA">
        <w:rPr>
          <w:rFonts w:ascii="Arial" w:hAnsi="Arial" w:cs="Arial"/>
          <w:sz w:val="20"/>
          <w:szCs w:val="20"/>
          <w:lang w:val="en-US"/>
        </w:rPr>
        <w:t xml:space="preserve">-info could be a suitable alternative. Please find more details about </w:t>
      </w:r>
      <w:proofErr w:type="spellStart"/>
      <w:r w:rsidR="00EC45EA">
        <w:rPr>
          <w:rFonts w:ascii="Arial" w:hAnsi="Arial" w:cs="Arial"/>
          <w:sz w:val="20"/>
          <w:szCs w:val="20"/>
          <w:lang w:val="en-US"/>
        </w:rPr>
        <w:t>Epi</w:t>
      </w:r>
      <w:proofErr w:type="spellEnd"/>
      <w:r w:rsidR="00EC45EA">
        <w:rPr>
          <w:rFonts w:ascii="Arial" w:hAnsi="Arial" w:cs="Arial"/>
          <w:sz w:val="20"/>
          <w:szCs w:val="20"/>
          <w:lang w:val="en-US"/>
        </w:rPr>
        <w:t>- info here: (</w:t>
      </w:r>
      <w:r w:rsidR="00EC45EA" w:rsidRPr="00EC45EA">
        <w:rPr>
          <w:rFonts w:ascii="Arial" w:hAnsi="Arial" w:cs="Arial"/>
          <w:sz w:val="20"/>
          <w:szCs w:val="20"/>
          <w:lang w:val="en-US"/>
        </w:rPr>
        <w:t>http://wwwn.cdc.gov/epiinfo/</w:t>
      </w:r>
      <w:r w:rsidR="00EC45EA">
        <w:rPr>
          <w:rFonts w:ascii="Arial" w:hAnsi="Arial" w:cs="Arial"/>
          <w:sz w:val="20"/>
          <w:szCs w:val="20"/>
          <w:lang w:val="en-US"/>
        </w:rPr>
        <w:t xml:space="preserve">) </w:t>
      </w:r>
    </w:p>
    <w:p w:rsidR="00577687" w:rsidRDefault="00577687" w:rsidP="00CD25BE">
      <w:pPr>
        <w:pStyle w:val="NoSpacing"/>
        <w:rPr>
          <w:rFonts w:ascii="Arial" w:hAnsi="Arial" w:cs="Arial"/>
          <w:b/>
          <w:sz w:val="20"/>
          <w:szCs w:val="20"/>
          <w:lang w:val="en-US"/>
        </w:rPr>
      </w:pPr>
    </w:p>
    <w:p w:rsidR="00577687" w:rsidRDefault="00577687" w:rsidP="00CD25BE">
      <w:pPr>
        <w:pStyle w:val="NoSpacing"/>
        <w:rPr>
          <w:rFonts w:ascii="Arial" w:hAnsi="Arial" w:cs="Arial"/>
          <w:b/>
          <w:sz w:val="20"/>
          <w:szCs w:val="20"/>
          <w:lang w:val="en-US"/>
        </w:rPr>
      </w:pPr>
    </w:p>
    <w:p w:rsidR="00577687" w:rsidRPr="00577687" w:rsidRDefault="00E017F9" w:rsidP="00577687">
      <w:pPr>
        <w:pStyle w:val="NoSpacing"/>
        <w:rPr>
          <w:rFonts w:ascii="Arial" w:hAnsi="Arial" w:cs="Arial"/>
          <w:b/>
          <w:sz w:val="20"/>
          <w:szCs w:val="20"/>
          <w:lang w:val="en-US"/>
        </w:rPr>
      </w:pPr>
      <w:r>
        <w:rPr>
          <w:rFonts w:ascii="Arial" w:hAnsi="Arial" w:cs="Arial"/>
          <w:b/>
          <w:sz w:val="20"/>
          <w:szCs w:val="20"/>
          <w:lang w:val="en-US"/>
        </w:rPr>
        <w:t xml:space="preserve">Legend </w:t>
      </w:r>
      <w:r w:rsidR="00577687" w:rsidRPr="00577687">
        <w:rPr>
          <w:rFonts w:ascii="Arial" w:hAnsi="Arial" w:cs="Arial"/>
          <w:b/>
          <w:sz w:val="20"/>
          <w:szCs w:val="20"/>
          <w:lang w:val="en-US"/>
        </w:rPr>
        <w:t xml:space="preserve">as on QA form; </w:t>
      </w:r>
    </w:p>
    <w:p w:rsidR="00577687" w:rsidRDefault="00577687" w:rsidP="00577687">
      <w:pPr>
        <w:pStyle w:val="NoSpacing"/>
        <w:rPr>
          <w:rFonts w:ascii="Arial" w:hAnsi="Arial" w:cs="Arial"/>
          <w:sz w:val="20"/>
          <w:szCs w:val="20"/>
          <w:lang w:val="en-US"/>
        </w:rPr>
      </w:pPr>
      <w:r w:rsidRPr="003F2E0F">
        <w:rPr>
          <w:rFonts w:ascii="Arial" w:hAnsi="Arial" w:cs="Arial"/>
          <w:sz w:val="20"/>
          <w:szCs w:val="20"/>
          <w:lang w:val="en-US"/>
        </w:rPr>
        <w:br/>
      </w:r>
      <w:r>
        <w:rPr>
          <w:rFonts w:ascii="Arial" w:hAnsi="Arial" w:cs="Arial"/>
          <w:sz w:val="20"/>
          <w:szCs w:val="20"/>
          <w:lang w:val="en-US"/>
        </w:rPr>
        <w:t>- S</w:t>
      </w:r>
      <w:r w:rsidRPr="003F2E0F">
        <w:rPr>
          <w:rFonts w:ascii="Arial" w:hAnsi="Arial" w:cs="Arial"/>
          <w:sz w:val="20"/>
          <w:szCs w:val="20"/>
          <w:lang w:val="en-US"/>
        </w:rPr>
        <w:t>ticker# = card/</w:t>
      </w:r>
      <w:proofErr w:type="spellStart"/>
      <w:r w:rsidRPr="003F2E0F">
        <w:rPr>
          <w:rFonts w:ascii="Arial" w:hAnsi="Arial" w:cs="Arial"/>
          <w:sz w:val="20"/>
          <w:szCs w:val="20"/>
          <w:lang w:val="en-US"/>
        </w:rPr>
        <w:t>stickernumber</w:t>
      </w:r>
      <w:proofErr w:type="spellEnd"/>
      <w:r>
        <w:rPr>
          <w:rFonts w:ascii="Arial" w:hAnsi="Arial" w:cs="Arial"/>
          <w:sz w:val="20"/>
          <w:szCs w:val="20"/>
          <w:lang w:val="en-US"/>
        </w:rPr>
        <w:br/>
      </w:r>
      <w:r w:rsidRPr="003F2E0F">
        <w:rPr>
          <w:rFonts w:ascii="Arial" w:hAnsi="Arial" w:cs="Arial"/>
          <w:sz w:val="20"/>
          <w:szCs w:val="20"/>
          <w:lang w:val="en-US"/>
        </w:rPr>
        <w:br/>
      </w:r>
      <w:r>
        <w:rPr>
          <w:rFonts w:ascii="Arial" w:hAnsi="Arial" w:cs="Arial"/>
          <w:sz w:val="20"/>
          <w:szCs w:val="20"/>
          <w:lang w:val="en-US"/>
        </w:rPr>
        <w:t xml:space="preserve">- </w:t>
      </w:r>
      <w:r w:rsidRPr="003F2E0F">
        <w:rPr>
          <w:rFonts w:ascii="Arial" w:hAnsi="Arial" w:cs="Arial"/>
          <w:sz w:val="20"/>
          <w:szCs w:val="20"/>
          <w:lang w:val="en-US"/>
        </w:rPr>
        <w:t xml:space="preserve">Pun1-5 = spot number from left to right </w:t>
      </w:r>
      <w:r>
        <w:rPr>
          <w:rFonts w:ascii="Arial" w:hAnsi="Arial" w:cs="Arial"/>
          <w:sz w:val="20"/>
          <w:szCs w:val="20"/>
          <w:lang w:val="en-US"/>
        </w:rPr>
        <w:br/>
      </w:r>
    </w:p>
    <w:p w:rsidR="00577687" w:rsidRPr="003F2E0F" w:rsidRDefault="00577687" w:rsidP="00577687">
      <w:pPr>
        <w:pStyle w:val="NoSpacing"/>
        <w:rPr>
          <w:rFonts w:ascii="Arial" w:hAnsi="Arial" w:cs="Arial"/>
          <w:sz w:val="20"/>
          <w:szCs w:val="20"/>
          <w:lang w:val="en-US"/>
        </w:rPr>
      </w:pPr>
      <w:r w:rsidRPr="003F2E0F">
        <w:rPr>
          <w:rFonts w:ascii="Arial" w:hAnsi="Arial" w:cs="Arial"/>
          <w:sz w:val="20"/>
          <w:szCs w:val="20"/>
          <w:lang w:val="en-US"/>
        </w:rPr>
        <w:t xml:space="preserve">Values </w:t>
      </w:r>
      <w:r>
        <w:rPr>
          <w:rFonts w:ascii="Arial" w:hAnsi="Arial" w:cs="Arial"/>
          <w:sz w:val="20"/>
          <w:szCs w:val="20"/>
          <w:lang w:val="en-US"/>
        </w:rPr>
        <w:t>1</w:t>
      </w:r>
      <w:r w:rsidRPr="003F2E0F">
        <w:rPr>
          <w:rFonts w:ascii="Arial" w:hAnsi="Arial" w:cs="Arial"/>
          <w:sz w:val="20"/>
          <w:szCs w:val="20"/>
          <w:lang w:val="en-US"/>
        </w:rPr>
        <w:t>-</w:t>
      </w:r>
      <w:r>
        <w:rPr>
          <w:rFonts w:ascii="Arial" w:hAnsi="Arial" w:cs="Arial"/>
          <w:sz w:val="20"/>
          <w:szCs w:val="20"/>
          <w:lang w:val="en-US"/>
        </w:rPr>
        <w:t>7</w:t>
      </w:r>
      <w:r w:rsidRPr="003F2E0F">
        <w:rPr>
          <w:rFonts w:ascii="Arial" w:hAnsi="Arial" w:cs="Arial"/>
          <w:sz w:val="20"/>
          <w:szCs w:val="20"/>
          <w:lang w:val="en-US"/>
        </w:rPr>
        <w:t xml:space="preserve"> in consecutive order</w:t>
      </w:r>
      <w:r w:rsidR="00E70C12">
        <w:rPr>
          <w:rFonts w:ascii="Arial" w:hAnsi="Arial" w:cs="Arial"/>
          <w:sz w:val="20"/>
          <w:szCs w:val="20"/>
          <w:lang w:val="en-US"/>
        </w:rPr>
        <w:t xml:space="preserve"> (see below for invalid samples)</w:t>
      </w:r>
      <w:r w:rsidRPr="003F2E0F">
        <w:rPr>
          <w:rFonts w:ascii="Arial" w:hAnsi="Arial" w:cs="Arial"/>
          <w:sz w:val="20"/>
          <w:szCs w:val="20"/>
          <w:lang w:val="en-US"/>
        </w:rPr>
        <w:t xml:space="preserve">: </w:t>
      </w:r>
    </w:p>
    <w:p w:rsidR="00577687" w:rsidRPr="003F2E0F" w:rsidRDefault="00577687" w:rsidP="00577687">
      <w:pPr>
        <w:pStyle w:val="NoSpacing"/>
        <w:rPr>
          <w:rFonts w:ascii="Arial" w:hAnsi="Arial" w:cs="Arial"/>
          <w:sz w:val="20"/>
          <w:szCs w:val="20"/>
          <w:lang w:val="en-US"/>
        </w:rPr>
      </w:pPr>
      <w:r w:rsidRPr="00577687">
        <w:rPr>
          <w:rFonts w:ascii="Arial" w:hAnsi="Arial" w:cs="Arial"/>
          <w:sz w:val="20"/>
          <w:szCs w:val="20"/>
          <w:lang w:val="en-US"/>
        </w:rPr>
        <w:t>1.</w:t>
      </w:r>
      <w:r>
        <w:rPr>
          <w:rFonts w:ascii="Arial" w:hAnsi="Arial" w:cs="Arial"/>
          <w:sz w:val="20"/>
          <w:szCs w:val="20"/>
          <w:lang w:val="en-US"/>
        </w:rPr>
        <w:t xml:space="preserve"> </w:t>
      </w:r>
      <w:proofErr w:type="gramStart"/>
      <w:r>
        <w:rPr>
          <w:rFonts w:ascii="Arial" w:hAnsi="Arial" w:cs="Arial"/>
          <w:sz w:val="20"/>
          <w:szCs w:val="20"/>
          <w:lang w:val="en-US"/>
        </w:rPr>
        <w:t>good</w:t>
      </w:r>
      <w:proofErr w:type="gramEnd"/>
      <w:r>
        <w:rPr>
          <w:rFonts w:ascii="Arial" w:hAnsi="Arial" w:cs="Arial"/>
          <w:sz w:val="20"/>
          <w:szCs w:val="20"/>
          <w:lang w:val="en-US"/>
        </w:rPr>
        <w:t xml:space="preserve"> spot</w:t>
      </w:r>
    </w:p>
    <w:p w:rsidR="00577687" w:rsidRPr="003F2E0F" w:rsidRDefault="00577687" w:rsidP="00577687">
      <w:pPr>
        <w:pStyle w:val="NoSpacing"/>
        <w:rPr>
          <w:rFonts w:ascii="Arial" w:hAnsi="Arial" w:cs="Arial"/>
          <w:sz w:val="20"/>
          <w:szCs w:val="20"/>
          <w:lang w:val="en-US"/>
        </w:rPr>
      </w:pPr>
      <w:r>
        <w:rPr>
          <w:rFonts w:ascii="Arial" w:hAnsi="Arial" w:cs="Arial"/>
          <w:sz w:val="20"/>
          <w:szCs w:val="20"/>
          <w:lang w:val="en-US"/>
        </w:rPr>
        <w:t xml:space="preserve">2. </w:t>
      </w:r>
      <w:proofErr w:type="gramStart"/>
      <w:r>
        <w:rPr>
          <w:rFonts w:ascii="Arial" w:hAnsi="Arial" w:cs="Arial"/>
          <w:sz w:val="20"/>
          <w:szCs w:val="20"/>
          <w:lang w:val="en-US"/>
        </w:rPr>
        <w:t>insufficient</w:t>
      </w:r>
      <w:proofErr w:type="gramEnd"/>
      <w:r>
        <w:rPr>
          <w:rFonts w:ascii="Arial" w:hAnsi="Arial" w:cs="Arial"/>
          <w:sz w:val="20"/>
          <w:szCs w:val="20"/>
          <w:lang w:val="en-US"/>
        </w:rPr>
        <w:t xml:space="preserve"> quantity</w:t>
      </w:r>
    </w:p>
    <w:p w:rsidR="00577687" w:rsidRPr="003F2E0F" w:rsidRDefault="00577687" w:rsidP="00577687">
      <w:pPr>
        <w:pStyle w:val="NoSpacing"/>
        <w:rPr>
          <w:rFonts w:ascii="Arial" w:hAnsi="Arial" w:cs="Arial"/>
          <w:sz w:val="20"/>
          <w:szCs w:val="20"/>
          <w:lang w:val="en-US"/>
        </w:rPr>
      </w:pPr>
      <w:r>
        <w:rPr>
          <w:rFonts w:ascii="Arial" w:hAnsi="Arial" w:cs="Arial"/>
          <w:sz w:val="20"/>
          <w:szCs w:val="20"/>
          <w:lang w:val="en-US"/>
        </w:rPr>
        <w:t xml:space="preserve">3. </w:t>
      </w:r>
      <w:r w:rsidRPr="003F2E0F">
        <w:rPr>
          <w:rFonts w:ascii="Arial" w:hAnsi="Arial" w:cs="Arial"/>
          <w:sz w:val="20"/>
          <w:szCs w:val="20"/>
          <w:lang w:val="en-US"/>
        </w:rPr>
        <w:t>dil</w:t>
      </w:r>
      <w:r>
        <w:rPr>
          <w:rFonts w:ascii="Arial" w:hAnsi="Arial" w:cs="Arial"/>
          <w:sz w:val="20"/>
          <w:szCs w:val="20"/>
          <w:lang w:val="en-US"/>
        </w:rPr>
        <w:t>uted/discolored or contaminated</w:t>
      </w:r>
      <w:r w:rsidRPr="003F2E0F">
        <w:rPr>
          <w:rFonts w:ascii="Arial" w:hAnsi="Arial" w:cs="Arial"/>
          <w:sz w:val="20"/>
          <w:szCs w:val="20"/>
          <w:lang w:val="en-US"/>
        </w:rPr>
        <w:t xml:space="preserve"> </w:t>
      </w:r>
    </w:p>
    <w:p w:rsidR="00577687" w:rsidRPr="003F2E0F" w:rsidRDefault="00577687" w:rsidP="00577687">
      <w:pPr>
        <w:pStyle w:val="NoSpacing"/>
        <w:rPr>
          <w:rFonts w:ascii="Arial" w:hAnsi="Arial" w:cs="Arial"/>
          <w:sz w:val="20"/>
          <w:szCs w:val="20"/>
          <w:lang w:val="en-US"/>
        </w:rPr>
      </w:pPr>
      <w:r>
        <w:rPr>
          <w:rFonts w:ascii="Arial" w:hAnsi="Arial" w:cs="Arial"/>
          <w:sz w:val="20"/>
          <w:szCs w:val="20"/>
          <w:lang w:val="en-US"/>
        </w:rPr>
        <w:t xml:space="preserve">4. </w:t>
      </w:r>
      <w:proofErr w:type="gramStart"/>
      <w:r w:rsidRPr="003F2E0F">
        <w:rPr>
          <w:rFonts w:ascii="Arial" w:hAnsi="Arial" w:cs="Arial"/>
          <w:sz w:val="20"/>
          <w:szCs w:val="20"/>
          <w:lang w:val="en-US"/>
        </w:rPr>
        <w:t>exhibits</w:t>
      </w:r>
      <w:proofErr w:type="gramEnd"/>
      <w:r w:rsidRPr="003F2E0F">
        <w:rPr>
          <w:rFonts w:ascii="Arial" w:hAnsi="Arial" w:cs="Arial"/>
          <w:sz w:val="20"/>
          <w:szCs w:val="20"/>
          <w:lang w:val="en-US"/>
        </w:rPr>
        <w:t xml:space="preserve"> serum rings</w:t>
      </w:r>
    </w:p>
    <w:p w:rsidR="00577687" w:rsidRPr="003F2E0F" w:rsidRDefault="00577687" w:rsidP="00577687">
      <w:pPr>
        <w:pStyle w:val="NoSpacing"/>
        <w:rPr>
          <w:rFonts w:ascii="Arial" w:hAnsi="Arial" w:cs="Arial"/>
          <w:sz w:val="20"/>
          <w:szCs w:val="20"/>
          <w:lang w:val="en-US"/>
        </w:rPr>
      </w:pPr>
      <w:r>
        <w:rPr>
          <w:rFonts w:ascii="Arial" w:hAnsi="Arial" w:cs="Arial"/>
          <w:sz w:val="20"/>
          <w:szCs w:val="20"/>
          <w:lang w:val="en-US"/>
        </w:rPr>
        <w:t xml:space="preserve">5. </w:t>
      </w:r>
      <w:proofErr w:type="gramStart"/>
      <w:r w:rsidRPr="003F2E0F">
        <w:rPr>
          <w:rFonts w:ascii="Arial" w:hAnsi="Arial" w:cs="Arial"/>
          <w:sz w:val="20"/>
          <w:szCs w:val="20"/>
          <w:lang w:val="en-US"/>
        </w:rPr>
        <w:t>clotted</w:t>
      </w:r>
      <w:proofErr w:type="gramEnd"/>
      <w:r w:rsidRPr="003F2E0F">
        <w:rPr>
          <w:rFonts w:ascii="Arial" w:hAnsi="Arial" w:cs="Arial"/>
          <w:sz w:val="20"/>
          <w:szCs w:val="20"/>
          <w:lang w:val="en-US"/>
        </w:rPr>
        <w:t xml:space="preserve"> or layered</w:t>
      </w:r>
    </w:p>
    <w:p w:rsidR="00577687" w:rsidRPr="003F2E0F" w:rsidRDefault="00577687" w:rsidP="00577687">
      <w:pPr>
        <w:pStyle w:val="NoSpacing"/>
        <w:rPr>
          <w:rFonts w:ascii="Arial" w:hAnsi="Arial" w:cs="Arial"/>
          <w:sz w:val="20"/>
          <w:szCs w:val="20"/>
          <w:lang w:val="en-US"/>
        </w:rPr>
      </w:pPr>
      <w:r>
        <w:rPr>
          <w:rFonts w:ascii="Arial" w:hAnsi="Arial" w:cs="Arial"/>
          <w:sz w:val="20"/>
          <w:szCs w:val="20"/>
          <w:lang w:val="en-US"/>
        </w:rPr>
        <w:t xml:space="preserve">6. </w:t>
      </w:r>
      <w:proofErr w:type="gramStart"/>
      <w:r>
        <w:rPr>
          <w:rFonts w:ascii="Arial" w:hAnsi="Arial" w:cs="Arial"/>
          <w:sz w:val="20"/>
          <w:szCs w:val="20"/>
          <w:lang w:val="en-US"/>
        </w:rPr>
        <w:t>no</w:t>
      </w:r>
      <w:proofErr w:type="gramEnd"/>
      <w:r>
        <w:rPr>
          <w:rFonts w:ascii="Arial" w:hAnsi="Arial" w:cs="Arial"/>
          <w:sz w:val="20"/>
          <w:szCs w:val="20"/>
          <w:lang w:val="en-US"/>
        </w:rPr>
        <w:t xml:space="preserve"> spotting</w:t>
      </w:r>
    </w:p>
    <w:p w:rsidR="00577687" w:rsidRPr="003F2E0F" w:rsidRDefault="00577687" w:rsidP="00577687">
      <w:pPr>
        <w:pStyle w:val="NoSpacing"/>
        <w:rPr>
          <w:rFonts w:ascii="Arial" w:hAnsi="Arial" w:cs="Arial"/>
          <w:sz w:val="20"/>
          <w:szCs w:val="20"/>
          <w:lang w:val="en-US"/>
        </w:rPr>
      </w:pPr>
      <w:r>
        <w:rPr>
          <w:rFonts w:ascii="Arial" w:hAnsi="Arial" w:cs="Arial"/>
          <w:sz w:val="20"/>
          <w:szCs w:val="20"/>
          <w:lang w:val="en-US"/>
        </w:rPr>
        <w:t xml:space="preserve">7. </w:t>
      </w:r>
      <w:r w:rsidRPr="003F2E0F">
        <w:rPr>
          <w:rFonts w:ascii="Arial" w:hAnsi="Arial" w:cs="Arial"/>
          <w:sz w:val="20"/>
          <w:szCs w:val="20"/>
          <w:lang w:val="en-US"/>
        </w:rPr>
        <w:t>Un-determined</w:t>
      </w:r>
    </w:p>
    <w:p w:rsidR="00577687" w:rsidRPr="003F2E0F" w:rsidRDefault="00577687" w:rsidP="00577687">
      <w:pPr>
        <w:pStyle w:val="NoSpacing"/>
        <w:ind w:firstLine="360"/>
        <w:rPr>
          <w:rFonts w:ascii="Arial" w:hAnsi="Arial" w:cs="Arial"/>
          <w:sz w:val="20"/>
          <w:szCs w:val="20"/>
          <w:lang w:val="en-US"/>
        </w:rPr>
      </w:pPr>
    </w:p>
    <w:p w:rsidR="00577687" w:rsidRDefault="00577687" w:rsidP="00577687">
      <w:pPr>
        <w:pStyle w:val="NoSpacing"/>
        <w:rPr>
          <w:rFonts w:ascii="Arial" w:hAnsi="Arial" w:cs="Arial"/>
          <w:sz w:val="20"/>
          <w:szCs w:val="20"/>
          <w:lang w:val="en-US"/>
        </w:rPr>
      </w:pPr>
      <w:r w:rsidRPr="00577687">
        <w:rPr>
          <w:rFonts w:ascii="Arial" w:hAnsi="Arial" w:cs="Arial"/>
          <w:sz w:val="20"/>
          <w:szCs w:val="20"/>
          <w:lang w:val="en-US"/>
        </w:rPr>
        <w:t>-</w:t>
      </w:r>
      <w:r>
        <w:rPr>
          <w:rFonts w:ascii="Arial" w:hAnsi="Arial" w:cs="Arial"/>
          <w:sz w:val="20"/>
          <w:szCs w:val="20"/>
          <w:lang w:val="en-US"/>
        </w:rPr>
        <w:t xml:space="preserve"> CI= (general) card impression </w:t>
      </w:r>
    </w:p>
    <w:p w:rsidR="00577687" w:rsidRDefault="00577687" w:rsidP="00577687">
      <w:pPr>
        <w:pStyle w:val="NoSpacing"/>
        <w:rPr>
          <w:rFonts w:ascii="Arial" w:hAnsi="Arial" w:cs="Arial"/>
          <w:sz w:val="20"/>
          <w:szCs w:val="20"/>
          <w:lang w:val="en-US"/>
        </w:rPr>
      </w:pPr>
    </w:p>
    <w:p w:rsidR="00577687" w:rsidRDefault="00577687" w:rsidP="00577687">
      <w:pPr>
        <w:pStyle w:val="NoSpacing"/>
        <w:rPr>
          <w:rFonts w:ascii="Arial" w:hAnsi="Arial" w:cs="Arial"/>
          <w:sz w:val="20"/>
          <w:szCs w:val="20"/>
          <w:lang w:val="en-US"/>
        </w:rPr>
      </w:pPr>
      <w:r w:rsidRPr="003F2E0F">
        <w:rPr>
          <w:rFonts w:ascii="Arial" w:hAnsi="Arial" w:cs="Arial"/>
          <w:sz w:val="20"/>
          <w:szCs w:val="20"/>
          <w:lang w:val="en-US"/>
        </w:rPr>
        <w:t>Values 1-3 in consecutive order</w:t>
      </w:r>
      <w:r>
        <w:rPr>
          <w:rFonts w:ascii="Arial" w:hAnsi="Arial" w:cs="Arial"/>
          <w:sz w:val="20"/>
          <w:szCs w:val="20"/>
          <w:lang w:val="en-US"/>
        </w:rPr>
        <w:t>:</w:t>
      </w:r>
    </w:p>
    <w:p w:rsidR="00577687" w:rsidRPr="003F2E0F" w:rsidRDefault="00577687" w:rsidP="00577687">
      <w:pPr>
        <w:pStyle w:val="NoSpacing"/>
        <w:rPr>
          <w:rFonts w:ascii="Arial" w:hAnsi="Arial" w:cs="Arial"/>
          <w:sz w:val="20"/>
          <w:szCs w:val="20"/>
          <w:lang w:val="en-US"/>
        </w:rPr>
      </w:pPr>
      <w:r w:rsidRPr="003F2E0F">
        <w:rPr>
          <w:rFonts w:ascii="Arial" w:hAnsi="Arial" w:cs="Arial"/>
          <w:sz w:val="20"/>
          <w:szCs w:val="20"/>
          <w:lang w:val="en-US"/>
        </w:rPr>
        <w:t>1. Good</w:t>
      </w:r>
      <w:r>
        <w:rPr>
          <w:rFonts w:ascii="Arial" w:hAnsi="Arial" w:cs="Arial"/>
          <w:sz w:val="20"/>
          <w:szCs w:val="20"/>
          <w:lang w:val="en-US"/>
        </w:rPr>
        <w:br/>
      </w:r>
      <w:r w:rsidRPr="003F2E0F">
        <w:rPr>
          <w:rFonts w:ascii="Arial" w:hAnsi="Arial" w:cs="Arial"/>
          <w:sz w:val="20"/>
          <w:szCs w:val="20"/>
          <w:lang w:val="en-US"/>
        </w:rPr>
        <w:t xml:space="preserve">2. </w:t>
      </w:r>
      <w:proofErr w:type="gramStart"/>
      <w:r w:rsidRPr="003F2E0F">
        <w:rPr>
          <w:rFonts w:ascii="Arial" w:hAnsi="Arial" w:cs="Arial"/>
          <w:sz w:val="20"/>
          <w:szCs w:val="20"/>
          <w:lang w:val="en-US"/>
        </w:rPr>
        <w:t>Bad</w:t>
      </w:r>
      <w:r>
        <w:rPr>
          <w:rFonts w:ascii="Arial" w:hAnsi="Arial" w:cs="Arial"/>
          <w:sz w:val="20"/>
          <w:szCs w:val="20"/>
          <w:lang w:val="en-US"/>
        </w:rPr>
        <w:br/>
      </w:r>
      <w:r w:rsidRPr="003F2E0F">
        <w:rPr>
          <w:rFonts w:ascii="Arial" w:hAnsi="Arial" w:cs="Arial"/>
          <w:sz w:val="20"/>
          <w:szCs w:val="20"/>
          <w:lang w:val="en-US"/>
        </w:rPr>
        <w:t>3.</w:t>
      </w:r>
      <w:proofErr w:type="gramEnd"/>
      <w:r w:rsidRPr="003F2E0F">
        <w:rPr>
          <w:rFonts w:ascii="Arial" w:hAnsi="Arial" w:cs="Arial"/>
          <w:sz w:val="20"/>
          <w:szCs w:val="20"/>
          <w:lang w:val="en-US"/>
        </w:rPr>
        <w:t xml:space="preserve"> </w:t>
      </w:r>
      <w:proofErr w:type="gramStart"/>
      <w:r w:rsidRPr="003F2E0F">
        <w:rPr>
          <w:rFonts w:ascii="Arial" w:hAnsi="Arial" w:cs="Arial"/>
          <w:sz w:val="20"/>
          <w:szCs w:val="20"/>
          <w:lang w:val="en-US"/>
        </w:rPr>
        <w:t>Doubtful</w:t>
      </w:r>
      <w:r>
        <w:rPr>
          <w:rFonts w:ascii="Arial" w:hAnsi="Arial" w:cs="Arial"/>
          <w:sz w:val="20"/>
          <w:szCs w:val="20"/>
          <w:lang w:val="en-US"/>
        </w:rPr>
        <w:br/>
      </w:r>
      <w:r w:rsidRPr="003F2E0F">
        <w:rPr>
          <w:rFonts w:ascii="Arial" w:hAnsi="Arial" w:cs="Arial"/>
          <w:sz w:val="20"/>
          <w:szCs w:val="20"/>
          <w:lang w:val="en-US"/>
        </w:rPr>
        <w:t>9.</w:t>
      </w:r>
      <w:proofErr w:type="gramEnd"/>
      <w:r w:rsidRPr="003F2E0F">
        <w:rPr>
          <w:rFonts w:ascii="Arial" w:hAnsi="Arial" w:cs="Arial"/>
          <w:sz w:val="20"/>
          <w:szCs w:val="20"/>
          <w:lang w:val="en-US"/>
        </w:rPr>
        <w:t xml:space="preserve"> Un-determined</w:t>
      </w:r>
    </w:p>
    <w:p w:rsidR="00577687" w:rsidRPr="003F2E0F" w:rsidRDefault="00577687" w:rsidP="00577687">
      <w:pPr>
        <w:pStyle w:val="NoSpacing"/>
        <w:rPr>
          <w:rFonts w:ascii="Arial" w:hAnsi="Arial" w:cs="Arial"/>
          <w:sz w:val="20"/>
          <w:szCs w:val="20"/>
          <w:lang w:val="en-US"/>
        </w:rPr>
      </w:pPr>
    </w:p>
    <w:p w:rsidR="00577687" w:rsidRDefault="00577687" w:rsidP="00577687">
      <w:pPr>
        <w:pStyle w:val="NoSpacing"/>
        <w:rPr>
          <w:rFonts w:ascii="Arial" w:hAnsi="Arial" w:cs="Arial"/>
          <w:sz w:val="20"/>
          <w:szCs w:val="20"/>
          <w:lang w:val="en-US"/>
        </w:rPr>
      </w:pPr>
      <w:r w:rsidRPr="00577687">
        <w:rPr>
          <w:rFonts w:ascii="Arial" w:hAnsi="Arial" w:cs="Arial"/>
          <w:sz w:val="20"/>
          <w:szCs w:val="20"/>
          <w:lang w:val="en-US"/>
        </w:rPr>
        <w:t>-</w:t>
      </w:r>
      <w:r>
        <w:rPr>
          <w:rFonts w:ascii="Arial" w:hAnsi="Arial" w:cs="Arial"/>
          <w:sz w:val="20"/>
          <w:szCs w:val="20"/>
          <w:lang w:val="en-US"/>
        </w:rPr>
        <w:t xml:space="preserve"> Hum = Humidity</w:t>
      </w:r>
      <w:r>
        <w:rPr>
          <w:rFonts w:ascii="Arial" w:hAnsi="Arial" w:cs="Arial"/>
          <w:sz w:val="20"/>
          <w:szCs w:val="20"/>
          <w:lang w:val="en-US"/>
        </w:rPr>
        <w:br/>
      </w:r>
      <w:r>
        <w:rPr>
          <w:rFonts w:ascii="Arial" w:hAnsi="Arial" w:cs="Arial"/>
          <w:sz w:val="20"/>
          <w:szCs w:val="20"/>
          <w:lang w:val="en-US"/>
        </w:rPr>
        <w:br/>
      </w:r>
      <w:r w:rsidRPr="003F2E0F">
        <w:rPr>
          <w:rFonts w:ascii="Arial" w:hAnsi="Arial" w:cs="Arial"/>
          <w:sz w:val="20"/>
          <w:szCs w:val="20"/>
          <w:lang w:val="en-US"/>
        </w:rPr>
        <w:t>Values 1-5 in consecutive order</w:t>
      </w:r>
      <w:r>
        <w:rPr>
          <w:rFonts w:ascii="Arial" w:hAnsi="Arial" w:cs="Arial"/>
          <w:sz w:val="20"/>
          <w:szCs w:val="20"/>
          <w:lang w:val="en-US"/>
        </w:rPr>
        <w:t>:</w:t>
      </w:r>
      <w:r w:rsidRPr="003F2E0F">
        <w:rPr>
          <w:rFonts w:ascii="Arial" w:hAnsi="Arial" w:cs="Arial"/>
          <w:sz w:val="20"/>
          <w:szCs w:val="20"/>
          <w:lang w:val="en-US"/>
        </w:rPr>
        <w:tab/>
      </w:r>
    </w:p>
    <w:p w:rsidR="00577687" w:rsidRPr="003F2E0F" w:rsidRDefault="00577687" w:rsidP="00577687">
      <w:pPr>
        <w:pStyle w:val="NoSpacing"/>
        <w:rPr>
          <w:rFonts w:ascii="Arial" w:hAnsi="Arial" w:cs="Arial"/>
          <w:sz w:val="20"/>
          <w:szCs w:val="20"/>
          <w:lang w:val="en-US"/>
        </w:rPr>
      </w:pPr>
      <w:r w:rsidRPr="003F2E0F">
        <w:rPr>
          <w:rFonts w:ascii="Arial" w:hAnsi="Arial" w:cs="Arial"/>
          <w:sz w:val="20"/>
          <w:szCs w:val="20"/>
          <w:lang w:val="en-US"/>
        </w:rPr>
        <w:t xml:space="preserve">1. </w:t>
      </w:r>
      <w:proofErr w:type="gramStart"/>
      <w:r w:rsidRPr="003F2E0F">
        <w:rPr>
          <w:rFonts w:ascii="Arial" w:hAnsi="Arial" w:cs="Arial"/>
          <w:sz w:val="20"/>
          <w:szCs w:val="20"/>
          <w:lang w:val="en-US"/>
        </w:rPr>
        <w:t>dry</w:t>
      </w:r>
      <w:proofErr w:type="gramEnd"/>
      <w:r w:rsidRPr="003F2E0F">
        <w:rPr>
          <w:rFonts w:ascii="Arial" w:hAnsi="Arial" w:cs="Arial"/>
          <w:sz w:val="20"/>
          <w:szCs w:val="20"/>
          <w:lang w:val="en-US"/>
        </w:rPr>
        <w:t xml:space="preserve"> with yellow desiccant</w:t>
      </w:r>
      <w:r>
        <w:rPr>
          <w:rFonts w:ascii="Arial" w:hAnsi="Arial" w:cs="Arial"/>
          <w:sz w:val="20"/>
          <w:szCs w:val="20"/>
          <w:lang w:val="en-US"/>
        </w:rPr>
        <w:t>s*</w:t>
      </w:r>
      <w:r>
        <w:rPr>
          <w:rFonts w:ascii="Arial" w:hAnsi="Arial" w:cs="Arial"/>
          <w:sz w:val="20"/>
          <w:szCs w:val="20"/>
          <w:lang w:val="en-US"/>
        </w:rPr>
        <w:br/>
      </w:r>
      <w:r w:rsidRPr="003F2E0F">
        <w:rPr>
          <w:rFonts w:ascii="Arial" w:hAnsi="Arial" w:cs="Arial"/>
          <w:sz w:val="20"/>
          <w:szCs w:val="20"/>
          <w:lang w:val="en-US"/>
        </w:rPr>
        <w:t xml:space="preserve">2. </w:t>
      </w:r>
      <w:proofErr w:type="gramStart"/>
      <w:r w:rsidRPr="003F2E0F">
        <w:rPr>
          <w:rFonts w:ascii="Arial" w:hAnsi="Arial" w:cs="Arial"/>
          <w:sz w:val="20"/>
          <w:szCs w:val="20"/>
          <w:lang w:val="en-US"/>
        </w:rPr>
        <w:t>dry</w:t>
      </w:r>
      <w:proofErr w:type="gramEnd"/>
      <w:r w:rsidRPr="003F2E0F">
        <w:rPr>
          <w:rFonts w:ascii="Arial" w:hAnsi="Arial" w:cs="Arial"/>
          <w:sz w:val="20"/>
          <w:szCs w:val="20"/>
          <w:lang w:val="en-US"/>
        </w:rPr>
        <w:t xml:space="preserve"> with green desiccants</w:t>
      </w:r>
      <w:r>
        <w:rPr>
          <w:rFonts w:ascii="Arial" w:hAnsi="Arial" w:cs="Arial"/>
          <w:sz w:val="20"/>
          <w:szCs w:val="20"/>
          <w:lang w:val="en-US"/>
        </w:rPr>
        <w:br/>
      </w:r>
      <w:r w:rsidRPr="003F2E0F">
        <w:rPr>
          <w:rFonts w:ascii="Arial" w:hAnsi="Arial" w:cs="Arial"/>
          <w:sz w:val="20"/>
          <w:szCs w:val="20"/>
          <w:lang w:val="en-US"/>
        </w:rPr>
        <w:t xml:space="preserve">3. </w:t>
      </w:r>
      <w:proofErr w:type="gramStart"/>
      <w:r w:rsidRPr="003F2E0F">
        <w:rPr>
          <w:rFonts w:ascii="Arial" w:hAnsi="Arial" w:cs="Arial"/>
          <w:sz w:val="20"/>
          <w:szCs w:val="20"/>
          <w:lang w:val="en-US"/>
        </w:rPr>
        <w:t>Moist</w:t>
      </w:r>
      <w:r>
        <w:rPr>
          <w:rFonts w:ascii="Arial" w:hAnsi="Arial" w:cs="Arial"/>
          <w:sz w:val="20"/>
          <w:szCs w:val="20"/>
          <w:lang w:val="en-US"/>
        </w:rPr>
        <w:br/>
      </w:r>
      <w:r w:rsidRPr="003F2E0F">
        <w:rPr>
          <w:rFonts w:ascii="Arial" w:hAnsi="Arial" w:cs="Arial"/>
          <w:sz w:val="20"/>
          <w:szCs w:val="20"/>
          <w:lang w:val="en-US"/>
        </w:rPr>
        <w:t>4.</w:t>
      </w:r>
      <w:proofErr w:type="gramEnd"/>
      <w:r w:rsidRPr="003F2E0F">
        <w:rPr>
          <w:rFonts w:ascii="Arial" w:hAnsi="Arial" w:cs="Arial"/>
          <w:sz w:val="20"/>
          <w:szCs w:val="20"/>
          <w:lang w:val="en-US"/>
        </w:rPr>
        <w:t xml:space="preserve"> (</w:t>
      </w:r>
      <w:proofErr w:type="gramStart"/>
      <w:r w:rsidRPr="003F2E0F">
        <w:rPr>
          <w:rFonts w:ascii="Arial" w:hAnsi="Arial" w:cs="Arial"/>
          <w:sz w:val="20"/>
          <w:szCs w:val="20"/>
          <w:lang w:val="en-US"/>
        </w:rPr>
        <w:t>very</w:t>
      </w:r>
      <w:proofErr w:type="gramEnd"/>
      <w:r w:rsidRPr="003F2E0F">
        <w:rPr>
          <w:rFonts w:ascii="Arial" w:hAnsi="Arial" w:cs="Arial"/>
          <w:sz w:val="20"/>
          <w:szCs w:val="20"/>
          <w:lang w:val="en-US"/>
        </w:rPr>
        <w:t>) wet</w:t>
      </w:r>
      <w:r>
        <w:rPr>
          <w:rFonts w:ascii="Arial" w:hAnsi="Arial" w:cs="Arial"/>
          <w:sz w:val="20"/>
          <w:szCs w:val="20"/>
          <w:lang w:val="en-US"/>
        </w:rPr>
        <w:br/>
      </w:r>
      <w:r w:rsidRPr="003F2E0F">
        <w:rPr>
          <w:rFonts w:ascii="Arial" w:hAnsi="Arial" w:cs="Arial"/>
          <w:sz w:val="20"/>
          <w:szCs w:val="20"/>
          <w:lang w:val="en-US"/>
        </w:rPr>
        <w:t xml:space="preserve">5. </w:t>
      </w:r>
      <w:proofErr w:type="gramStart"/>
      <w:r w:rsidRPr="003F2E0F">
        <w:rPr>
          <w:rFonts w:ascii="Arial" w:hAnsi="Arial" w:cs="Arial"/>
          <w:sz w:val="20"/>
          <w:szCs w:val="20"/>
          <w:lang w:val="en-US"/>
        </w:rPr>
        <w:t>signs</w:t>
      </w:r>
      <w:proofErr w:type="gramEnd"/>
      <w:r w:rsidRPr="003F2E0F">
        <w:rPr>
          <w:rFonts w:ascii="Arial" w:hAnsi="Arial" w:cs="Arial"/>
          <w:sz w:val="20"/>
          <w:szCs w:val="20"/>
          <w:lang w:val="en-US"/>
        </w:rPr>
        <w:t xml:space="preserve"> of past humidity</w:t>
      </w:r>
      <w:r>
        <w:rPr>
          <w:rFonts w:ascii="Arial" w:hAnsi="Arial" w:cs="Arial"/>
          <w:sz w:val="20"/>
          <w:szCs w:val="20"/>
          <w:lang w:val="en-US"/>
        </w:rPr>
        <w:br/>
      </w:r>
      <w:r w:rsidRPr="003F2E0F">
        <w:rPr>
          <w:rFonts w:ascii="Arial" w:hAnsi="Arial" w:cs="Arial"/>
          <w:sz w:val="20"/>
          <w:szCs w:val="20"/>
          <w:lang w:val="en-US"/>
        </w:rPr>
        <w:t>9. Un-determined</w:t>
      </w:r>
    </w:p>
    <w:p w:rsidR="00577687" w:rsidRDefault="00577687" w:rsidP="00577687">
      <w:pPr>
        <w:pStyle w:val="NoSpacing"/>
        <w:rPr>
          <w:rFonts w:ascii="Arial" w:hAnsi="Arial" w:cs="Arial"/>
          <w:sz w:val="20"/>
          <w:szCs w:val="20"/>
          <w:lang w:val="en-US"/>
        </w:rPr>
      </w:pPr>
    </w:p>
    <w:p w:rsidR="00577687" w:rsidRPr="00577687" w:rsidRDefault="00577687" w:rsidP="00577687">
      <w:pPr>
        <w:pStyle w:val="NoSpacing"/>
        <w:rPr>
          <w:rFonts w:ascii="Arial" w:hAnsi="Arial" w:cs="Arial"/>
          <w:i/>
          <w:sz w:val="16"/>
          <w:szCs w:val="16"/>
          <w:lang w:val="en-US"/>
        </w:rPr>
      </w:pPr>
      <w:r w:rsidRPr="00577687">
        <w:rPr>
          <w:rFonts w:ascii="Arial" w:hAnsi="Arial" w:cs="Arial"/>
          <w:i/>
          <w:sz w:val="16"/>
          <w:szCs w:val="16"/>
          <w:lang w:val="en-US"/>
        </w:rPr>
        <w:t>*If no color changing desiccants were used and the card is dry use code 1.</w:t>
      </w:r>
    </w:p>
    <w:p w:rsidR="00577687" w:rsidRPr="003F2E0F" w:rsidRDefault="00577687" w:rsidP="00577687">
      <w:pPr>
        <w:pStyle w:val="NoSpacing"/>
        <w:rPr>
          <w:rFonts w:ascii="Arial" w:hAnsi="Arial" w:cs="Arial"/>
          <w:sz w:val="20"/>
          <w:szCs w:val="20"/>
          <w:lang w:val="en-US"/>
        </w:rPr>
      </w:pPr>
    </w:p>
    <w:p w:rsidR="00577687" w:rsidRDefault="00577687" w:rsidP="00577687">
      <w:pPr>
        <w:pStyle w:val="NoSpacing"/>
        <w:rPr>
          <w:rFonts w:ascii="Arial" w:hAnsi="Arial" w:cs="Arial"/>
          <w:sz w:val="20"/>
          <w:szCs w:val="20"/>
          <w:lang w:val="en-US"/>
        </w:rPr>
      </w:pPr>
      <w:r w:rsidRPr="00577687">
        <w:rPr>
          <w:rFonts w:ascii="Arial" w:hAnsi="Arial" w:cs="Arial"/>
          <w:sz w:val="20"/>
          <w:szCs w:val="20"/>
          <w:lang w:val="en-US"/>
        </w:rPr>
        <w:t>-</w:t>
      </w:r>
      <w:r>
        <w:rPr>
          <w:rFonts w:ascii="Arial" w:hAnsi="Arial" w:cs="Arial"/>
          <w:sz w:val="20"/>
          <w:szCs w:val="20"/>
          <w:lang w:val="en-US"/>
        </w:rPr>
        <w:t xml:space="preserve"> </w:t>
      </w:r>
      <w:r w:rsidRPr="003F2E0F">
        <w:rPr>
          <w:rFonts w:ascii="Arial" w:hAnsi="Arial" w:cs="Arial"/>
          <w:sz w:val="20"/>
          <w:szCs w:val="20"/>
          <w:lang w:val="en-US"/>
        </w:rPr>
        <w:t>Tamp. Stick = Tampered sticker (has the sticker been tampered with?)</w:t>
      </w:r>
    </w:p>
    <w:p w:rsidR="00577687" w:rsidRDefault="00577687" w:rsidP="00577687">
      <w:pPr>
        <w:pStyle w:val="NoSpacing"/>
        <w:rPr>
          <w:rFonts w:ascii="Arial" w:hAnsi="Arial" w:cs="Arial"/>
          <w:sz w:val="20"/>
          <w:szCs w:val="20"/>
          <w:lang w:val="en-US"/>
        </w:rPr>
      </w:pPr>
    </w:p>
    <w:p w:rsidR="00577687" w:rsidRDefault="00577687" w:rsidP="00577687">
      <w:pPr>
        <w:pStyle w:val="NoSpacing"/>
        <w:rPr>
          <w:rFonts w:ascii="Arial" w:hAnsi="Arial" w:cs="Arial"/>
          <w:sz w:val="20"/>
          <w:szCs w:val="20"/>
          <w:lang w:val="en-US"/>
        </w:rPr>
      </w:pPr>
      <w:r w:rsidRPr="003F2E0F">
        <w:rPr>
          <w:rFonts w:ascii="Arial" w:hAnsi="Arial" w:cs="Arial"/>
          <w:sz w:val="20"/>
          <w:szCs w:val="20"/>
          <w:lang w:val="en-US"/>
        </w:rPr>
        <w:t>Values 1-3</w:t>
      </w:r>
      <w:r w:rsidRPr="003F2E0F">
        <w:rPr>
          <w:rFonts w:ascii="Arial" w:hAnsi="Arial" w:cs="Arial"/>
          <w:sz w:val="20"/>
          <w:szCs w:val="20"/>
          <w:lang w:val="en-US"/>
        </w:rPr>
        <w:tab/>
      </w:r>
      <w:r w:rsidRPr="003F2E0F">
        <w:rPr>
          <w:rFonts w:ascii="Arial" w:hAnsi="Arial" w:cs="Arial"/>
          <w:sz w:val="20"/>
          <w:szCs w:val="20"/>
          <w:lang w:val="en-US"/>
        </w:rPr>
        <w:tab/>
      </w:r>
      <w:r w:rsidRPr="003F2E0F">
        <w:rPr>
          <w:rFonts w:ascii="Arial" w:hAnsi="Arial" w:cs="Arial"/>
          <w:sz w:val="20"/>
          <w:szCs w:val="20"/>
          <w:lang w:val="en-US"/>
        </w:rPr>
        <w:tab/>
      </w:r>
      <w:r w:rsidRPr="003F2E0F">
        <w:rPr>
          <w:rFonts w:ascii="Arial" w:hAnsi="Arial" w:cs="Arial"/>
          <w:sz w:val="20"/>
          <w:szCs w:val="20"/>
          <w:lang w:val="en-US"/>
        </w:rPr>
        <w:tab/>
      </w:r>
    </w:p>
    <w:p w:rsidR="00577687" w:rsidRPr="003F2E0F" w:rsidRDefault="00577687" w:rsidP="00577687">
      <w:pPr>
        <w:pStyle w:val="NoSpacing"/>
        <w:rPr>
          <w:rFonts w:ascii="Arial" w:hAnsi="Arial" w:cs="Arial"/>
          <w:sz w:val="20"/>
          <w:szCs w:val="20"/>
          <w:lang w:val="en-US"/>
        </w:rPr>
      </w:pPr>
      <w:r w:rsidRPr="003F2E0F">
        <w:rPr>
          <w:rFonts w:ascii="Arial" w:hAnsi="Arial" w:cs="Arial"/>
          <w:sz w:val="20"/>
          <w:szCs w:val="20"/>
          <w:lang w:val="en-US"/>
        </w:rPr>
        <w:t>1. No, It looks good.</w:t>
      </w:r>
      <w:r>
        <w:rPr>
          <w:rFonts w:ascii="Arial" w:hAnsi="Arial" w:cs="Arial"/>
          <w:sz w:val="20"/>
          <w:szCs w:val="20"/>
          <w:lang w:val="en-US"/>
        </w:rPr>
        <w:br/>
      </w:r>
      <w:r w:rsidRPr="003F2E0F">
        <w:rPr>
          <w:rFonts w:ascii="Arial" w:hAnsi="Arial" w:cs="Arial"/>
          <w:sz w:val="20"/>
          <w:szCs w:val="20"/>
          <w:lang w:val="en-US"/>
        </w:rPr>
        <w:t>2. Yes, it looks like it has been removed and re-pasted.</w:t>
      </w:r>
      <w:r>
        <w:rPr>
          <w:rFonts w:ascii="Arial" w:hAnsi="Arial" w:cs="Arial"/>
          <w:sz w:val="20"/>
          <w:szCs w:val="20"/>
          <w:lang w:val="en-US"/>
        </w:rPr>
        <w:br/>
      </w:r>
      <w:r w:rsidRPr="003F2E0F">
        <w:rPr>
          <w:rFonts w:ascii="Arial" w:hAnsi="Arial" w:cs="Arial"/>
          <w:sz w:val="20"/>
          <w:szCs w:val="20"/>
          <w:lang w:val="en-US"/>
        </w:rPr>
        <w:t>3. Doubtful uncertain whether sticker has been replaced.</w:t>
      </w:r>
      <w:r>
        <w:rPr>
          <w:rFonts w:ascii="Arial" w:hAnsi="Arial" w:cs="Arial"/>
          <w:sz w:val="20"/>
          <w:szCs w:val="20"/>
          <w:lang w:val="en-US"/>
        </w:rPr>
        <w:br/>
      </w:r>
      <w:r w:rsidRPr="003F2E0F">
        <w:rPr>
          <w:rFonts w:ascii="Arial" w:hAnsi="Arial" w:cs="Arial"/>
          <w:sz w:val="20"/>
          <w:szCs w:val="20"/>
          <w:lang w:val="en-US"/>
        </w:rPr>
        <w:t>9. Un-determined.</w:t>
      </w:r>
    </w:p>
    <w:p w:rsidR="00577687" w:rsidRPr="003F2E0F" w:rsidRDefault="00577687" w:rsidP="00577687">
      <w:pPr>
        <w:pStyle w:val="NoSpacing"/>
        <w:rPr>
          <w:rFonts w:ascii="Arial" w:hAnsi="Arial" w:cs="Arial"/>
          <w:sz w:val="20"/>
          <w:szCs w:val="20"/>
          <w:lang w:val="en-US"/>
        </w:rPr>
      </w:pPr>
      <w:r w:rsidRPr="003F2E0F">
        <w:rPr>
          <w:rFonts w:ascii="Arial" w:hAnsi="Arial" w:cs="Arial"/>
          <w:sz w:val="20"/>
          <w:szCs w:val="20"/>
          <w:lang w:val="en-US"/>
        </w:rPr>
        <w:lastRenderedPageBreak/>
        <w:tab/>
      </w:r>
      <w:r w:rsidRPr="003F2E0F">
        <w:rPr>
          <w:rFonts w:ascii="Arial" w:hAnsi="Arial" w:cs="Arial"/>
          <w:sz w:val="20"/>
          <w:szCs w:val="20"/>
          <w:lang w:val="en-US"/>
        </w:rPr>
        <w:tab/>
      </w:r>
      <w:r w:rsidRPr="003F2E0F">
        <w:rPr>
          <w:rFonts w:ascii="Arial" w:hAnsi="Arial" w:cs="Arial"/>
          <w:sz w:val="20"/>
          <w:szCs w:val="20"/>
          <w:lang w:val="en-US"/>
        </w:rPr>
        <w:tab/>
      </w:r>
    </w:p>
    <w:p w:rsidR="00577687" w:rsidRPr="003F2E0F" w:rsidRDefault="00577687" w:rsidP="00577687">
      <w:pPr>
        <w:pStyle w:val="NoSpacing"/>
        <w:rPr>
          <w:rFonts w:ascii="Arial" w:hAnsi="Arial" w:cs="Arial"/>
          <w:sz w:val="20"/>
          <w:szCs w:val="20"/>
          <w:lang w:val="en-US"/>
        </w:rPr>
      </w:pPr>
    </w:p>
    <w:p w:rsidR="00577687" w:rsidRPr="003F2E0F" w:rsidRDefault="00577687" w:rsidP="00577687">
      <w:pPr>
        <w:pStyle w:val="NoSpacing"/>
        <w:rPr>
          <w:rFonts w:ascii="Arial" w:hAnsi="Arial" w:cs="Arial"/>
          <w:sz w:val="20"/>
          <w:szCs w:val="20"/>
          <w:lang w:val="en-US"/>
        </w:rPr>
      </w:pPr>
      <w:r w:rsidRPr="003F2E0F">
        <w:rPr>
          <w:rFonts w:ascii="Arial" w:hAnsi="Arial" w:cs="Arial"/>
          <w:sz w:val="20"/>
          <w:szCs w:val="20"/>
          <w:u w:val="single"/>
          <w:lang w:val="en-US"/>
        </w:rPr>
        <w:t>BAG-NUMBER</w:t>
      </w:r>
      <w:r w:rsidRPr="003F2E0F">
        <w:rPr>
          <w:rFonts w:ascii="Arial" w:hAnsi="Arial" w:cs="Arial"/>
          <w:sz w:val="20"/>
          <w:szCs w:val="20"/>
          <w:lang w:val="en-US"/>
        </w:rPr>
        <w:t xml:space="preserve">: After entering sample data on the form, write down the given bag-number. </w:t>
      </w:r>
    </w:p>
    <w:p w:rsidR="00577687" w:rsidRDefault="00577687" w:rsidP="00CD25BE">
      <w:pPr>
        <w:pStyle w:val="NoSpacing"/>
        <w:rPr>
          <w:rFonts w:ascii="Arial" w:hAnsi="Arial" w:cs="Arial"/>
          <w:b/>
          <w:sz w:val="20"/>
          <w:szCs w:val="20"/>
          <w:lang w:val="en-US"/>
        </w:rPr>
      </w:pPr>
    </w:p>
    <w:p w:rsidR="00577687" w:rsidRDefault="00577687" w:rsidP="00CD25BE">
      <w:pPr>
        <w:pStyle w:val="NoSpacing"/>
        <w:rPr>
          <w:rFonts w:ascii="Arial" w:hAnsi="Arial" w:cs="Arial"/>
          <w:b/>
          <w:sz w:val="20"/>
          <w:szCs w:val="20"/>
          <w:lang w:val="en-US"/>
        </w:rPr>
      </w:pPr>
    </w:p>
    <w:p w:rsidR="00577687" w:rsidRDefault="00577687" w:rsidP="00CD25BE">
      <w:pPr>
        <w:pStyle w:val="NoSpacing"/>
        <w:rPr>
          <w:rFonts w:ascii="Arial" w:hAnsi="Arial" w:cs="Arial"/>
          <w:b/>
          <w:sz w:val="20"/>
          <w:szCs w:val="20"/>
          <w:lang w:val="en-US"/>
        </w:rPr>
      </w:pPr>
    </w:p>
    <w:p w:rsidR="00577687" w:rsidRPr="003F2E0F" w:rsidRDefault="00577687" w:rsidP="00CD25BE">
      <w:pPr>
        <w:pStyle w:val="NoSpacing"/>
        <w:rPr>
          <w:rFonts w:ascii="Arial" w:hAnsi="Arial" w:cs="Arial"/>
          <w:b/>
          <w:sz w:val="20"/>
          <w:szCs w:val="20"/>
          <w:lang w:val="en-US"/>
        </w:rPr>
      </w:pPr>
    </w:p>
    <w:p w:rsidR="00227364" w:rsidRDefault="00227364" w:rsidP="00CD25BE">
      <w:pPr>
        <w:pStyle w:val="NoSpacing"/>
        <w:rPr>
          <w:rFonts w:ascii="Arial" w:hAnsi="Arial" w:cs="Arial"/>
          <w:b/>
          <w:lang w:val="en-US"/>
        </w:rPr>
      </w:pPr>
      <w:r w:rsidRPr="00B16B1A">
        <w:rPr>
          <w:rFonts w:ascii="Arial" w:hAnsi="Arial" w:cs="Arial"/>
          <w:b/>
          <w:noProof/>
          <w:lang w:val="en-GB" w:eastAsia="en-GB"/>
        </w:rPr>
        <w:drawing>
          <wp:inline distT="0" distB="0" distL="0" distR="0">
            <wp:extent cx="5010468" cy="3785787"/>
            <wp:effectExtent l="19050" t="0" r="0" b="0"/>
            <wp:docPr id="1" name="Afbeelding 10" descr="inva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alid.JPG"/>
                    <pic:cNvPicPr/>
                  </pic:nvPicPr>
                  <pic:blipFill>
                    <a:blip r:embed="rId10" cstate="print"/>
                    <a:stretch>
                      <a:fillRect/>
                    </a:stretch>
                  </pic:blipFill>
                  <pic:spPr>
                    <a:xfrm>
                      <a:off x="0" y="0"/>
                      <a:ext cx="5014307" cy="3788688"/>
                    </a:xfrm>
                    <a:prstGeom prst="rect">
                      <a:avLst/>
                    </a:prstGeom>
                  </pic:spPr>
                </pic:pic>
              </a:graphicData>
            </a:graphic>
          </wp:inline>
        </w:drawing>
      </w:r>
    </w:p>
    <w:p w:rsidR="00027E5F" w:rsidRPr="00027E5F" w:rsidRDefault="00027E5F" w:rsidP="00CD25BE">
      <w:pPr>
        <w:pStyle w:val="NoSpacing"/>
        <w:rPr>
          <w:rFonts w:ascii="Arial" w:hAnsi="Arial" w:cs="Arial"/>
          <w:sz w:val="18"/>
          <w:szCs w:val="18"/>
          <w:lang w:val="en-US"/>
        </w:rPr>
      </w:pPr>
    </w:p>
    <w:sectPr w:rsidR="00027E5F" w:rsidRPr="00027E5F" w:rsidSect="00361CCD">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857" w:rsidRDefault="006B3857" w:rsidP="003F2E0F">
      <w:pPr>
        <w:spacing w:after="0" w:line="240" w:lineRule="auto"/>
      </w:pPr>
      <w:r>
        <w:separator/>
      </w:r>
    </w:p>
  </w:endnote>
  <w:endnote w:type="continuationSeparator" w:id="0">
    <w:p w:rsidR="006B3857" w:rsidRDefault="006B3857" w:rsidP="003F2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073660"/>
      <w:docPartObj>
        <w:docPartGallery w:val="Page Numbers (Bottom of Page)"/>
        <w:docPartUnique/>
      </w:docPartObj>
    </w:sdtPr>
    <w:sdtContent>
      <w:p w:rsidR="003F2E0F" w:rsidRDefault="001C1235">
        <w:pPr>
          <w:pStyle w:val="Footer"/>
        </w:pPr>
        <w:r w:rsidRPr="001C1235">
          <w:rPr>
            <w:lang w:eastAsia="zh-TW"/>
          </w:rPr>
          <w:pict>
            <v:rect id="_x0000_s5121"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5121" inset=",0,,0">
                <w:txbxContent>
                  <w:p w:rsidR="003F2E0F" w:rsidRDefault="001C1235">
                    <w:pPr>
                      <w:pBdr>
                        <w:top w:val="single" w:sz="4" w:space="1" w:color="7F7F7F" w:themeColor="background1" w:themeShade="7F"/>
                      </w:pBdr>
                      <w:jc w:val="center"/>
                      <w:rPr>
                        <w:color w:val="C0504D" w:themeColor="accent2"/>
                      </w:rPr>
                    </w:pPr>
                    <w:fldSimple w:instr=" PAGE   \* MERGEFORMAT ">
                      <w:r w:rsidR="0032402A" w:rsidRPr="0032402A">
                        <w:rPr>
                          <w:noProof/>
                          <w:color w:val="C0504D" w:themeColor="accent2"/>
                        </w:rPr>
                        <w:t>1</w:t>
                      </w:r>
                    </w:fldSimple>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857" w:rsidRDefault="006B3857" w:rsidP="003F2E0F">
      <w:pPr>
        <w:spacing w:after="0" w:line="240" w:lineRule="auto"/>
      </w:pPr>
      <w:r>
        <w:separator/>
      </w:r>
    </w:p>
  </w:footnote>
  <w:footnote w:type="continuationSeparator" w:id="0">
    <w:p w:rsidR="006B3857" w:rsidRDefault="006B3857" w:rsidP="003F2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AD9"/>
    <w:multiLevelType w:val="hybridMultilevel"/>
    <w:tmpl w:val="95AC60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557D42"/>
    <w:multiLevelType w:val="hybridMultilevel"/>
    <w:tmpl w:val="3738DB08"/>
    <w:lvl w:ilvl="0" w:tplc="A164F7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DBA6747"/>
    <w:multiLevelType w:val="hybridMultilevel"/>
    <w:tmpl w:val="FD544364"/>
    <w:lvl w:ilvl="0" w:tplc="A6D85868">
      <w:start w:val="1"/>
      <w:numFmt w:val="decimal"/>
      <w:lvlText w:val="%1."/>
      <w:lvlJc w:val="left"/>
      <w:pPr>
        <w:ind w:left="4659" w:hanging="360"/>
      </w:pPr>
      <w:rPr>
        <w:rFonts w:hint="default"/>
      </w:rPr>
    </w:lvl>
    <w:lvl w:ilvl="1" w:tplc="04130019" w:tentative="1">
      <w:start w:val="1"/>
      <w:numFmt w:val="lowerLetter"/>
      <w:lvlText w:val="%2."/>
      <w:lvlJc w:val="left"/>
      <w:pPr>
        <w:ind w:left="5379" w:hanging="360"/>
      </w:pPr>
    </w:lvl>
    <w:lvl w:ilvl="2" w:tplc="0413001B" w:tentative="1">
      <w:start w:val="1"/>
      <w:numFmt w:val="lowerRoman"/>
      <w:lvlText w:val="%3."/>
      <w:lvlJc w:val="right"/>
      <w:pPr>
        <w:ind w:left="6099" w:hanging="180"/>
      </w:pPr>
    </w:lvl>
    <w:lvl w:ilvl="3" w:tplc="0413000F" w:tentative="1">
      <w:start w:val="1"/>
      <w:numFmt w:val="decimal"/>
      <w:lvlText w:val="%4."/>
      <w:lvlJc w:val="left"/>
      <w:pPr>
        <w:ind w:left="6819" w:hanging="360"/>
      </w:pPr>
    </w:lvl>
    <w:lvl w:ilvl="4" w:tplc="04130019" w:tentative="1">
      <w:start w:val="1"/>
      <w:numFmt w:val="lowerLetter"/>
      <w:lvlText w:val="%5."/>
      <w:lvlJc w:val="left"/>
      <w:pPr>
        <w:ind w:left="7539" w:hanging="360"/>
      </w:pPr>
    </w:lvl>
    <w:lvl w:ilvl="5" w:tplc="0413001B" w:tentative="1">
      <w:start w:val="1"/>
      <w:numFmt w:val="lowerRoman"/>
      <w:lvlText w:val="%6."/>
      <w:lvlJc w:val="right"/>
      <w:pPr>
        <w:ind w:left="8259" w:hanging="180"/>
      </w:pPr>
    </w:lvl>
    <w:lvl w:ilvl="6" w:tplc="0413000F" w:tentative="1">
      <w:start w:val="1"/>
      <w:numFmt w:val="decimal"/>
      <w:lvlText w:val="%7."/>
      <w:lvlJc w:val="left"/>
      <w:pPr>
        <w:ind w:left="8979" w:hanging="360"/>
      </w:pPr>
    </w:lvl>
    <w:lvl w:ilvl="7" w:tplc="04130019" w:tentative="1">
      <w:start w:val="1"/>
      <w:numFmt w:val="lowerLetter"/>
      <w:lvlText w:val="%8."/>
      <w:lvlJc w:val="left"/>
      <w:pPr>
        <w:ind w:left="9699" w:hanging="360"/>
      </w:pPr>
    </w:lvl>
    <w:lvl w:ilvl="8" w:tplc="0413001B" w:tentative="1">
      <w:start w:val="1"/>
      <w:numFmt w:val="lowerRoman"/>
      <w:lvlText w:val="%9."/>
      <w:lvlJc w:val="right"/>
      <w:pPr>
        <w:ind w:left="10419" w:hanging="180"/>
      </w:pPr>
    </w:lvl>
  </w:abstractNum>
  <w:abstractNum w:abstractNumId="3">
    <w:nsid w:val="3CFE1226"/>
    <w:multiLevelType w:val="hybridMultilevel"/>
    <w:tmpl w:val="7DBAC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3AD7A71"/>
    <w:multiLevelType w:val="hybridMultilevel"/>
    <w:tmpl w:val="A538E456"/>
    <w:lvl w:ilvl="0" w:tplc="FB860B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D4707D"/>
    <w:rsid w:val="00027E5F"/>
    <w:rsid w:val="000A44C5"/>
    <w:rsid w:val="000E1C39"/>
    <w:rsid w:val="001C1235"/>
    <w:rsid w:val="00227364"/>
    <w:rsid w:val="00242EF9"/>
    <w:rsid w:val="00302B04"/>
    <w:rsid w:val="0032402A"/>
    <w:rsid w:val="00354112"/>
    <w:rsid w:val="00361CCD"/>
    <w:rsid w:val="003F2E0F"/>
    <w:rsid w:val="004120C7"/>
    <w:rsid w:val="004801DE"/>
    <w:rsid w:val="00490590"/>
    <w:rsid w:val="004D2836"/>
    <w:rsid w:val="00577687"/>
    <w:rsid w:val="00593736"/>
    <w:rsid w:val="005B74D3"/>
    <w:rsid w:val="005C4EC8"/>
    <w:rsid w:val="006B3857"/>
    <w:rsid w:val="00716CE5"/>
    <w:rsid w:val="00724DCF"/>
    <w:rsid w:val="009C0574"/>
    <w:rsid w:val="009E6B91"/>
    <w:rsid w:val="00A75663"/>
    <w:rsid w:val="00A906EE"/>
    <w:rsid w:val="00B16B1A"/>
    <w:rsid w:val="00B47644"/>
    <w:rsid w:val="00B63363"/>
    <w:rsid w:val="00B6638E"/>
    <w:rsid w:val="00BE18CF"/>
    <w:rsid w:val="00C4309D"/>
    <w:rsid w:val="00C64D42"/>
    <w:rsid w:val="00C72B5D"/>
    <w:rsid w:val="00C90316"/>
    <w:rsid w:val="00CA199D"/>
    <w:rsid w:val="00CA4497"/>
    <w:rsid w:val="00CB401A"/>
    <w:rsid w:val="00CD25BE"/>
    <w:rsid w:val="00CF1317"/>
    <w:rsid w:val="00D26A58"/>
    <w:rsid w:val="00D45C43"/>
    <w:rsid w:val="00D4707D"/>
    <w:rsid w:val="00E017F9"/>
    <w:rsid w:val="00E46C87"/>
    <w:rsid w:val="00E70C12"/>
    <w:rsid w:val="00EA16FE"/>
    <w:rsid w:val="00EA55E6"/>
    <w:rsid w:val="00EC45EA"/>
    <w:rsid w:val="00F224E6"/>
    <w:rsid w:val="00FF4B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B1A"/>
  </w:style>
  <w:style w:type="paragraph" w:styleId="Heading1">
    <w:name w:val="heading 1"/>
    <w:basedOn w:val="Normal"/>
    <w:next w:val="Normal"/>
    <w:link w:val="Heading1Char"/>
    <w:uiPriority w:val="9"/>
    <w:qFormat/>
    <w:rsid w:val="00B16B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836"/>
    <w:pPr>
      <w:spacing w:after="0" w:line="240" w:lineRule="auto"/>
      <w:ind w:left="720"/>
      <w:contextualSpacing/>
    </w:pPr>
    <w:rPr>
      <w:rFonts w:ascii="Arial" w:eastAsia="Times New Roman" w:hAnsi="Arial" w:cs="Times New Roman"/>
      <w:sz w:val="20"/>
      <w:szCs w:val="24"/>
      <w:lang w:eastAsia="nl-NL"/>
    </w:rPr>
  </w:style>
  <w:style w:type="paragraph" w:styleId="NoSpacing">
    <w:name w:val="No Spacing"/>
    <w:uiPriority w:val="1"/>
    <w:qFormat/>
    <w:rsid w:val="000A44C5"/>
    <w:pPr>
      <w:spacing w:after="0" w:line="240" w:lineRule="auto"/>
    </w:pPr>
  </w:style>
  <w:style w:type="paragraph" w:styleId="BalloonText">
    <w:name w:val="Balloon Text"/>
    <w:basedOn w:val="Normal"/>
    <w:link w:val="BalloonTextChar"/>
    <w:uiPriority w:val="99"/>
    <w:semiHidden/>
    <w:unhideWhenUsed/>
    <w:rsid w:val="00227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364"/>
    <w:rPr>
      <w:rFonts w:ascii="Tahoma" w:hAnsi="Tahoma" w:cs="Tahoma"/>
      <w:sz w:val="16"/>
      <w:szCs w:val="16"/>
    </w:rPr>
  </w:style>
  <w:style w:type="character" w:customStyle="1" w:styleId="Heading1Char">
    <w:name w:val="Heading 1 Char"/>
    <w:basedOn w:val="DefaultParagraphFont"/>
    <w:link w:val="Heading1"/>
    <w:uiPriority w:val="9"/>
    <w:rsid w:val="00B16B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16B1A"/>
    <w:rPr>
      <w:color w:val="0000FF" w:themeColor="hyperlink"/>
      <w:u w:val="single"/>
    </w:rPr>
  </w:style>
  <w:style w:type="paragraph" w:styleId="Header">
    <w:name w:val="header"/>
    <w:basedOn w:val="Normal"/>
    <w:link w:val="HeaderChar"/>
    <w:uiPriority w:val="99"/>
    <w:semiHidden/>
    <w:unhideWhenUsed/>
    <w:rsid w:val="003F2E0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F2E0F"/>
  </w:style>
  <w:style w:type="paragraph" w:styleId="Footer">
    <w:name w:val="footer"/>
    <w:basedOn w:val="Normal"/>
    <w:link w:val="FooterChar"/>
    <w:uiPriority w:val="99"/>
    <w:semiHidden/>
    <w:unhideWhenUsed/>
    <w:rsid w:val="003F2E0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F2E0F"/>
  </w:style>
  <w:style w:type="table" w:styleId="TableGrid">
    <w:name w:val="Table Grid"/>
    <w:basedOn w:val="TableNormal"/>
    <w:uiPriority w:val="59"/>
    <w:rsid w:val="00577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er.smit@lshmt.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5314</Characters>
  <Application>Microsoft Office Word</Application>
  <DocSecurity>4</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ICRUKSOL</cp:lastModifiedBy>
  <cp:revision>2</cp:revision>
  <dcterms:created xsi:type="dcterms:W3CDTF">2012-04-12T10:58:00Z</dcterms:created>
  <dcterms:modified xsi:type="dcterms:W3CDTF">2012-04-12T10:58:00Z</dcterms:modified>
</cp:coreProperties>
</file>