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3B120" w14:textId="77777777" w:rsidR="0069387E" w:rsidRPr="00DE61ED" w:rsidRDefault="0069387E" w:rsidP="00C30AD7">
      <w:bookmarkStart w:id="0" w:name="_Hlk535943562"/>
      <w:bookmarkEnd w:id="0"/>
      <w:r w:rsidRPr="00DE61ED">
        <w:rPr>
          <w:noProof/>
          <w:lang w:eastAsia="en-GB"/>
        </w:rPr>
        <w:drawing>
          <wp:inline distT="0" distB="0" distL="0" distR="0" wp14:anchorId="0D1EB5F5" wp14:editId="6E3721BD">
            <wp:extent cx="1174497" cy="3454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4497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EBB8" w14:textId="77777777" w:rsidR="00C47073" w:rsidRPr="00DE61ED" w:rsidRDefault="00C47073" w:rsidP="00E6669C"/>
    <w:p w14:paraId="4D35DC8B" w14:textId="77777777" w:rsidR="009709A7" w:rsidRPr="00DE61ED" w:rsidRDefault="009709A7" w:rsidP="001829A4">
      <w:pPr>
        <w:pStyle w:val="Heading1"/>
      </w:pPr>
    </w:p>
    <w:p w14:paraId="5AAA6BA4" w14:textId="0B3E3C60" w:rsidR="00876777" w:rsidRPr="001829A4" w:rsidRDefault="001829A4" w:rsidP="001829A4">
      <w:pPr>
        <w:pStyle w:val="Heading1"/>
        <w:rPr>
          <w:b/>
          <w:bCs/>
        </w:rPr>
      </w:pPr>
      <w:r w:rsidRPr="00DE61E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16302B" wp14:editId="1436821D">
                <wp:simplePos x="0" y="0"/>
                <wp:positionH relativeFrom="column">
                  <wp:posOffset>-19318</wp:posOffset>
                </wp:positionH>
                <wp:positionV relativeFrom="paragraph">
                  <wp:posOffset>428491</wp:posOffset>
                </wp:positionV>
                <wp:extent cx="5664200" cy="0"/>
                <wp:effectExtent l="0" t="0" r="12700" b="12700"/>
                <wp:wrapTopAndBottom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225247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33.75pt" to="444.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" strokecolor="#bbc5d2 [3209]" strokeweight=".5pt">
                <v:stroke joinstyle="miter"/>
                <w10:wrap type="topAndBottom"/>
              </v:line>
            </w:pict>
          </mc:Fallback>
        </mc:AlternateContent>
      </w:r>
      <w:r w:rsidR="00557E3E">
        <w:rPr>
          <w:b/>
          <w:bCs/>
        </w:rPr>
        <w:t>Self-Assessment</w:t>
      </w:r>
      <w:r>
        <w:rPr>
          <w:b/>
          <w:bCs/>
        </w:rPr>
        <w:t xml:space="preserve"> </w:t>
      </w:r>
      <w:r w:rsidRPr="00BD3B10">
        <w:rPr>
          <w:b/>
          <w:bCs/>
        </w:rPr>
        <w:t xml:space="preserve">of </w:t>
      </w:r>
      <w:r>
        <w:rPr>
          <w:b/>
          <w:bCs/>
        </w:rPr>
        <w:t>C</w:t>
      </w:r>
      <w:r w:rsidRPr="00BD3B10">
        <w:rPr>
          <w:b/>
          <w:bCs/>
        </w:rPr>
        <w:t>ompliance to CEPIs Biosecurity Policy</w:t>
      </w:r>
    </w:p>
    <w:p w14:paraId="0787059A" w14:textId="60896C1D" w:rsidR="001829A4" w:rsidRDefault="001829A4" w:rsidP="001829A4">
      <w:r w:rsidRPr="00BD3B10">
        <w:t xml:space="preserve">Please complete the </w:t>
      </w:r>
      <w:r>
        <w:t xml:space="preserve">relevant sections of the self-assessment </w:t>
      </w:r>
      <w:r w:rsidRPr="00BD3B10">
        <w:t>table below to state compliance with the Biosecurity Policy</w:t>
      </w:r>
      <w:r>
        <w:t xml:space="preserve"> for CEPI funded work</w:t>
      </w:r>
      <w:r w:rsidRPr="00BD3B10">
        <w:t xml:space="preserve">.  </w:t>
      </w:r>
    </w:p>
    <w:p w14:paraId="61EEA947" w14:textId="77777777" w:rsidR="001829A4" w:rsidRPr="00BD3B10" w:rsidRDefault="001829A4" w:rsidP="001829A4">
      <w:r w:rsidRPr="00BD3B10">
        <w:t xml:space="preserve">Please give details of the standards or guidelines </w:t>
      </w:r>
      <w:r>
        <w:t>appropriate</w:t>
      </w:r>
      <w:r w:rsidRPr="00BD3B10">
        <w:t xml:space="preserve"> to the setting in which the work is being conducted.</w:t>
      </w:r>
    </w:p>
    <w:p w14:paraId="56F04BAB" w14:textId="1BE0FBCF" w:rsidR="00876777" w:rsidRDefault="001829A4" w:rsidP="001829A4">
      <w:r w:rsidRPr="00BD3B10">
        <w:t>Please highlight any gaps you have identified, CEPI will consider investments to address gaps.</w:t>
      </w:r>
    </w:p>
    <w:p w14:paraId="19ACAB00" w14:textId="77777777" w:rsidR="00B7378B" w:rsidRPr="00162733" w:rsidRDefault="00B7378B" w:rsidP="00B7378B">
      <w:pPr>
        <w:rPr>
          <w:rFonts w:ascii="Georgia" w:hAnsi="Georgia" w:cs="Arial"/>
          <w:b/>
          <w:sz w:val="20"/>
          <w:szCs w:val="20"/>
        </w:rPr>
      </w:pPr>
    </w:p>
    <w:p w14:paraId="01DBE515" w14:textId="75CC5365" w:rsidR="001829A4" w:rsidRPr="00BD3B10" w:rsidRDefault="001829A4" w:rsidP="001829A4">
      <w:r w:rsidRPr="00BD3B10">
        <w:t>Organisation</w:t>
      </w:r>
      <w:r>
        <w:t>:</w:t>
      </w:r>
    </w:p>
    <w:p w14:paraId="572813D7" w14:textId="77777777" w:rsidR="001829A4" w:rsidRDefault="001829A4" w:rsidP="001829A4"/>
    <w:p w14:paraId="6BF006E1" w14:textId="13058E12" w:rsidR="001829A4" w:rsidRPr="00BD3B10" w:rsidRDefault="001829A4" w:rsidP="001829A4">
      <w:r w:rsidRPr="00BD3B10">
        <w:t>Title of Project</w:t>
      </w:r>
      <w:r>
        <w:t>:</w:t>
      </w:r>
    </w:p>
    <w:p w14:paraId="5FBBE93E" w14:textId="77777777" w:rsidR="001829A4" w:rsidRDefault="001829A4" w:rsidP="001829A4"/>
    <w:p w14:paraId="7244E50B" w14:textId="378E0E00" w:rsidR="001829A4" w:rsidRPr="00BD3B10" w:rsidRDefault="001829A4" w:rsidP="001829A4">
      <w:r w:rsidRPr="00BD3B10">
        <w:t>Expected Start date</w:t>
      </w:r>
      <w:r>
        <w:t>:</w:t>
      </w:r>
      <w:r w:rsidRPr="00BD3B10">
        <w:tab/>
      </w:r>
      <w:r w:rsidRPr="00BD3B10">
        <w:tab/>
      </w:r>
      <w:r w:rsidRPr="00BD3B10">
        <w:tab/>
      </w:r>
      <w:r w:rsidRPr="00BD3B10">
        <w:tab/>
        <w:t>Expected finish date</w:t>
      </w:r>
      <w:r>
        <w:t>:</w:t>
      </w:r>
    </w:p>
    <w:p w14:paraId="30285EB5" w14:textId="77777777" w:rsidR="001829A4" w:rsidRDefault="001829A4" w:rsidP="001829A4"/>
    <w:p w14:paraId="07A485C9" w14:textId="04ECB276" w:rsidR="001829A4" w:rsidRPr="00BD3B10" w:rsidRDefault="001829A4" w:rsidP="001829A4"/>
    <w:tbl>
      <w:tblPr>
        <w:tblStyle w:val="TableGrid"/>
        <w:tblW w:w="13178" w:type="dxa"/>
        <w:tblLook w:val="04A0" w:firstRow="1" w:lastRow="0" w:firstColumn="1" w:lastColumn="0" w:noHBand="0" w:noVBand="1"/>
      </w:tblPr>
      <w:tblGrid>
        <w:gridCol w:w="2689"/>
        <w:gridCol w:w="3827"/>
        <w:gridCol w:w="3118"/>
        <w:gridCol w:w="3544"/>
      </w:tblGrid>
      <w:tr w:rsidR="001829A4" w:rsidRPr="00BD3B10" w14:paraId="5D74CBF1" w14:textId="77777777" w:rsidTr="002E7936">
        <w:tc>
          <w:tcPr>
            <w:tcW w:w="2689" w:type="dxa"/>
          </w:tcPr>
          <w:p w14:paraId="4BBC4283" w14:textId="77777777" w:rsidR="001829A4" w:rsidRPr="008463DE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 xml:space="preserve">CEPI </w:t>
            </w:r>
            <w:r>
              <w:rPr>
                <w:b/>
                <w:bCs/>
              </w:rPr>
              <w:t>Requirement</w:t>
            </w:r>
            <w:r w:rsidRPr="008463DE">
              <w:rPr>
                <w:b/>
                <w:bCs/>
              </w:rPr>
              <w:t xml:space="preserve"> as set out in Biosecurity Policy</w:t>
            </w:r>
          </w:p>
        </w:tc>
        <w:tc>
          <w:tcPr>
            <w:tcW w:w="3827" w:type="dxa"/>
          </w:tcPr>
          <w:p w14:paraId="10507EE0" w14:textId="77777777" w:rsidR="001829A4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>Evidence</w:t>
            </w:r>
            <w:r>
              <w:rPr>
                <w:b/>
                <w:bCs/>
              </w:rPr>
              <w:t xml:space="preserve"> to support compliance</w:t>
            </w:r>
          </w:p>
          <w:p w14:paraId="7B1FFE56" w14:textId="77777777" w:rsidR="001829A4" w:rsidRPr="008463DE" w:rsidRDefault="001829A4" w:rsidP="002E7936">
            <w:pPr>
              <w:rPr>
                <w:b/>
                <w:bCs/>
              </w:rPr>
            </w:pPr>
            <w:r>
              <w:rPr>
                <w:b/>
                <w:bCs/>
              </w:rPr>
              <w:t>(or state if the requirement is not applicable to CEPI funded activity)</w:t>
            </w:r>
          </w:p>
        </w:tc>
        <w:tc>
          <w:tcPr>
            <w:tcW w:w="3118" w:type="dxa"/>
          </w:tcPr>
          <w:p w14:paraId="156D1478" w14:textId="2339E9EC" w:rsidR="001829A4" w:rsidRPr="008463DE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>Statement of compliance with standards or guidelines</w:t>
            </w:r>
            <w:r>
              <w:rPr>
                <w:b/>
                <w:bCs/>
              </w:rPr>
              <w:t xml:space="preserve"> (Fully/ Partial/ not required or Not applicable) </w:t>
            </w:r>
          </w:p>
        </w:tc>
        <w:tc>
          <w:tcPr>
            <w:tcW w:w="3544" w:type="dxa"/>
          </w:tcPr>
          <w:p w14:paraId="14B6F060" w14:textId="77777777" w:rsidR="001829A4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>Any gaps</w:t>
            </w:r>
          </w:p>
          <w:p w14:paraId="49304FDE" w14:textId="77777777" w:rsidR="001829A4" w:rsidRPr="008463DE" w:rsidRDefault="001829A4" w:rsidP="002E7936">
            <w:pPr>
              <w:rPr>
                <w:b/>
                <w:bCs/>
              </w:rPr>
            </w:pPr>
            <w:r w:rsidRPr="00CD343B">
              <w:rPr>
                <w:b/>
                <w:bCs/>
                <w:color w:val="B0B0BE" w:themeColor="background2" w:themeShade="BF"/>
              </w:rPr>
              <w:t>Funding m</w:t>
            </w:r>
            <w:r>
              <w:rPr>
                <w:b/>
                <w:bCs/>
                <w:color w:val="B0B0BE" w:themeColor="background2" w:themeShade="BF"/>
              </w:rPr>
              <w:t>a</w:t>
            </w:r>
            <w:r w:rsidRPr="00CD343B">
              <w:rPr>
                <w:b/>
                <w:bCs/>
                <w:color w:val="B0B0BE" w:themeColor="background2" w:themeShade="BF"/>
              </w:rPr>
              <w:t>y be available to support full compliance where CEPI identified a strategic need</w:t>
            </w:r>
          </w:p>
        </w:tc>
      </w:tr>
      <w:tr w:rsidR="001829A4" w:rsidRPr="00BD3B10" w14:paraId="5EC05AB9" w14:textId="77777777" w:rsidTr="002E7936">
        <w:tc>
          <w:tcPr>
            <w:tcW w:w="2689" w:type="dxa"/>
          </w:tcPr>
          <w:p w14:paraId="64C0C3A6" w14:textId="77777777" w:rsidR="001829A4" w:rsidRPr="00CD343B" w:rsidRDefault="001829A4" w:rsidP="002E7936">
            <w:r w:rsidRPr="00CD343B">
              <w:rPr>
                <w:b/>
                <w:bCs/>
              </w:rPr>
              <w:t>1. Adhere to appliable Biosecurity and Biosafety legislation, regulation, and policies</w:t>
            </w:r>
          </w:p>
        </w:tc>
        <w:tc>
          <w:tcPr>
            <w:tcW w:w="3827" w:type="dxa"/>
          </w:tcPr>
          <w:p w14:paraId="521EB51C" w14:textId="2D5895C1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 xml:space="preserve">State main laws and regulations that </w:t>
            </w:r>
            <w:r>
              <w:rPr>
                <w:color w:val="B0B0BE" w:themeColor="background2" w:themeShade="BF"/>
              </w:rPr>
              <w:t>partner</w:t>
            </w:r>
            <w:r w:rsidRPr="00CD343B">
              <w:rPr>
                <w:color w:val="B0B0BE" w:themeColor="background2" w:themeShade="BF"/>
              </w:rPr>
              <w:t xml:space="preserve"> is required to comply with in the territories the work is conducted, and other frameworks applied to conduct the work as appropriate</w:t>
            </w:r>
          </w:p>
        </w:tc>
        <w:tc>
          <w:tcPr>
            <w:tcW w:w="3118" w:type="dxa"/>
          </w:tcPr>
          <w:p w14:paraId="7F16CC09" w14:textId="77777777" w:rsidR="001829A4" w:rsidRPr="00BD3B10" w:rsidRDefault="001829A4" w:rsidP="002E7936"/>
        </w:tc>
        <w:tc>
          <w:tcPr>
            <w:tcW w:w="3544" w:type="dxa"/>
          </w:tcPr>
          <w:p w14:paraId="289E5F72" w14:textId="77777777" w:rsidR="001829A4" w:rsidRPr="00BD3B10" w:rsidRDefault="001829A4" w:rsidP="002E7936"/>
        </w:tc>
      </w:tr>
      <w:tr w:rsidR="001829A4" w:rsidRPr="00BD3B10" w14:paraId="452D668F" w14:textId="77777777" w:rsidTr="002E7936">
        <w:tc>
          <w:tcPr>
            <w:tcW w:w="2689" w:type="dxa"/>
          </w:tcPr>
          <w:p w14:paraId="146561E5" w14:textId="77777777" w:rsidR="001829A4" w:rsidRPr="00CD343B" w:rsidRDefault="001829A4" w:rsidP="002E7936">
            <w:r w:rsidRPr="00CD343B">
              <w:rPr>
                <w:b/>
                <w:bCs/>
              </w:rPr>
              <w:t>2.Biosecurity and Biosafety risk assessments</w:t>
            </w:r>
          </w:p>
        </w:tc>
        <w:tc>
          <w:tcPr>
            <w:tcW w:w="3827" w:type="dxa"/>
          </w:tcPr>
          <w:p w14:paraId="10695D3E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Risk assessment documents completed, authorised by responsible managers and shared with CEPI</w:t>
            </w:r>
          </w:p>
        </w:tc>
        <w:tc>
          <w:tcPr>
            <w:tcW w:w="3118" w:type="dxa"/>
          </w:tcPr>
          <w:p w14:paraId="352ADF34" w14:textId="77777777" w:rsidR="001829A4" w:rsidRPr="00BD3B10" w:rsidRDefault="001829A4" w:rsidP="002E7936"/>
        </w:tc>
        <w:tc>
          <w:tcPr>
            <w:tcW w:w="3544" w:type="dxa"/>
          </w:tcPr>
          <w:p w14:paraId="48C192E6" w14:textId="77777777" w:rsidR="001829A4" w:rsidRPr="00BD3B10" w:rsidRDefault="001829A4" w:rsidP="002E7936"/>
        </w:tc>
      </w:tr>
      <w:tr w:rsidR="001829A4" w:rsidRPr="00BD3B10" w14:paraId="7B326238" w14:textId="77777777" w:rsidTr="002E7936">
        <w:tc>
          <w:tcPr>
            <w:tcW w:w="2689" w:type="dxa"/>
          </w:tcPr>
          <w:p w14:paraId="79C45017" w14:textId="77777777" w:rsidR="001829A4" w:rsidRPr="00CD343B" w:rsidRDefault="001829A4" w:rsidP="002E7936">
            <w:r w:rsidRPr="00CD343B">
              <w:rPr>
                <w:b/>
                <w:bCs/>
              </w:rPr>
              <w:lastRenderedPageBreak/>
              <w:t>3. Effective organisational management and oversight of project</w:t>
            </w:r>
          </w:p>
        </w:tc>
        <w:tc>
          <w:tcPr>
            <w:tcW w:w="3827" w:type="dxa"/>
          </w:tcPr>
          <w:p w14:paraId="7B4181E1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Provide description of Biosecurity/Biosafety oversight mechanisms applied to the work.</w:t>
            </w:r>
          </w:p>
        </w:tc>
        <w:tc>
          <w:tcPr>
            <w:tcW w:w="3118" w:type="dxa"/>
          </w:tcPr>
          <w:p w14:paraId="1B209AF0" w14:textId="77777777" w:rsidR="001829A4" w:rsidRPr="00BD3B10" w:rsidRDefault="001829A4" w:rsidP="002E7936"/>
        </w:tc>
        <w:tc>
          <w:tcPr>
            <w:tcW w:w="3544" w:type="dxa"/>
          </w:tcPr>
          <w:p w14:paraId="4CE4A8F3" w14:textId="77777777" w:rsidR="001829A4" w:rsidRPr="00BD3B10" w:rsidRDefault="001829A4" w:rsidP="002E7936"/>
        </w:tc>
      </w:tr>
      <w:tr w:rsidR="001829A4" w:rsidRPr="00BD3B10" w14:paraId="2659DE75" w14:textId="77777777" w:rsidTr="002E7936">
        <w:tc>
          <w:tcPr>
            <w:tcW w:w="2689" w:type="dxa"/>
          </w:tcPr>
          <w:p w14:paraId="56EEE66B" w14:textId="77777777" w:rsidR="001829A4" w:rsidRPr="00CD343B" w:rsidRDefault="001829A4" w:rsidP="002E7936">
            <w:r w:rsidRPr="00CD343B">
              <w:rPr>
                <w:b/>
                <w:bCs/>
                <w:lang w:eastAsia="fr-FR"/>
              </w:rPr>
              <w:t>4. Collect, manage and store samples in accordance with best practice</w:t>
            </w:r>
          </w:p>
        </w:tc>
        <w:tc>
          <w:tcPr>
            <w:tcW w:w="3827" w:type="dxa"/>
          </w:tcPr>
          <w:p w14:paraId="260A7C40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List standards or provide SOPs describing relevant processes.</w:t>
            </w:r>
          </w:p>
        </w:tc>
        <w:tc>
          <w:tcPr>
            <w:tcW w:w="3118" w:type="dxa"/>
          </w:tcPr>
          <w:p w14:paraId="7B4D73DF" w14:textId="77777777" w:rsidR="001829A4" w:rsidRPr="00BD3B10" w:rsidRDefault="001829A4" w:rsidP="002E7936"/>
        </w:tc>
        <w:tc>
          <w:tcPr>
            <w:tcW w:w="3544" w:type="dxa"/>
          </w:tcPr>
          <w:p w14:paraId="65631CEF" w14:textId="77777777" w:rsidR="001829A4" w:rsidRPr="00BD3B10" w:rsidRDefault="001829A4" w:rsidP="002E7936"/>
        </w:tc>
      </w:tr>
      <w:tr w:rsidR="001829A4" w:rsidRPr="00BD3B10" w14:paraId="67C345E9" w14:textId="77777777" w:rsidTr="002E7936">
        <w:tc>
          <w:tcPr>
            <w:tcW w:w="2689" w:type="dxa"/>
          </w:tcPr>
          <w:p w14:paraId="60B7FBFA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5.Define and manage emergency response plans</w:t>
            </w:r>
          </w:p>
          <w:p w14:paraId="0D4A9EFC" w14:textId="77777777" w:rsidR="001829A4" w:rsidRPr="00CD343B" w:rsidRDefault="001829A4" w:rsidP="002E7936">
            <w:pPr>
              <w:jc w:val="center"/>
            </w:pPr>
          </w:p>
        </w:tc>
        <w:tc>
          <w:tcPr>
            <w:tcW w:w="3827" w:type="dxa"/>
          </w:tcPr>
          <w:p w14:paraId="02C1D203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Provide a list of emergencies that plans are available for.  Provide plans where appropriate</w:t>
            </w:r>
          </w:p>
        </w:tc>
        <w:tc>
          <w:tcPr>
            <w:tcW w:w="3118" w:type="dxa"/>
          </w:tcPr>
          <w:p w14:paraId="60A273DC" w14:textId="77777777" w:rsidR="001829A4" w:rsidRPr="00BD3B10" w:rsidRDefault="001829A4" w:rsidP="002E7936"/>
        </w:tc>
        <w:tc>
          <w:tcPr>
            <w:tcW w:w="3544" w:type="dxa"/>
          </w:tcPr>
          <w:p w14:paraId="5343B6A9" w14:textId="77777777" w:rsidR="001829A4" w:rsidRPr="00BD3B10" w:rsidRDefault="001829A4" w:rsidP="002E7936"/>
        </w:tc>
      </w:tr>
      <w:tr w:rsidR="001829A4" w:rsidRPr="00BD3B10" w14:paraId="22D41D32" w14:textId="77777777" w:rsidTr="002E7936">
        <w:tc>
          <w:tcPr>
            <w:tcW w:w="2689" w:type="dxa"/>
          </w:tcPr>
          <w:p w14:paraId="495DF7A7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6. Ensure appropriate data protection and information security</w:t>
            </w:r>
          </w:p>
        </w:tc>
        <w:tc>
          <w:tcPr>
            <w:tcW w:w="3827" w:type="dxa"/>
          </w:tcPr>
          <w:p w14:paraId="34F28CBF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Describe standards that are applied.</w:t>
            </w:r>
          </w:p>
        </w:tc>
        <w:tc>
          <w:tcPr>
            <w:tcW w:w="3118" w:type="dxa"/>
          </w:tcPr>
          <w:p w14:paraId="580E5560" w14:textId="77777777" w:rsidR="001829A4" w:rsidRPr="00BD3B10" w:rsidRDefault="001829A4" w:rsidP="002E7936"/>
        </w:tc>
        <w:tc>
          <w:tcPr>
            <w:tcW w:w="3544" w:type="dxa"/>
          </w:tcPr>
          <w:p w14:paraId="38EE237C" w14:textId="77777777" w:rsidR="001829A4" w:rsidRPr="00BD3B10" w:rsidRDefault="001829A4" w:rsidP="002E7936"/>
        </w:tc>
      </w:tr>
      <w:tr w:rsidR="001829A4" w:rsidRPr="00BD3B10" w14:paraId="7C896B02" w14:textId="77777777" w:rsidTr="002E7936">
        <w:tc>
          <w:tcPr>
            <w:tcW w:w="2689" w:type="dxa"/>
          </w:tcPr>
          <w:p w14:paraId="3E70D624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7. Assess activities for the potential to generate viruses with enhanced epidemic or pandemic potential</w:t>
            </w:r>
          </w:p>
        </w:tc>
        <w:tc>
          <w:tcPr>
            <w:tcW w:w="3827" w:type="dxa"/>
          </w:tcPr>
          <w:p w14:paraId="09D3E7CA" w14:textId="283250F5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 xml:space="preserve">Provide CEPI with full description of work that may generate VEEPP to enable assessment of risks </w:t>
            </w:r>
          </w:p>
        </w:tc>
        <w:tc>
          <w:tcPr>
            <w:tcW w:w="3118" w:type="dxa"/>
          </w:tcPr>
          <w:p w14:paraId="216FF984" w14:textId="77777777" w:rsidR="001829A4" w:rsidRPr="00BD3B10" w:rsidRDefault="001829A4" w:rsidP="002E7936"/>
        </w:tc>
        <w:tc>
          <w:tcPr>
            <w:tcW w:w="3544" w:type="dxa"/>
          </w:tcPr>
          <w:p w14:paraId="5FC3FB38" w14:textId="77777777" w:rsidR="001829A4" w:rsidRPr="00BD3B10" w:rsidRDefault="001829A4" w:rsidP="002E7936"/>
        </w:tc>
      </w:tr>
      <w:tr w:rsidR="001829A4" w:rsidRPr="00BD3B10" w14:paraId="096D4983" w14:textId="77777777" w:rsidTr="002E7936">
        <w:tc>
          <w:tcPr>
            <w:tcW w:w="2689" w:type="dxa"/>
          </w:tcPr>
          <w:p w14:paraId="3EDB197F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8. Ensure responsible procurement of synthetic nucleic acid services</w:t>
            </w:r>
          </w:p>
        </w:tc>
        <w:tc>
          <w:tcPr>
            <w:tcW w:w="3827" w:type="dxa"/>
          </w:tcPr>
          <w:p w14:paraId="766DFB05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Sign to say a suitable supplier is used.  Notify us if none are available</w:t>
            </w:r>
          </w:p>
        </w:tc>
        <w:tc>
          <w:tcPr>
            <w:tcW w:w="3118" w:type="dxa"/>
          </w:tcPr>
          <w:p w14:paraId="7443DF81" w14:textId="77777777" w:rsidR="001829A4" w:rsidRPr="00BD3B10" w:rsidRDefault="001829A4" w:rsidP="002E7936"/>
        </w:tc>
        <w:tc>
          <w:tcPr>
            <w:tcW w:w="3544" w:type="dxa"/>
          </w:tcPr>
          <w:p w14:paraId="6AE25F42" w14:textId="77777777" w:rsidR="001829A4" w:rsidRPr="00BD3B10" w:rsidRDefault="001829A4" w:rsidP="002E7936"/>
        </w:tc>
      </w:tr>
      <w:tr w:rsidR="001829A4" w:rsidRPr="00BD3B10" w14:paraId="228A817B" w14:textId="77777777" w:rsidTr="002E7936">
        <w:tc>
          <w:tcPr>
            <w:tcW w:w="2689" w:type="dxa"/>
          </w:tcPr>
          <w:p w14:paraId="40A9D4AC" w14:textId="77777777" w:rsidR="001829A4" w:rsidRPr="00CD343B" w:rsidRDefault="001829A4" w:rsidP="002E7936">
            <w:pPr>
              <w:rPr>
                <w:b/>
                <w:lang w:eastAsia="fr-FR"/>
              </w:rPr>
            </w:pPr>
            <w:r w:rsidRPr="00CD343B">
              <w:rPr>
                <w:b/>
              </w:rPr>
              <w:t xml:space="preserve">9.Promote </w:t>
            </w:r>
            <w:r w:rsidRPr="00CD343B">
              <w:rPr>
                <w:b/>
                <w:lang w:eastAsia="fr-FR"/>
              </w:rPr>
              <w:t>responsible emerging and converging technologies development and applications:</w:t>
            </w:r>
          </w:p>
          <w:p w14:paraId="4E509929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</w:p>
        </w:tc>
        <w:tc>
          <w:tcPr>
            <w:tcW w:w="3827" w:type="dxa"/>
          </w:tcPr>
          <w:p w14:paraId="05108919" w14:textId="4CE7C2D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Complete the AI risk identification form if using or developing AI tools to predict or modify viral sequences</w:t>
            </w:r>
          </w:p>
        </w:tc>
        <w:tc>
          <w:tcPr>
            <w:tcW w:w="3118" w:type="dxa"/>
          </w:tcPr>
          <w:p w14:paraId="66683755" w14:textId="77777777" w:rsidR="001829A4" w:rsidRPr="00BD3B10" w:rsidRDefault="001829A4" w:rsidP="002E7936"/>
        </w:tc>
        <w:tc>
          <w:tcPr>
            <w:tcW w:w="3544" w:type="dxa"/>
          </w:tcPr>
          <w:p w14:paraId="471F9B02" w14:textId="77777777" w:rsidR="001829A4" w:rsidRPr="00BD3B10" w:rsidRDefault="001829A4" w:rsidP="002E7936"/>
        </w:tc>
      </w:tr>
    </w:tbl>
    <w:p w14:paraId="369618C9" w14:textId="77777777" w:rsidR="001829A4" w:rsidRDefault="001829A4" w:rsidP="001829A4"/>
    <w:p w14:paraId="3741AD56" w14:textId="77777777" w:rsidR="001829A4" w:rsidRPr="00BD3B10" w:rsidRDefault="001829A4" w:rsidP="001829A4">
      <w:r>
        <w:t>The information provided is true and I will inform CEPI of any changes affecting Biosafety and Biosecurity.</w:t>
      </w:r>
    </w:p>
    <w:p w14:paraId="7CAA314D" w14:textId="77777777" w:rsidR="001829A4" w:rsidRDefault="001829A4" w:rsidP="001829A4"/>
    <w:p w14:paraId="6DA39FAB" w14:textId="46EFE828" w:rsidR="001829A4" w:rsidRPr="00BD3B10" w:rsidRDefault="001829A4" w:rsidP="001829A4">
      <w:r>
        <w:t>Name of Biosecurity Manager</w:t>
      </w:r>
      <w:r>
        <w:tab/>
      </w:r>
      <w:r>
        <w:tab/>
      </w:r>
      <w:r>
        <w:tab/>
      </w:r>
      <w:r w:rsidRPr="00BD3B10">
        <w:t>Signature of Biosecurity Manager</w:t>
      </w:r>
      <w:r w:rsidRPr="00BD3B10">
        <w:tab/>
      </w:r>
      <w:r w:rsidRPr="00BD3B10">
        <w:tab/>
      </w:r>
      <w:r w:rsidRPr="00BD3B10">
        <w:tab/>
      </w:r>
      <w:r w:rsidRPr="00BD3B10">
        <w:tab/>
        <w:t>Date</w:t>
      </w:r>
    </w:p>
    <w:p w14:paraId="1028ED27" w14:textId="594687FD" w:rsidR="00B7378B" w:rsidRPr="00162733" w:rsidRDefault="00B7378B" w:rsidP="001829A4">
      <w:pPr>
        <w:rPr>
          <w:rFonts w:ascii="Georgia" w:hAnsi="Georgia" w:cs="Arial"/>
          <w:sz w:val="20"/>
          <w:szCs w:val="20"/>
        </w:rPr>
      </w:pPr>
    </w:p>
    <w:sectPr w:rsidR="00B7378B" w:rsidRPr="00162733" w:rsidSect="001829A4">
      <w:footerReference w:type="even" r:id="rId12"/>
      <w:footerReference w:type="default" r:id="rId13"/>
      <w:footerReference w:type="first" r:id="rId14"/>
      <w:pgSz w:w="16840" w:h="11900" w:orient="landscape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D3919" w14:textId="77777777" w:rsidR="001829A4" w:rsidRDefault="001829A4" w:rsidP="00E6669C">
      <w:r>
        <w:separator/>
      </w:r>
    </w:p>
    <w:p w14:paraId="24C4290F" w14:textId="77777777" w:rsidR="001829A4" w:rsidRDefault="001829A4" w:rsidP="00E6669C"/>
  </w:endnote>
  <w:endnote w:type="continuationSeparator" w:id="0">
    <w:p w14:paraId="713D8077" w14:textId="77777777" w:rsidR="001829A4" w:rsidRDefault="001829A4" w:rsidP="00E6669C">
      <w:r>
        <w:continuationSeparator/>
      </w:r>
    </w:p>
    <w:p w14:paraId="5F763998" w14:textId="77777777" w:rsidR="001829A4" w:rsidRDefault="001829A4" w:rsidP="00E666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3810720-714F-4473-9264-70B4CAF8F7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3B0A04-61AA-45B6-A9FF-04A4DE8120F2}"/>
    <w:embedBold r:id="rId3" w:fontKey="{34F0705D-52FB-4537-81E0-777F6BEB96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E98D15C-79FA-410F-9FC1-5172057DDC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9E8E7C1-42CD-4F93-BA54-F485B34B7729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6" w:fontKey="{D1F48C53-2EBC-4CF3-97EA-3FDEE04977CB}"/>
    <w:embedBold r:id="rId7" w:fontKey="{A00A906D-4E1A-4E0C-96AE-ED2C04E4846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rriweather Light">
    <w:altName w:val="Calibri"/>
    <w:panose1 w:val="00000400000000000000"/>
    <w:charset w:val="00"/>
    <w:family w:val="auto"/>
    <w:pitch w:val="variable"/>
    <w:sig w:usb0="20000207" w:usb1="00000002" w:usb2="00000000" w:usb3="00000000" w:csb0="00000197" w:csb1="00000000"/>
    <w:embedRegular r:id="rId8" w:fontKey="{4DF90FE6-3F67-41D3-9F0A-D2F1F5B90926}"/>
    <w:embedBold r:id="rId9" w:fontKey="{4307831D-2BA0-4B99-B46E-2087BCA200F0}"/>
  </w:font>
  <w:font w:name="Euclid CEPI Medium">
    <w:altName w:val="Calibri"/>
    <w:panose1 w:val="020B0604000000000000"/>
    <w:charset w:val="00"/>
    <w:family w:val="swiss"/>
    <w:pitch w:val="variable"/>
    <w:sig w:usb0="A000027F" w:usb1="5000203B" w:usb2="00000020" w:usb3="00000000" w:csb0="00000097" w:csb1="00000000"/>
    <w:embedRegular r:id="rId10" w:fontKey="{39B67F93-C9A1-4EA1-81D2-36E0EEF9F5BE}"/>
    <w:embedBold r:id="rId11" w:fontKey="{232D048A-E2B5-42BB-BDF1-B40E1D92A814}"/>
  </w:font>
  <w:font w:name="Euclid CEPI">
    <w:altName w:val="Calibri"/>
    <w:panose1 w:val="020B0504000000000000"/>
    <w:charset w:val="00"/>
    <w:family w:val="swiss"/>
    <w:pitch w:val="variable"/>
    <w:sig w:usb0="A000027F" w:usb1="5000203B" w:usb2="00000020" w:usb3="00000000" w:csb0="00000097" w:csb1="00000000"/>
    <w:embedRegular r:id="rId12" w:fontKey="{D17AC947-5CFB-4554-90BF-7B7F198C79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8202BCA-79ED-4A4C-9E30-C144E1F89A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D1B39DB4-DE0D-4B7E-A155-4DA01F67FCF6}"/>
    <w:embedBold r:id="rId15" w:fontKey="{9EC3C81B-B463-4283-894E-8037E8564A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9F7E2A0A-4A0B-4C27-8DF7-036E3A6570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3277DE09-4A7C-4E9D-A249-CF394D5A93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4B25C" w14:textId="77777777" w:rsidR="0003066F" w:rsidRDefault="00861654" w:rsidP="003212F7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56171CD" wp14:editId="1657A4A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2018075724" name="Text Box 2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5C06D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6171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nsitivity: Official Use" style="position:absolute;margin-left:0;margin-top:0;width:131pt;height:31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" filled="f" stroked="f">
              <v:textbox style="mso-fit-shape-to-text:t" inset="20pt,0,0,15pt">
                <w:txbxContent>
                  <w:p w14:paraId="1235C06D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2246420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8B8216" w14:textId="77777777" w:rsidR="0003066F" w:rsidRDefault="0003066F" w:rsidP="003212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0A59D6" w14:textId="77777777" w:rsidR="009709A7" w:rsidRDefault="009709A7" w:rsidP="00E6669C">
    <w:pPr>
      <w:pStyle w:val="Footer"/>
      <w:rPr>
        <w:rStyle w:val="PageNumber"/>
      </w:rPr>
    </w:pPr>
  </w:p>
  <w:p w14:paraId="70254A65" w14:textId="77777777" w:rsidR="009709A7" w:rsidRDefault="009709A7" w:rsidP="00E666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729D" w14:textId="77777777" w:rsidR="00A07085" w:rsidRDefault="00861654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B53A88E" wp14:editId="137610ED">
              <wp:simplePos x="914400" y="1002982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329584340" name="Text Box 3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2E483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3A8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ensitivity: Official Use" style="position:absolute;left:0;text-align:left;margin-left:0;margin-top:0;width:131pt;height:31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" filled="f" stroked="f">
              <v:textbox style="mso-fit-shape-to-text:t" inset="20pt,0,0,15pt">
                <w:txbxContent>
                  <w:p w14:paraId="02A2E483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64535637"/>
        <w:docPartObj>
          <w:docPartGallery w:val="Page Numbers (Bottom of Page)"/>
          <w:docPartUnique/>
        </w:docPartObj>
      </w:sdtPr>
      <w:sdtEndPr/>
      <w:sdtContent>
        <w:r w:rsidR="00A07085">
          <w:fldChar w:fldCharType="begin"/>
        </w:r>
        <w:r w:rsidR="00A07085">
          <w:instrText xml:space="preserve"> PAGE   \* MERGEFORMAT </w:instrText>
        </w:r>
        <w:r w:rsidR="00A07085">
          <w:fldChar w:fldCharType="separate"/>
        </w:r>
        <w:r w:rsidR="00A07085">
          <w:t>2</w:t>
        </w:r>
        <w:r w:rsidR="00A07085">
          <w:fldChar w:fldCharType="end"/>
        </w:r>
      </w:sdtContent>
    </w:sdt>
  </w:p>
  <w:p w14:paraId="083AD0F2" w14:textId="77777777" w:rsidR="009709A7" w:rsidRPr="009709A7" w:rsidRDefault="009709A7" w:rsidP="00E666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B7E4" w14:textId="77777777" w:rsidR="00861654" w:rsidRDefault="0086165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74168F" wp14:editId="07924A3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1095679602" name="Text Box 1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E4547F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7416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ensitivity: Official Use" style="position:absolute;margin-left:0;margin-top:0;width:131pt;height:31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" filled="f" stroked="f">
              <v:textbox style="mso-fit-shape-to-text:t" inset="20pt,0,0,15pt">
                <w:txbxContent>
                  <w:p w14:paraId="33E4547F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ECC06" w14:textId="77777777" w:rsidR="001829A4" w:rsidRDefault="001829A4" w:rsidP="00E6669C">
      <w:r>
        <w:separator/>
      </w:r>
    </w:p>
    <w:p w14:paraId="5015E77B" w14:textId="77777777" w:rsidR="001829A4" w:rsidRDefault="001829A4" w:rsidP="00E6669C"/>
  </w:footnote>
  <w:footnote w:type="continuationSeparator" w:id="0">
    <w:p w14:paraId="033E4713" w14:textId="77777777" w:rsidR="001829A4" w:rsidRDefault="001829A4" w:rsidP="00E6669C">
      <w:r>
        <w:continuationSeparator/>
      </w:r>
    </w:p>
    <w:p w14:paraId="07395EE0" w14:textId="77777777" w:rsidR="001829A4" w:rsidRDefault="001829A4" w:rsidP="00E666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0369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E89E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F22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5C86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4EB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622A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D208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26CF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32B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204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C567D"/>
    <w:multiLevelType w:val="multilevel"/>
    <w:tmpl w:val="82C40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332BEF"/>
    <w:multiLevelType w:val="hybridMultilevel"/>
    <w:tmpl w:val="5F70E7D4"/>
    <w:lvl w:ilvl="0" w:tplc="43907716">
      <w:start w:val="1"/>
      <w:numFmt w:val="bullet"/>
      <w:lvlText w:val=""/>
      <w:lvlJc w:val="left"/>
      <w:pPr>
        <w:ind w:left="0" w:firstLine="6"/>
      </w:pPr>
      <w:rPr>
        <w:rFonts w:ascii="Symbol" w:hAnsi="Symbol" w:hint="default"/>
        <w:color w:val="00244E"/>
        <w:sz w:val="18"/>
        <w:szCs w:val="24"/>
        <w:u w:color="FF5F5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82F7E"/>
    <w:multiLevelType w:val="multilevel"/>
    <w:tmpl w:val="60F044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2E722D"/>
    <w:multiLevelType w:val="multilevel"/>
    <w:tmpl w:val="DBAE3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3C5684"/>
    <w:multiLevelType w:val="multilevel"/>
    <w:tmpl w:val="947CEC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664EE"/>
    <w:multiLevelType w:val="multilevel"/>
    <w:tmpl w:val="9698E1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831F9A"/>
    <w:multiLevelType w:val="multilevel"/>
    <w:tmpl w:val="389892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F32EED"/>
    <w:multiLevelType w:val="hybridMultilevel"/>
    <w:tmpl w:val="DB18AE2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C13365"/>
    <w:multiLevelType w:val="hybridMultilevel"/>
    <w:tmpl w:val="D00877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E2DBE"/>
    <w:multiLevelType w:val="hybridMultilevel"/>
    <w:tmpl w:val="CBAE5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85E14"/>
    <w:multiLevelType w:val="hybridMultilevel"/>
    <w:tmpl w:val="AF086BC8"/>
    <w:lvl w:ilvl="0" w:tplc="27961B8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244E"/>
        <w:sz w:val="18"/>
        <w:szCs w:val="18"/>
        <w:u w:color="FF5F57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FA1902"/>
    <w:multiLevelType w:val="hybridMultilevel"/>
    <w:tmpl w:val="1E2A941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201A32"/>
    <w:multiLevelType w:val="multilevel"/>
    <w:tmpl w:val="2AFECB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827D8"/>
    <w:multiLevelType w:val="hybridMultilevel"/>
    <w:tmpl w:val="945ACD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379833">
    <w:abstractNumId w:val="11"/>
  </w:num>
  <w:num w:numId="2" w16cid:durableId="1114135673">
    <w:abstractNumId w:val="20"/>
  </w:num>
  <w:num w:numId="3" w16cid:durableId="1398243235">
    <w:abstractNumId w:val="12"/>
  </w:num>
  <w:num w:numId="4" w16cid:durableId="354891759">
    <w:abstractNumId w:val="22"/>
  </w:num>
  <w:num w:numId="5" w16cid:durableId="288976235">
    <w:abstractNumId w:val="10"/>
  </w:num>
  <w:num w:numId="6" w16cid:durableId="362286601">
    <w:abstractNumId w:val="14"/>
  </w:num>
  <w:num w:numId="7" w16cid:durableId="3360000">
    <w:abstractNumId w:val="16"/>
  </w:num>
  <w:num w:numId="8" w16cid:durableId="422186173">
    <w:abstractNumId w:val="15"/>
  </w:num>
  <w:num w:numId="9" w16cid:durableId="1829903187">
    <w:abstractNumId w:val="13"/>
  </w:num>
  <w:num w:numId="10" w16cid:durableId="598098107">
    <w:abstractNumId w:val="17"/>
  </w:num>
  <w:num w:numId="11" w16cid:durableId="1029525074">
    <w:abstractNumId w:val="19"/>
  </w:num>
  <w:num w:numId="12" w16cid:durableId="1443912302">
    <w:abstractNumId w:val="18"/>
  </w:num>
  <w:num w:numId="13" w16cid:durableId="610938071">
    <w:abstractNumId w:val="23"/>
  </w:num>
  <w:num w:numId="14" w16cid:durableId="496582709">
    <w:abstractNumId w:val="21"/>
  </w:num>
  <w:num w:numId="15" w16cid:durableId="1042512955">
    <w:abstractNumId w:val="0"/>
  </w:num>
  <w:num w:numId="16" w16cid:durableId="310057681">
    <w:abstractNumId w:val="1"/>
  </w:num>
  <w:num w:numId="17" w16cid:durableId="830491345">
    <w:abstractNumId w:val="2"/>
  </w:num>
  <w:num w:numId="18" w16cid:durableId="919296305">
    <w:abstractNumId w:val="3"/>
  </w:num>
  <w:num w:numId="19" w16cid:durableId="812868608">
    <w:abstractNumId w:val="8"/>
  </w:num>
  <w:num w:numId="20" w16cid:durableId="1255355287">
    <w:abstractNumId w:val="4"/>
  </w:num>
  <w:num w:numId="21" w16cid:durableId="449670642">
    <w:abstractNumId w:val="5"/>
  </w:num>
  <w:num w:numId="22" w16cid:durableId="487013094">
    <w:abstractNumId w:val="6"/>
  </w:num>
  <w:num w:numId="23" w16cid:durableId="770052255">
    <w:abstractNumId w:val="7"/>
  </w:num>
  <w:num w:numId="24" w16cid:durableId="2126188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778"/>
    <w:rsid w:val="0003066F"/>
    <w:rsid w:val="0006524A"/>
    <w:rsid w:val="000A4903"/>
    <w:rsid w:val="001336A4"/>
    <w:rsid w:val="00133BAE"/>
    <w:rsid w:val="00157B3D"/>
    <w:rsid w:val="00162733"/>
    <w:rsid w:val="001829A4"/>
    <w:rsid w:val="001D73CE"/>
    <w:rsid w:val="001F1C2D"/>
    <w:rsid w:val="001F6EC0"/>
    <w:rsid w:val="00200538"/>
    <w:rsid w:val="00202D87"/>
    <w:rsid w:val="00237BF8"/>
    <w:rsid w:val="002435FE"/>
    <w:rsid w:val="002619FB"/>
    <w:rsid w:val="00271FA1"/>
    <w:rsid w:val="002B7264"/>
    <w:rsid w:val="002F0324"/>
    <w:rsid w:val="00311FCA"/>
    <w:rsid w:val="0031619B"/>
    <w:rsid w:val="003C12B9"/>
    <w:rsid w:val="003C5310"/>
    <w:rsid w:val="003D3FDB"/>
    <w:rsid w:val="0040308A"/>
    <w:rsid w:val="004132D7"/>
    <w:rsid w:val="00424778"/>
    <w:rsid w:val="0044704F"/>
    <w:rsid w:val="004516E7"/>
    <w:rsid w:val="004A4B00"/>
    <w:rsid w:val="00526FC8"/>
    <w:rsid w:val="00543086"/>
    <w:rsid w:val="00546744"/>
    <w:rsid w:val="00557E3E"/>
    <w:rsid w:val="00574195"/>
    <w:rsid w:val="005B6F8B"/>
    <w:rsid w:val="005C1A85"/>
    <w:rsid w:val="005C1D60"/>
    <w:rsid w:val="005C362B"/>
    <w:rsid w:val="00604465"/>
    <w:rsid w:val="0063427F"/>
    <w:rsid w:val="00653417"/>
    <w:rsid w:val="00675225"/>
    <w:rsid w:val="00675DA1"/>
    <w:rsid w:val="0069387E"/>
    <w:rsid w:val="00693AA7"/>
    <w:rsid w:val="00694743"/>
    <w:rsid w:val="00694D63"/>
    <w:rsid w:val="006A2154"/>
    <w:rsid w:val="006B08AF"/>
    <w:rsid w:val="00703BCB"/>
    <w:rsid w:val="007509E4"/>
    <w:rsid w:val="00784D1F"/>
    <w:rsid w:val="00796778"/>
    <w:rsid w:val="007B3482"/>
    <w:rsid w:val="00803579"/>
    <w:rsid w:val="00824F64"/>
    <w:rsid w:val="00834D6F"/>
    <w:rsid w:val="00861654"/>
    <w:rsid w:val="0087261B"/>
    <w:rsid w:val="00876777"/>
    <w:rsid w:val="00895999"/>
    <w:rsid w:val="008E1FF3"/>
    <w:rsid w:val="008F0975"/>
    <w:rsid w:val="009634F3"/>
    <w:rsid w:val="009709A7"/>
    <w:rsid w:val="0097748B"/>
    <w:rsid w:val="009C7E8A"/>
    <w:rsid w:val="00A07085"/>
    <w:rsid w:val="00A31BAC"/>
    <w:rsid w:val="00A36A9A"/>
    <w:rsid w:val="00A93AA2"/>
    <w:rsid w:val="00AA0FBA"/>
    <w:rsid w:val="00AD38DF"/>
    <w:rsid w:val="00B11D89"/>
    <w:rsid w:val="00B16F31"/>
    <w:rsid w:val="00B25D62"/>
    <w:rsid w:val="00B636FE"/>
    <w:rsid w:val="00B7378B"/>
    <w:rsid w:val="00BD7FE0"/>
    <w:rsid w:val="00BE1207"/>
    <w:rsid w:val="00C30AD7"/>
    <w:rsid w:val="00C33967"/>
    <w:rsid w:val="00C378F9"/>
    <w:rsid w:val="00C47073"/>
    <w:rsid w:val="00C770D1"/>
    <w:rsid w:val="00C95087"/>
    <w:rsid w:val="00CB7FD3"/>
    <w:rsid w:val="00CF7060"/>
    <w:rsid w:val="00D038A5"/>
    <w:rsid w:val="00D1135F"/>
    <w:rsid w:val="00DA3A3F"/>
    <w:rsid w:val="00DC1CC2"/>
    <w:rsid w:val="00DE61ED"/>
    <w:rsid w:val="00DF2FD6"/>
    <w:rsid w:val="00E6669C"/>
    <w:rsid w:val="00E97AB9"/>
    <w:rsid w:val="00EA2573"/>
    <w:rsid w:val="00ED6FC7"/>
    <w:rsid w:val="00EF1EFD"/>
    <w:rsid w:val="00F0645B"/>
    <w:rsid w:val="00F2053F"/>
    <w:rsid w:val="00F40D52"/>
    <w:rsid w:val="00FA5778"/>
    <w:rsid w:val="00FD25F7"/>
    <w:rsid w:val="00FE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4A69B"/>
  <w15:chartTrackingRefBased/>
  <w15:docId w15:val="{353C978E-ED32-4F12-B55B-11E2351E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AD7"/>
    <w:pPr>
      <w:spacing w:line="276" w:lineRule="auto"/>
    </w:pPr>
    <w:rPr>
      <w:rFonts w:ascii="Merriweather Light" w:hAnsi="Merriweather Light"/>
      <w:color w:val="00244F"/>
      <w:sz w:val="18"/>
      <w:szCs w:val="1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0AD7"/>
    <w:pPr>
      <w:spacing w:before="120" w:after="240"/>
      <w:outlineLvl w:val="0"/>
    </w:pPr>
    <w:rPr>
      <w:rFonts w:ascii="Euclid CEPI Medium" w:hAnsi="Euclid CEPI Medium"/>
      <w:kern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AD7"/>
    <w:pPr>
      <w:spacing w:after="120"/>
      <w:outlineLvl w:val="1"/>
    </w:pPr>
    <w:rPr>
      <w:rFonts w:ascii="Merriweather" w:hAnsi="Merriweather"/>
      <w:bCs/>
      <w:color w:val="FF5F57"/>
      <w:kern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57B3D"/>
    <w:pPr>
      <w:spacing w:after="0"/>
      <w:outlineLvl w:val="2"/>
    </w:pPr>
    <w:rPr>
      <w:b/>
      <w:color w:val="0024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30AD7"/>
    <w:rPr>
      <w:rFonts w:ascii="Euclid CEPI Medium" w:hAnsi="Euclid CEPI Medium"/>
      <w:kern w:val="2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30AD7"/>
    <w:rPr>
      <w:rFonts w:ascii="Euclid CEPI Medium" w:hAnsi="Euclid CEPI Medium"/>
      <w:color w:val="00244F"/>
      <w:kern w:val="20"/>
      <w:sz w:val="48"/>
      <w:szCs w:val="48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87E"/>
    <w:rPr>
      <w:rFonts w:ascii="Euclid CEPI" w:hAnsi="Euclid CEPI"/>
      <w:kern w:val="20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9387E"/>
    <w:rPr>
      <w:rFonts w:ascii="Euclid CEPI" w:hAnsi="Euclid CEPI"/>
      <w:color w:val="00244F"/>
      <w:kern w:val="20"/>
      <w:sz w:val="48"/>
      <w:szCs w:val="48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C30AD7"/>
    <w:rPr>
      <w:rFonts w:ascii="Euclid CEPI Medium" w:hAnsi="Euclid CEPI Medium"/>
      <w:color w:val="00244F"/>
      <w:kern w:val="20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69387E"/>
    <w:pPr>
      <w:numPr>
        <w:numId w:val="2"/>
      </w:numPr>
      <w:contextualSpacing/>
    </w:pPr>
    <w:rPr>
      <w:kern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30AD7"/>
    <w:rPr>
      <w:rFonts w:ascii="Merriweather" w:hAnsi="Merriweather"/>
      <w:bCs/>
      <w:color w:val="FF5F57"/>
      <w:kern w:val="20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709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9A7"/>
    <w:rPr>
      <w:rFonts w:ascii="Merriweather Light" w:hAnsi="Merriweather Light"/>
      <w:color w:val="00244F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9A7"/>
    <w:pPr>
      <w:tabs>
        <w:tab w:val="center" w:pos="4680"/>
        <w:tab w:val="right" w:pos="9360"/>
      </w:tabs>
      <w:ind w:right="360"/>
    </w:pPr>
    <w:rPr>
      <w:rFonts w:ascii="Euclid CEPI Medium" w:hAnsi="Euclid CEPI Medium"/>
      <w:kern w:val="20"/>
      <w:sz w:val="12"/>
      <w:szCs w:val="12"/>
    </w:rPr>
  </w:style>
  <w:style w:type="character" w:customStyle="1" w:styleId="FooterChar">
    <w:name w:val="Footer Char"/>
    <w:basedOn w:val="DefaultParagraphFont"/>
    <w:link w:val="Footer"/>
    <w:uiPriority w:val="99"/>
    <w:rsid w:val="009709A7"/>
    <w:rPr>
      <w:rFonts w:ascii="Euclid CEPI Medium" w:hAnsi="Euclid CEPI Medium"/>
      <w:color w:val="00244F"/>
      <w:kern w:val="20"/>
      <w:sz w:val="12"/>
      <w:szCs w:val="12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9709A7"/>
  </w:style>
  <w:style w:type="character" w:styleId="Emphasis">
    <w:name w:val="Emphasis"/>
    <w:uiPriority w:val="20"/>
    <w:qFormat/>
    <w:rsid w:val="00C30AD7"/>
    <w:rPr>
      <w:rFonts w:ascii="Merriweather" w:hAnsi="Merriweather"/>
      <w:noProof w:val="0"/>
      <w:color w:val="FF5F5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57B3D"/>
    <w:rPr>
      <w:rFonts w:ascii="Merriweather" w:hAnsi="Merriweather"/>
      <w:b/>
      <w:bCs/>
      <w:color w:val="00244F"/>
      <w:kern w:val="20"/>
      <w:sz w:val="18"/>
      <w:szCs w:val="18"/>
      <w:lang w:val="en-US" w:eastAsia="ja-JP"/>
    </w:rPr>
  </w:style>
  <w:style w:type="table" w:styleId="TableGrid">
    <w:name w:val="Table Grid"/>
    <w:basedOn w:val="TableNormal"/>
    <w:uiPriority w:val="39"/>
    <w:rsid w:val="00DC1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C1C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6">
    <w:name w:val="Grid Table 1 Light Accent 6"/>
    <w:basedOn w:val="TableNormal"/>
    <w:uiPriority w:val="46"/>
    <w:rsid w:val="00DC1CC2"/>
    <w:tblPr>
      <w:tblStyleRowBandSize w:val="1"/>
      <w:tblStyleColBandSize w:val="1"/>
      <w:tblBorders>
        <w:top w:val="single" w:sz="4" w:space="0" w:color="E3E7ED" w:themeColor="accent6" w:themeTint="66"/>
        <w:left w:val="single" w:sz="4" w:space="0" w:color="E3E7ED" w:themeColor="accent6" w:themeTint="66"/>
        <w:bottom w:val="single" w:sz="4" w:space="0" w:color="E3E7ED" w:themeColor="accent6" w:themeTint="66"/>
        <w:right w:val="single" w:sz="4" w:space="0" w:color="E3E7ED" w:themeColor="accent6" w:themeTint="66"/>
        <w:insideH w:val="single" w:sz="4" w:space="0" w:color="E3E7ED" w:themeColor="accent6" w:themeTint="66"/>
        <w:insideV w:val="single" w:sz="4" w:space="0" w:color="E3E7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DC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C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D1135F"/>
    <w:rPr>
      <w:color w:val="FF5F5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35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53F"/>
    <w:pPr>
      <w:spacing w:line="240" w:lineRule="auto"/>
    </w:pPr>
    <w:rPr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53F"/>
    <w:rPr>
      <w:rFonts w:ascii="Merriweather Light" w:hAnsi="Merriweather Light"/>
      <w:noProof/>
      <w:color w:val="00244F"/>
      <w:sz w:val="14"/>
      <w:szCs w:val="1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778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778"/>
    <w:rPr>
      <w:rFonts w:ascii="Segoe UI" w:hAnsi="Segoe UI" w:cs="Segoe UI"/>
      <w:color w:val="00244F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1829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29A4"/>
    <w:pPr>
      <w:spacing w:after="160" w:line="240" w:lineRule="auto"/>
    </w:pPr>
    <w:rPr>
      <w:rFonts w:asciiTheme="minorHAnsi" w:eastAsiaTheme="minorHAnsi" w:hAnsiTheme="minorHAnsi"/>
      <w:color w:val="auto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29A4"/>
    <w:rPr>
      <w:rFonts w:eastAsiaTheme="minorHAnsi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791">
          <w:marLeft w:val="0"/>
          <w:marRight w:val="75"/>
          <w:marTop w:val="75"/>
          <w:marBottom w:val="0"/>
          <w:divBdr>
            <w:top w:val="dotted" w:sz="6" w:space="2" w:color="E8E5D6"/>
            <w:left w:val="dotted" w:sz="6" w:space="2" w:color="E8E5D6"/>
            <w:bottom w:val="dotted" w:sz="6" w:space="2" w:color="E8E5D6"/>
            <w:right w:val="dotted" w:sz="6" w:space="2" w:color="E8E5D6"/>
          </w:divBdr>
        </w:div>
        <w:div w:id="389813161">
          <w:marLeft w:val="300"/>
          <w:marRight w:val="750"/>
          <w:marTop w:val="150"/>
          <w:marBottom w:val="150"/>
          <w:divBdr>
            <w:top w:val="dotted" w:sz="6" w:space="0" w:color="E8E5D6"/>
            <w:left w:val="dotted" w:sz="6" w:space="0" w:color="E8E5D6"/>
            <w:bottom w:val="dotted" w:sz="6" w:space="0" w:color="E8E5D6"/>
            <w:right w:val="dotted" w:sz="6" w:space="0" w:color="E8E5D6"/>
          </w:divBdr>
        </w:div>
      </w:divsChild>
    </w:div>
    <w:div w:id="1314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EPI Colour Palette">
      <a:dk1>
        <a:srgbClr val="00244F"/>
      </a:dk1>
      <a:lt1>
        <a:srgbClr val="FFFFFF"/>
      </a:lt1>
      <a:dk2>
        <a:srgbClr val="001D44"/>
      </a:dk2>
      <a:lt2>
        <a:srgbClr val="F4F4F6"/>
      </a:lt2>
      <a:accent1>
        <a:srgbClr val="FF5F58"/>
      </a:accent1>
      <a:accent2>
        <a:srgbClr val="E85852"/>
      </a:accent2>
      <a:accent3>
        <a:srgbClr val="FF7670"/>
      </a:accent3>
      <a:accent4>
        <a:srgbClr val="FF8F8A"/>
      </a:accent4>
      <a:accent5>
        <a:srgbClr val="002C60"/>
      </a:accent5>
      <a:accent6>
        <a:srgbClr val="BBC5D2"/>
      </a:accent6>
      <a:hlink>
        <a:srgbClr val="FF5F58"/>
      </a:hlink>
      <a:folHlink>
        <a:srgbClr val="E85852"/>
      </a:folHlink>
    </a:clrScheme>
    <a:fontScheme name="CEPI Fonts">
      <a:majorFont>
        <a:latin typeface="Euclid CEPI Medium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61AF0360A2C4DB4DC94E271D3F603" ma:contentTypeVersion="16" ma:contentTypeDescription="Create a new document." ma:contentTypeScope="" ma:versionID="7cc5b5c191d47488ae54cd66f96384b8">
  <xsd:schema xmlns:xsd="http://www.w3.org/2001/XMLSchema" xmlns:xs="http://www.w3.org/2001/XMLSchema" xmlns:p="http://schemas.microsoft.com/office/2006/metadata/properties" xmlns:ns2="4663ba85-fefb-4a99-986f-7a435aa68f43" xmlns:ns3="2145a72d-6ba4-4bdf-acfe-1b12a879ff42" targetNamespace="http://schemas.microsoft.com/office/2006/metadata/properties" ma:root="true" ma:fieldsID="cefcaac456a1ec6da444f50cad59ef71" ns2:_="" ns3:_="">
    <xsd:import namespace="4663ba85-fefb-4a99-986f-7a435aa68f43"/>
    <xsd:import namespace="2145a72d-6ba4-4bdf-acfe-1b12a879ff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3ba85-fefb-4a99-986f-7a435aa68f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ec73da-821e-45b9-847d-b37d8ccc0e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5a72d-6ba4-4bdf-acfe-1b12a879ff4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101f5be-b8cc-4870-b6ed-701e3b5ffca2}" ma:internalName="TaxCatchAll" ma:showField="CatchAllData" ma:web="2145a72d-6ba4-4bdf-acfe-1b12a879ff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63ba85-fefb-4a99-986f-7a435aa68f43">
      <Terms xmlns="http://schemas.microsoft.com/office/infopath/2007/PartnerControls"/>
    </lcf76f155ced4ddcb4097134ff3c332f>
    <TaxCatchAll xmlns="2145a72d-6ba4-4bdf-acfe-1b12a879ff4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4472F1-8884-4B9C-B812-C8CC01DA94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F9BF9F-E8D3-4CEF-889A-F1CC57361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3ba85-fefb-4a99-986f-7a435aa68f43"/>
    <ds:schemaRef ds:uri="2145a72d-6ba4-4bdf-acfe-1b12a879f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93D1E3-0C1E-4F6E-9B5D-5F6A519137F9}">
  <ds:schemaRefs>
    <ds:schemaRef ds:uri="http://schemas.microsoft.com/office/2006/metadata/properties"/>
    <ds:schemaRef ds:uri="http://schemas.microsoft.com/office/infopath/2007/PartnerControls"/>
    <ds:schemaRef ds:uri="4663ba85-fefb-4a99-986f-7a435aa68f43"/>
    <ds:schemaRef ds:uri="2145a72d-6ba4-4bdf-acfe-1b12a879ff42"/>
  </ds:schemaRefs>
</ds:datastoreItem>
</file>

<file path=customXml/itemProps4.xml><?xml version="1.0" encoding="utf-8"?>
<ds:datastoreItem xmlns:ds="http://schemas.openxmlformats.org/officeDocument/2006/customXml" ds:itemID="{428E2434-2C1E-42BD-B1D8-05FDEB790C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369</Words>
  <Characters>2169</Characters>
  <Application>Microsoft Office Word</Application>
  <DocSecurity>0</DocSecurity>
  <Lines>36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Shallcross</dc:creator>
  <cp:keywords/>
  <dc:description/>
  <cp:lastModifiedBy>Jane Shallcross</cp:lastModifiedBy>
  <cp:revision>3</cp:revision>
  <cp:lastPrinted>2019-01-23T11:33:00Z</cp:lastPrinted>
  <dcterms:created xsi:type="dcterms:W3CDTF">2026-01-30T17:28:00Z</dcterms:created>
  <dcterms:modified xsi:type="dcterms:W3CDTF">2026-02-02T13:18:00Z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414ebe72,7849644c,13a50ed4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Sensitivity: Official Use</vt:lpwstr>
  </property>
  <property fmtid="{D5CDD505-2E9C-101B-9397-08002B2CF9AE}" pid="5" name="MSIP_Label_85917025-a8ec-4cda-875c-cb94c48daac9_Enabled">
    <vt:lpwstr>true</vt:lpwstr>
  </property>
  <property fmtid="{D5CDD505-2E9C-101B-9397-08002B2CF9AE}" pid="6" name="MSIP_Label_85917025-a8ec-4cda-875c-cb94c48daac9_SetDate">
    <vt:lpwstr>2024-08-21T10:34:45Z</vt:lpwstr>
  </property>
  <property fmtid="{D5CDD505-2E9C-101B-9397-08002B2CF9AE}" pid="7" name="MSIP_Label_85917025-a8ec-4cda-875c-cb94c48daac9_Method">
    <vt:lpwstr>Privileged</vt:lpwstr>
  </property>
  <property fmtid="{D5CDD505-2E9C-101B-9397-08002B2CF9AE}" pid="8" name="MSIP_Label_85917025-a8ec-4cda-875c-cb94c48daac9_Name">
    <vt:lpwstr>Internal</vt:lpwstr>
  </property>
  <property fmtid="{D5CDD505-2E9C-101B-9397-08002B2CF9AE}" pid="9" name="MSIP_Label_85917025-a8ec-4cda-875c-cb94c48daac9_SiteId">
    <vt:lpwstr>80bdb1d3-debd-4f2d-9316-510b9ecdab02</vt:lpwstr>
  </property>
  <property fmtid="{D5CDD505-2E9C-101B-9397-08002B2CF9AE}" pid="10" name="MSIP_Label_85917025-a8ec-4cda-875c-cb94c48daac9_ActionId">
    <vt:lpwstr>f362a8b5-bb74-4c40-8694-73c292d2a012</vt:lpwstr>
  </property>
  <property fmtid="{D5CDD505-2E9C-101B-9397-08002B2CF9AE}" pid="11" name="MSIP_Label_85917025-a8ec-4cda-875c-cb94c48daac9_ContentBits">
    <vt:lpwstr>2</vt:lpwstr>
  </property>
  <property fmtid="{D5CDD505-2E9C-101B-9397-08002B2CF9AE}" pid="12" name="MediaServiceImageTags">
    <vt:lpwstr/>
  </property>
  <property fmtid="{D5CDD505-2E9C-101B-9397-08002B2CF9AE}" pid="13" name="ContentTypeId">
    <vt:lpwstr>0x010100FAA61AF0360A2C4DB4DC94E271D3F603</vt:lpwstr>
  </property>
  <property fmtid="{D5CDD505-2E9C-101B-9397-08002B2CF9AE}" pid="14" name="docLang">
    <vt:lpwstr>en</vt:lpwstr>
  </property>
</Properties>
</file>