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FC02C" w14:textId="710535D3" w:rsidR="00C116B2" w:rsidRPr="004D33F1" w:rsidRDefault="00E62F08">
      <w:pPr>
        <w:widowControl w:val="0"/>
        <w:autoSpaceDE w:val="0"/>
        <w:autoSpaceDN w:val="0"/>
        <w:adjustRightInd w:val="0"/>
        <w:spacing w:before="46" w:after="0" w:line="240" w:lineRule="auto"/>
        <w:ind w:left="105" w:right="-20"/>
        <w:rPr>
          <w:rFonts w:ascii="Calibri" w:eastAsiaTheme="minorEastAsia" w:hAnsi="Calibri" w:cs="Calibri"/>
          <w:b/>
          <w:bCs/>
          <w:color w:val="365F91"/>
          <w:spacing w:val="-1"/>
          <w:sz w:val="28"/>
          <w:szCs w:val="28"/>
          <w:lang w:val="es-AR" w:eastAsia="en-GB"/>
        </w:rPr>
      </w:pPr>
      <w:r w:rsidRPr="004D33F1">
        <w:rPr>
          <w:rFonts w:ascii="Calibri" w:eastAsiaTheme="minorEastAsia" w:hAnsi="Calibri" w:cs="Calibri"/>
          <w:b/>
          <w:bCs/>
          <w:color w:val="365F91"/>
          <w:spacing w:val="-1"/>
          <w:sz w:val="28"/>
          <w:szCs w:val="28"/>
          <w:lang w:val="es-AR" w:eastAsia="en-GB"/>
        </w:rPr>
        <w:t xml:space="preserve">Elementos esenciales de la ética: </w:t>
      </w:r>
      <w:r w:rsidR="00D61583" w:rsidRPr="004D33F1">
        <w:rPr>
          <w:rFonts w:ascii="Calibri" w:eastAsiaTheme="minorEastAsia" w:hAnsi="Calibri" w:cs="Calibri"/>
          <w:b/>
          <w:bCs/>
          <w:color w:val="365F91"/>
          <w:spacing w:val="-1"/>
          <w:sz w:val="28"/>
          <w:szCs w:val="28"/>
          <w:lang w:val="es-AR" w:eastAsia="en-GB"/>
        </w:rPr>
        <w:t xml:space="preserve">Lista </w:t>
      </w:r>
      <w:r w:rsidRPr="004D33F1">
        <w:rPr>
          <w:rFonts w:ascii="Calibri" w:eastAsiaTheme="minorEastAsia" w:hAnsi="Calibri" w:cs="Calibri"/>
          <w:b/>
          <w:bCs/>
          <w:color w:val="365F91"/>
          <w:spacing w:val="-1"/>
          <w:sz w:val="28"/>
          <w:szCs w:val="28"/>
          <w:lang w:val="es-AR" w:eastAsia="en-GB"/>
        </w:rPr>
        <w:t>a tener en cuenta</w:t>
      </w:r>
    </w:p>
    <w:p w14:paraId="113C1534" w14:textId="77777777" w:rsidR="00D774B9" w:rsidRPr="004D33F1" w:rsidRDefault="00D774B9" w:rsidP="00891383">
      <w:pPr>
        <w:widowControl w:val="0"/>
        <w:autoSpaceDE w:val="0"/>
        <w:autoSpaceDN w:val="0"/>
        <w:adjustRightInd w:val="0"/>
        <w:spacing w:before="46" w:after="0" w:line="240" w:lineRule="auto"/>
        <w:ind w:left="105" w:right="-20"/>
        <w:rPr>
          <w:rFonts w:ascii="Calibri" w:eastAsiaTheme="minorEastAsia" w:hAnsi="Calibri" w:cs="Calibri"/>
          <w:b/>
          <w:bCs/>
          <w:color w:val="365F91"/>
          <w:spacing w:val="-1"/>
          <w:sz w:val="24"/>
          <w:szCs w:val="24"/>
          <w:lang w:val="es-AR" w:eastAsia="en-GB"/>
        </w:rPr>
      </w:pPr>
    </w:p>
    <w:p w14:paraId="49062EBB" w14:textId="7EB149F2" w:rsidR="00C116B2" w:rsidRPr="004D33F1" w:rsidRDefault="00E62F08">
      <w:pPr>
        <w:widowControl w:val="0"/>
        <w:autoSpaceDE w:val="0"/>
        <w:autoSpaceDN w:val="0"/>
        <w:adjustRightInd w:val="0"/>
        <w:spacing w:before="46" w:after="0" w:line="240" w:lineRule="auto"/>
        <w:ind w:left="105" w:right="-20"/>
        <w:rPr>
          <w:rFonts w:ascii="Calibri" w:eastAsiaTheme="minorEastAsia" w:hAnsi="Calibri" w:cs="Calibri"/>
          <w:bCs/>
          <w:color w:val="365F91"/>
          <w:spacing w:val="-1"/>
          <w:sz w:val="24"/>
          <w:szCs w:val="24"/>
          <w:lang w:val="es-AR" w:eastAsia="en-GB"/>
        </w:rPr>
      </w:pPr>
      <w:r w:rsidRPr="004D33F1">
        <w:rPr>
          <w:rFonts w:ascii="Calibri" w:eastAsiaTheme="minorEastAsia" w:hAnsi="Calibri" w:cs="Calibri"/>
          <w:bCs/>
          <w:color w:val="365F91"/>
          <w:spacing w:val="-1"/>
          <w:sz w:val="24"/>
          <w:szCs w:val="24"/>
          <w:lang w:val="es-AR" w:eastAsia="en-GB"/>
        </w:rPr>
        <w:t xml:space="preserve">En cada módulo se incluyen "Puntos a tener en cuenta". A continuación se presenta un resumen </w:t>
      </w:r>
      <w:r w:rsidR="00964159" w:rsidRPr="004D33F1">
        <w:rPr>
          <w:rFonts w:ascii="Calibri" w:eastAsiaTheme="minorEastAsia" w:hAnsi="Calibri" w:cs="Calibri"/>
          <w:bCs/>
          <w:color w:val="365F91"/>
          <w:spacing w:val="-1"/>
          <w:sz w:val="24"/>
          <w:szCs w:val="24"/>
          <w:lang w:val="es-AR" w:eastAsia="en-GB"/>
        </w:rPr>
        <w:t xml:space="preserve">exhaustivo de los </w:t>
      </w:r>
      <w:r w:rsidR="00C8224E" w:rsidRPr="004D33F1">
        <w:rPr>
          <w:rFonts w:ascii="Calibri" w:eastAsiaTheme="minorEastAsia" w:hAnsi="Calibri" w:cs="Calibri"/>
          <w:bCs/>
          <w:color w:val="365F91"/>
          <w:spacing w:val="-1"/>
          <w:sz w:val="24"/>
          <w:szCs w:val="24"/>
          <w:lang w:val="es-AR" w:eastAsia="en-GB"/>
        </w:rPr>
        <w:t xml:space="preserve">11 </w:t>
      </w:r>
      <w:r w:rsidR="00964159" w:rsidRPr="004D33F1">
        <w:rPr>
          <w:rFonts w:ascii="Calibri" w:eastAsiaTheme="minorEastAsia" w:hAnsi="Calibri" w:cs="Calibri"/>
          <w:bCs/>
          <w:color w:val="365F91"/>
          <w:spacing w:val="-1"/>
          <w:sz w:val="24"/>
          <w:szCs w:val="24"/>
          <w:lang w:val="es-AR" w:eastAsia="en-GB"/>
        </w:rPr>
        <w:t xml:space="preserve">módulos </w:t>
      </w:r>
      <w:r w:rsidR="00C8224E" w:rsidRPr="004D33F1">
        <w:rPr>
          <w:rFonts w:ascii="Calibri" w:eastAsiaTheme="minorEastAsia" w:hAnsi="Calibri" w:cs="Calibri"/>
          <w:bCs/>
          <w:color w:val="365F91"/>
          <w:spacing w:val="-1"/>
          <w:sz w:val="24"/>
          <w:szCs w:val="24"/>
          <w:lang w:val="es-AR" w:eastAsia="en-GB"/>
        </w:rPr>
        <w:t xml:space="preserve">de este curso </w:t>
      </w:r>
      <w:r w:rsidRPr="004D33F1">
        <w:rPr>
          <w:rFonts w:ascii="Calibri" w:eastAsiaTheme="minorEastAsia" w:hAnsi="Calibri" w:cs="Calibri"/>
          <w:bCs/>
          <w:color w:val="365F91"/>
          <w:spacing w:val="-1"/>
          <w:sz w:val="24"/>
          <w:szCs w:val="24"/>
          <w:lang w:val="es-AR" w:eastAsia="en-GB"/>
        </w:rPr>
        <w:t xml:space="preserve">que puede ser utilizado </w:t>
      </w:r>
      <w:r w:rsidR="00A4528C" w:rsidRPr="004D33F1">
        <w:rPr>
          <w:rFonts w:ascii="Calibri" w:eastAsiaTheme="minorEastAsia" w:hAnsi="Calibri" w:cs="Calibri"/>
          <w:bCs/>
          <w:color w:val="365F91"/>
          <w:spacing w:val="-1"/>
          <w:sz w:val="24"/>
          <w:szCs w:val="24"/>
          <w:lang w:val="es-AR" w:eastAsia="en-GB"/>
        </w:rPr>
        <w:t xml:space="preserve">como lista de verificación </w:t>
      </w:r>
      <w:r w:rsidRPr="004D33F1">
        <w:rPr>
          <w:rFonts w:ascii="Calibri" w:eastAsiaTheme="minorEastAsia" w:hAnsi="Calibri" w:cs="Calibri"/>
          <w:bCs/>
          <w:color w:val="365F91"/>
          <w:spacing w:val="-1"/>
          <w:sz w:val="24"/>
          <w:szCs w:val="24"/>
          <w:lang w:val="es-AR" w:eastAsia="en-GB"/>
        </w:rPr>
        <w:t>por</w:t>
      </w:r>
      <w:r w:rsidR="00A4528C" w:rsidRPr="004D33F1">
        <w:rPr>
          <w:rFonts w:ascii="Calibri" w:eastAsiaTheme="minorEastAsia" w:hAnsi="Calibri" w:cs="Calibri"/>
          <w:bCs/>
          <w:color w:val="365F91"/>
          <w:spacing w:val="-1"/>
          <w:sz w:val="24"/>
          <w:szCs w:val="24"/>
          <w:lang w:val="es-AR" w:eastAsia="en-GB"/>
        </w:rPr>
        <w:t xml:space="preserve">: (1) los </w:t>
      </w:r>
      <w:r w:rsidRPr="004D33F1">
        <w:rPr>
          <w:rFonts w:ascii="Calibri" w:eastAsiaTheme="minorEastAsia" w:hAnsi="Calibri" w:cs="Calibri"/>
          <w:b/>
          <w:bCs/>
          <w:i/>
          <w:color w:val="365F91"/>
          <w:spacing w:val="-1"/>
          <w:sz w:val="24"/>
          <w:szCs w:val="24"/>
          <w:lang w:val="es-AR" w:eastAsia="en-GB"/>
        </w:rPr>
        <w:t xml:space="preserve">investigadores </w:t>
      </w:r>
      <w:r w:rsidRPr="004D33F1">
        <w:rPr>
          <w:rFonts w:ascii="Calibri" w:eastAsiaTheme="minorEastAsia" w:hAnsi="Calibri" w:cs="Calibri"/>
          <w:bCs/>
          <w:color w:val="365F91"/>
          <w:spacing w:val="-1"/>
          <w:sz w:val="24"/>
          <w:szCs w:val="24"/>
          <w:lang w:val="es-AR" w:eastAsia="en-GB"/>
        </w:rPr>
        <w:t xml:space="preserve">al </w:t>
      </w:r>
      <w:r w:rsidR="00A4528C" w:rsidRPr="004D33F1">
        <w:rPr>
          <w:rFonts w:ascii="Calibri" w:eastAsiaTheme="minorEastAsia" w:hAnsi="Calibri" w:cs="Calibri"/>
          <w:bCs/>
          <w:color w:val="365F91"/>
          <w:spacing w:val="-1"/>
          <w:sz w:val="24"/>
          <w:szCs w:val="24"/>
          <w:lang w:val="es-AR" w:eastAsia="en-GB"/>
        </w:rPr>
        <w:t xml:space="preserve">redactar su </w:t>
      </w:r>
      <w:r w:rsidRPr="004D33F1">
        <w:rPr>
          <w:rFonts w:ascii="Calibri" w:eastAsiaTheme="minorEastAsia" w:hAnsi="Calibri" w:cs="Calibri"/>
          <w:bCs/>
          <w:color w:val="365F91"/>
          <w:spacing w:val="-1"/>
          <w:sz w:val="24"/>
          <w:szCs w:val="24"/>
          <w:lang w:val="es-AR" w:eastAsia="en-GB"/>
        </w:rPr>
        <w:t xml:space="preserve">protocolo de estudio </w:t>
      </w:r>
      <w:r w:rsidR="00E06C6A" w:rsidRPr="004D33F1">
        <w:rPr>
          <w:rFonts w:ascii="Calibri" w:eastAsiaTheme="minorEastAsia" w:hAnsi="Calibri" w:cs="Calibri"/>
          <w:bCs/>
          <w:color w:val="365F91"/>
          <w:spacing w:val="-1"/>
          <w:sz w:val="24"/>
          <w:szCs w:val="24"/>
          <w:lang w:val="es-AR" w:eastAsia="en-GB"/>
        </w:rPr>
        <w:t xml:space="preserve">para </w:t>
      </w:r>
      <w:r w:rsidR="00CD551E" w:rsidRPr="004D33F1">
        <w:rPr>
          <w:rFonts w:ascii="Calibri" w:eastAsiaTheme="minorEastAsia" w:hAnsi="Calibri" w:cs="Calibri"/>
          <w:bCs/>
          <w:color w:val="365F91"/>
          <w:spacing w:val="-1"/>
          <w:sz w:val="24"/>
          <w:szCs w:val="24"/>
          <w:lang w:val="es-AR" w:eastAsia="en-GB"/>
        </w:rPr>
        <w:t>reconocer y abordar los desafíos éticos comunes en los ensayos clínicos</w:t>
      </w:r>
      <w:r w:rsidR="00C95D27" w:rsidRPr="004D33F1">
        <w:rPr>
          <w:rFonts w:ascii="Calibri" w:eastAsiaTheme="minorEastAsia" w:hAnsi="Calibri" w:cs="Calibri"/>
          <w:bCs/>
          <w:color w:val="365F91"/>
          <w:spacing w:val="-1"/>
          <w:sz w:val="24"/>
          <w:szCs w:val="24"/>
          <w:lang w:val="es-AR" w:eastAsia="en-GB"/>
        </w:rPr>
        <w:t xml:space="preserve">, </w:t>
      </w:r>
      <w:r w:rsidR="00A4528C" w:rsidRPr="004D33F1">
        <w:rPr>
          <w:rFonts w:ascii="Calibri" w:eastAsiaTheme="minorEastAsia" w:hAnsi="Calibri" w:cs="Calibri"/>
          <w:bCs/>
          <w:color w:val="365F91"/>
          <w:spacing w:val="-1"/>
          <w:sz w:val="24"/>
          <w:szCs w:val="24"/>
          <w:lang w:val="es-AR" w:eastAsia="en-GB"/>
        </w:rPr>
        <w:t xml:space="preserve">y (2) </w:t>
      </w:r>
      <w:r w:rsidR="00A4528C" w:rsidRPr="004D33F1">
        <w:rPr>
          <w:rFonts w:ascii="Calibri" w:eastAsiaTheme="minorEastAsia" w:hAnsi="Calibri" w:cs="Calibri"/>
          <w:b/>
          <w:bCs/>
          <w:i/>
          <w:color w:val="365F91"/>
          <w:spacing w:val="-1"/>
          <w:sz w:val="24"/>
          <w:szCs w:val="24"/>
          <w:lang w:val="es-AR" w:eastAsia="en-GB"/>
        </w:rPr>
        <w:t xml:space="preserve">los miembros de los comités de </w:t>
      </w:r>
      <w:r w:rsidR="00964159" w:rsidRPr="004D33F1">
        <w:rPr>
          <w:rFonts w:ascii="Calibri" w:eastAsiaTheme="minorEastAsia" w:hAnsi="Calibri" w:cs="Calibri"/>
          <w:b/>
          <w:i/>
          <w:iCs/>
          <w:color w:val="365F91"/>
          <w:spacing w:val="-1"/>
          <w:sz w:val="24"/>
          <w:szCs w:val="24"/>
          <w:lang w:val="es-AR" w:eastAsia="en-GB"/>
        </w:rPr>
        <w:t>ética</w:t>
      </w:r>
      <w:r w:rsidR="00964159" w:rsidRPr="004D33F1">
        <w:rPr>
          <w:rFonts w:ascii="Calibri" w:eastAsiaTheme="minorEastAsia" w:hAnsi="Calibri" w:cs="Calibri"/>
          <w:bCs/>
          <w:color w:val="365F91"/>
          <w:spacing w:val="-1"/>
          <w:sz w:val="24"/>
          <w:szCs w:val="24"/>
          <w:lang w:val="es-AR" w:eastAsia="en-GB"/>
        </w:rPr>
        <w:t xml:space="preserve"> </w:t>
      </w:r>
      <w:r w:rsidR="00A4528C" w:rsidRPr="004D33F1">
        <w:rPr>
          <w:rFonts w:ascii="Calibri" w:eastAsiaTheme="minorEastAsia" w:hAnsi="Calibri" w:cs="Calibri"/>
          <w:bCs/>
          <w:color w:val="365F91"/>
          <w:spacing w:val="-1"/>
          <w:sz w:val="24"/>
          <w:szCs w:val="24"/>
          <w:lang w:val="es-AR" w:eastAsia="en-GB"/>
        </w:rPr>
        <w:t xml:space="preserve">al </w:t>
      </w:r>
      <w:r w:rsidR="00CD551E" w:rsidRPr="004D33F1">
        <w:rPr>
          <w:rFonts w:ascii="Calibri" w:eastAsiaTheme="minorEastAsia" w:hAnsi="Calibri" w:cs="Calibri"/>
          <w:bCs/>
          <w:color w:val="365F91"/>
          <w:spacing w:val="-1"/>
          <w:sz w:val="24"/>
          <w:szCs w:val="24"/>
          <w:lang w:val="es-AR" w:eastAsia="en-GB"/>
        </w:rPr>
        <w:t>revisar y analizar los protocolos de ensayos clínicos de manera eficiente y exhaustiva.</w:t>
      </w:r>
    </w:p>
    <w:p w14:paraId="0D3B8751" w14:textId="77777777" w:rsidR="00D774B9" w:rsidRPr="004D33F1" w:rsidRDefault="00D774B9" w:rsidP="00891383">
      <w:pPr>
        <w:widowControl w:val="0"/>
        <w:autoSpaceDE w:val="0"/>
        <w:autoSpaceDN w:val="0"/>
        <w:adjustRightInd w:val="0"/>
        <w:spacing w:before="46" w:after="0" w:line="240" w:lineRule="auto"/>
        <w:ind w:left="105" w:right="-20"/>
        <w:rPr>
          <w:rFonts w:ascii="Calibri" w:eastAsiaTheme="minorEastAsia" w:hAnsi="Calibri" w:cs="Calibri"/>
          <w:bCs/>
          <w:color w:val="365F91"/>
          <w:spacing w:val="-1"/>
          <w:sz w:val="24"/>
          <w:szCs w:val="24"/>
          <w:lang w:val="es-AR" w:eastAsia="en-GB"/>
        </w:rPr>
      </w:pPr>
    </w:p>
    <w:p w14:paraId="3FC2D790" w14:textId="77777777" w:rsidR="00C116B2" w:rsidRPr="00297581" w:rsidRDefault="00E62F08">
      <w:pPr>
        <w:widowControl w:val="0"/>
        <w:autoSpaceDE w:val="0"/>
        <w:autoSpaceDN w:val="0"/>
        <w:adjustRightInd w:val="0"/>
        <w:spacing w:before="46" w:after="0" w:line="240" w:lineRule="auto"/>
        <w:ind w:left="105" w:right="-20"/>
        <w:rPr>
          <w:rFonts w:ascii="Calibri" w:hAnsi="Calibri" w:cs="Calibri"/>
          <w:color w:val="000000"/>
          <w:sz w:val="24"/>
          <w:szCs w:val="24"/>
          <w:lang w:val="it-IT"/>
        </w:rPr>
      </w:pPr>
      <w:proofErr w:type="spellStart"/>
      <w:r w:rsidRPr="00297581">
        <w:rPr>
          <w:rFonts w:ascii="Calibri" w:hAnsi="Calibri" w:cs="Calibri"/>
          <w:b/>
          <w:bCs/>
          <w:color w:val="365F91"/>
          <w:sz w:val="24"/>
          <w:szCs w:val="24"/>
          <w:lang w:val="it-IT"/>
        </w:rPr>
        <w:t>Módulo</w:t>
      </w:r>
      <w:proofErr w:type="spellEnd"/>
      <w:r w:rsidRPr="00297581">
        <w:rPr>
          <w:rFonts w:ascii="Calibri" w:hAnsi="Calibri" w:cs="Calibri"/>
          <w:b/>
          <w:bCs/>
          <w:color w:val="365F91"/>
          <w:sz w:val="24"/>
          <w:szCs w:val="24"/>
          <w:lang w:val="it-IT"/>
        </w:rPr>
        <w:t xml:space="preserve"> 1: </w:t>
      </w:r>
      <w:proofErr w:type="spellStart"/>
      <w:r w:rsidRPr="00297581">
        <w:rPr>
          <w:rFonts w:ascii="Calibri" w:hAnsi="Calibri" w:cs="Calibri"/>
          <w:b/>
          <w:bCs/>
          <w:color w:val="365F91"/>
          <w:sz w:val="24"/>
          <w:szCs w:val="24"/>
          <w:lang w:val="it-IT"/>
        </w:rPr>
        <w:t>Responder</w:t>
      </w:r>
      <w:proofErr w:type="spellEnd"/>
      <w:r w:rsidRPr="00297581">
        <w:rPr>
          <w:rFonts w:ascii="Calibri" w:hAnsi="Calibri" w:cs="Calibri"/>
          <w:b/>
          <w:bCs/>
          <w:color w:val="365F91"/>
          <w:sz w:val="24"/>
          <w:szCs w:val="24"/>
          <w:lang w:val="it-IT"/>
        </w:rPr>
        <w:t xml:space="preserve"> a una </w:t>
      </w:r>
      <w:proofErr w:type="spellStart"/>
      <w:r w:rsidRPr="00297581">
        <w:rPr>
          <w:rFonts w:ascii="Calibri" w:hAnsi="Calibri" w:cs="Calibri"/>
          <w:b/>
          <w:bCs/>
          <w:color w:val="365F91"/>
          <w:sz w:val="24"/>
          <w:szCs w:val="24"/>
          <w:lang w:val="it-IT"/>
        </w:rPr>
        <w:t>pregunta</w:t>
      </w:r>
      <w:proofErr w:type="spellEnd"/>
      <w:r w:rsidRPr="00297581">
        <w:rPr>
          <w:rFonts w:ascii="Calibri" w:hAnsi="Calibri" w:cs="Calibri"/>
          <w:b/>
          <w:bCs/>
          <w:color w:val="365F91"/>
          <w:sz w:val="24"/>
          <w:szCs w:val="24"/>
          <w:lang w:val="it-IT"/>
        </w:rPr>
        <w:t xml:space="preserve"> pertinente</w:t>
      </w:r>
    </w:p>
    <w:p w14:paraId="30D47E70" w14:textId="77777777" w:rsidR="00D774B9" w:rsidRPr="00297581" w:rsidRDefault="00D774B9" w:rsidP="00891383">
      <w:pPr>
        <w:widowControl w:val="0"/>
        <w:autoSpaceDE w:val="0"/>
        <w:autoSpaceDN w:val="0"/>
        <w:adjustRightInd w:val="0"/>
        <w:spacing w:before="46" w:after="0" w:line="240" w:lineRule="auto"/>
        <w:ind w:left="105" w:right="-20"/>
        <w:rPr>
          <w:rFonts w:ascii="Calibri" w:eastAsiaTheme="minorEastAsia" w:hAnsi="Calibri" w:cs="Calibri"/>
          <w:bCs/>
          <w:color w:val="365F91"/>
          <w:spacing w:val="-1"/>
          <w:sz w:val="24"/>
          <w:szCs w:val="24"/>
          <w:lang w:val="it-IT" w:eastAsia="en-GB"/>
        </w:rPr>
      </w:pPr>
    </w:p>
    <w:p w14:paraId="63036155" w14:textId="726EB662" w:rsidR="00C116B2" w:rsidRPr="004D33F1" w:rsidRDefault="00E62F08">
      <w:pPr>
        <w:pStyle w:val="ListParagraph"/>
        <w:numPr>
          <w:ilvl w:val="0"/>
          <w:numId w:val="3"/>
        </w:numPr>
        <w:spacing w:line="240" w:lineRule="auto"/>
        <w:jc w:val="both"/>
        <w:rPr>
          <w:lang w:val="es-AR"/>
        </w:rPr>
      </w:pPr>
      <w:r w:rsidRPr="004D33F1">
        <w:rPr>
          <w:lang w:val="es-AR"/>
        </w:rPr>
        <w:t xml:space="preserve">¿Por qué es necesario </w:t>
      </w:r>
      <w:r w:rsidR="00A3104E">
        <w:rPr>
          <w:lang w:val="es-AR"/>
        </w:rPr>
        <w:t>este estudio</w:t>
      </w:r>
      <w:r w:rsidRPr="004D33F1">
        <w:rPr>
          <w:lang w:val="es-AR"/>
        </w:rPr>
        <w:t>?  ¿Cuál es la necesidad no cubierta?</w:t>
      </w:r>
    </w:p>
    <w:p w14:paraId="13B9E122" w14:textId="324F066F" w:rsidR="00C116B2" w:rsidRPr="004D33F1" w:rsidRDefault="00E62F08">
      <w:pPr>
        <w:pStyle w:val="ListParagraph"/>
        <w:numPr>
          <w:ilvl w:val="0"/>
          <w:numId w:val="3"/>
        </w:numPr>
        <w:spacing w:line="240" w:lineRule="auto"/>
        <w:jc w:val="both"/>
        <w:rPr>
          <w:lang w:val="es-AR"/>
        </w:rPr>
      </w:pPr>
      <w:r w:rsidRPr="004D33F1">
        <w:rPr>
          <w:lang w:val="es-AR"/>
        </w:rPr>
        <w:t xml:space="preserve">¿Es pertinente y útil la pregunta definida por los objetivos (e hipótesis)?  ¿Contribuye al programa de desarrollo o aporta algo al conocimiento médico?  </w:t>
      </w:r>
    </w:p>
    <w:p w14:paraId="5CFE945D" w14:textId="77777777" w:rsidR="00C116B2" w:rsidRPr="004D33F1" w:rsidRDefault="00E62F08">
      <w:pPr>
        <w:pStyle w:val="ListParagraph"/>
        <w:numPr>
          <w:ilvl w:val="0"/>
          <w:numId w:val="3"/>
        </w:numPr>
        <w:spacing w:line="240" w:lineRule="auto"/>
        <w:jc w:val="both"/>
        <w:rPr>
          <w:lang w:val="es-AR"/>
        </w:rPr>
      </w:pPr>
      <w:r w:rsidRPr="004D33F1">
        <w:rPr>
          <w:lang w:val="es-AR"/>
        </w:rPr>
        <w:t>Explique la justificación de este estudio concreto.</w:t>
      </w:r>
    </w:p>
    <w:p w14:paraId="2D8EAAC6" w14:textId="77777777" w:rsidR="00566C09" w:rsidRPr="004D33F1" w:rsidRDefault="00566C09" w:rsidP="00084D1F">
      <w:pPr>
        <w:widowControl w:val="0"/>
        <w:autoSpaceDE w:val="0"/>
        <w:autoSpaceDN w:val="0"/>
        <w:adjustRightInd w:val="0"/>
        <w:spacing w:after="0" w:line="240" w:lineRule="auto"/>
        <w:ind w:right="-20"/>
        <w:rPr>
          <w:rFonts w:ascii="Calibri" w:hAnsi="Calibri" w:cs="Calibri"/>
          <w:b/>
          <w:bCs/>
          <w:color w:val="365F91"/>
          <w:sz w:val="24"/>
          <w:szCs w:val="24"/>
          <w:lang w:val="es-AR"/>
        </w:rPr>
      </w:pPr>
    </w:p>
    <w:p w14:paraId="553A327D" w14:textId="6CE4A191" w:rsidR="00C116B2" w:rsidRPr="004D33F1" w:rsidRDefault="00E62F08">
      <w:pPr>
        <w:widowControl w:val="0"/>
        <w:autoSpaceDE w:val="0"/>
        <w:autoSpaceDN w:val="0"/>
        <w:adjustRightInd w:val="0"/>
        <w:spacing w:after="0" w:line="240" w:lineRule="auto"/>
        <w:ind w:right="-20"/>
        <w:rPr>
          <w:rFonts w:ascii="Calibri" w:hAnsi="Calibri" w:cs="Calibri"/>
          <w:b/>
          <w:bCs/>
          <w:color w:val="365F91"/>
          <w:sz w:val="24"/>
          <w:szCs w:val="24"/>
          <w:lang w:val="es-AR"/>
        </w:rPr>
      </w:pPr>
      <w:r w:rsidRPr="004D33F1">
        <w:rPr>
          <w:rFonts w:ascii="Calibri" w:hAnsi="Calibri" w:cs="Calibri"/>
          <w:b/>
          <w:bCs/>
          <w:color w:val="365F91"/>
          <w:sz w:val="24"/>
          <w:szCs w:val="24"/>
          <w:lang w:val="es-AR"/>
        </w:rPr>
        <w:t xml:space="preserve">Módulo 2: Elección del control y </w:t>
      </w:r>
      <w:r w:rsidR="00284492">
        <w:rPr>
          <w:rFonts w:ascii="Calibri" w:hAnsi="Calibri" w:cs="Calibri"/>
          <w:b/>
          <w:bCs/>
          <w:color w:val="365F91"/>
          <w:sz w:val="24"/>
          <w:szCs w:val="24"/>
          <w:lang w:val="es-AR"/>
        </w:rPr>
        <w:t>tratamiento</w:t>
      </w:r>
      <w:r w:rsidR="00A70E3E">
        <w:rPr>
          <w:rFonts w:ascii="Calibri" w:hAnsi="Calibri" w:cs="Calibri"/>
          <w:b/>
          <w:bCs/>
          <w:color w:val="365F91"/>
          <w:sz w:val="24"/>
          <w:szCs w:val="24"/>
          <w:lang w:val="es-AR"/>
        </w:rPr>
        <w:t xml:space="preserve"> </w:t>
      </w:r>
      <w:proofErr w:type="spellStart"/>
      <w:r w:rsidR="00A70E3E">
        <w:rPr>
          <w:rFonts w:ascii="Calibri" w:hAnsi="Calibri" w:cs="Calibri"/>
          <w:b/>
          <w:bCs/>
          <w:color w:val="365F91"/>
          <w:sz w:val="24"/>
          <w:szCs w:val="24"/>
          <w:lang w:val="es-AR"/>
        </w:rPr>
        <w:t>estandar</w:t>
      </w:r>
      <w:proofErr w:type="spellEnd"/>
    </w:p>
    <w:p w14:paraId="34AFC6F8" w14:textId="77777777" w:rsidR="00566C09" w:rsidRPr="004D33F1" w:rsidRDefault="00566C09" w:rsidP="00103186">
      <w:pPr>
        <w:spacing w:line="240" w:lineRule="auto"/>
        <w:jc w:val="both"/>
        <w:rPr>
          <w:lang w:val="es-AR"/>
        </w:rPr>
      </w:pPr>
    </w:p>
    <w:p w14:paraId="5670DE9A" w14:textId="77777777" w:rsidR="00C116B2" w:rsidRDefault="00E62F08">
      <w:pPr>
        <w:spacing w:line="240" w:lineRule="auto"/>
        <w:jc w:val="both"/>
      </w:pPr>
      <w:r>
        <w:t xml:space="preserve">Control </w:t>
      </w:r>
      <w:proofErr w:type="spellStart"/>
      <w:r>
        <w:t>activo</w:t>
      </w:r>
      <w:proofErr w:type="spellEnd"/>
    </w:p>
    <w:p w14:paraId="431890DD" w14:textId="77777777" w:rsidR="00C116B2" w:rsidRDefault="00E62F08">
      <w:pPr>
        <w:pStyle w:val="ListParagraph"/>
        <w:numPr>
          <w:ilvl w:val="0"/>
          <w:numId w:val="5"/>
        </w:numPr>
        <w:tabs>
          <w:tab w:val="left" w:pos="240"/>
        </w:tabs>
      </w:pPr>
      <w:r w:rsidRPr="004D33F1">
        <w:rPr>
          <w:lang w:val="es-AR"/>
        </w:rPr>
        <w:t xml:space="preserve">¿Es el control activo una intervención eficaz establecida? En caso negativo, ¿por qué está éticamente justificado? </w:t>
      </w:r>
      <w:r w:rsidRPr="009A53A3">
        <w:t>(</w:t>
      </w:r>
      <w:proofErr w:type="spellStart"/>
      <w:r w:rsidRPr="009A53A3">
        <w:t>Véase</w:t>
      </w:r>
      <w:proofErr w:type="spellEnd"/>
      <w:r w:rsidRPr="009A53A3">
        <w:t xml:space="preserve"> </w:t>
      </w:r>
      <w:hyperlink w:anchor="PTCPlaceboEE2" w:history="1">
        <w:r w:rsidRPr="00756661">
          <w:rPr>
            <w:rStyle w:val="Hyperlink"/>
          </w:rPr>
          <w:t xml:space="preserve">Puntos a </w:t>
        </w:r>
        <w:proofErr w:type="spellStart"/>
        <w:r w:rsidRPr="00756661">
          <w:rPr>
            <w:rStyle w:val="Hyperlink"/>
          </w:rPr>
          <w:t>tener</w:t>
        </w:r>
        <w:proofErr w:type="spellEnd"/>
        <w:r w:rsidRPr="00756661">
          <w:rPr>
            <w:rStyle w:val="Hyperlink"/>
          </w:rPr>
          <w:t xml:space="preserve"> en cuenta </w:t>
        </w:r>
        <w:proofErr w:type="spellStart"/>
        <w:r w:rsidRPr="00756661">
          <w:rPr>
            <w:rStyle w:val="Hyperlink"/>
          </w:rPr>
          <w:t>sobre</w:t>
        </w:r>
        <w:proofErr w:type="spellEnd"/>
        <w:r w:rsidRPr="00756661">
          <w:rPr>
            <w:rStyle w:val="Hyperlink"/>
          </w:rPr>
          <w:t xml:space="preserve"> </w:t>
        </w:r>
        <w:proofErr w:type="spellStart"/>
        <w:r w:rsidRPr="00756661">
          <w:rPr>
            <w:rStyle w:val="Hyperlink"/>
          </w:rPr>
          <w:t>el</w:t>
        </w:r>
        <w:proofErr w:type="spellEnd"/>
        <w:r w:rsidRPr="00756661">
          <w:rPr>
            <w:rStyle w:val="Hyperlink"/>
          </w:rPr>
          <w:t xml:space="preserve"> placebo</w:t>
        </w:r>
      </w:hyperlink>
      <w:r w:rsidRPr="009A53A3">
        <w:t xml:space="preserve">) </w:t>
      </w:r>
    </w:p>
    <w:p w14:paraId="207A3CBD" w14:textId="77777777" w:rsidR="00C116B2" w:rsidRPr="004D33F1" w:rsidRDefault="00E62F08">
      <w:pPr>
        <w:pStyle w:val="ListParagraph"/>
        <w:numPr>
          <w:ilvl w:val="0"/>
          <w:numId w:val="5"/>
        </w:numPr>
        <w:spacing w:after="0" w:line="240" w:lineRule="auto"/>
        <w:jc w:val="both"/>
        <w:rPr>
          <w:rFonts w:ascii="Calibri" w:eastAsia="Times New Roman" w:hAnsi="Calibri" w:cs="Calibri"/>
          <w:color w:val="000000"/>
          <w:lang w:val="es-AR"/>
        </w:rPr>
      </w:pPr>
      <w:r w:rsidRPr="004D33F1">
        <w:rPr>
          <w:lang w:val="es-AR"/>
        </w:rPr>
        <w:t xml:space="preserve">¿Existe un sesgo potencial en la selección del control activo que suponga una ventaja injusta para el tratamiento en investigación? Por ejemplo, ¿se sabe que el tratamiento de control activo es significativamente menos eficaz en esta población de estudio que otro tratamiento? En caso afirmativo, ¿por qué se utiliza este control en lugar de otra opción? </w:t>
      </w:r>
    </w:p>
    <w:p w14:paraId="0C78D8F5" w14:textId="77777777" w:rsidR="00C116B2" w:rsidRPr="004D33F1" w:rsidRDefault="00E62F08">
      <w:pPr>
        <w:pStyle w:val="ListParagraph"/>
        <w:numPr>
          <w:ilvl w:val="0"/>
          <w:numId w:val="5"/>
        </w:numPr>
        <w:spacing w:after="0" w:line="240" w:lineRule="auto"/>
        <w:jc w:val="both"/>
        <w:rPr>
          <w:lang w:val="es-AR"/>
        </w:rPr>
      </w:pPr>
      <w:r w:rsidRPr="004D33F1">
        <w:rPr>
          <w:lang w:val="es-AR"/>
        </w:rPr>
        <w:t>¿Está éticamente justificado el tamaño de muestra requerido para un estudio de control activo en relación con el número de participantes que estarán expuestos al riesgo o riesgos del estudio?</w:t>
      </w:r>
    </w:p>
    <w:p w14:paraId="1327EE9F" w14:textId="77777777" w:rsidR="00C116B2" w:rsidRPr="004D33F1" w:rsidRDefault="00E62F08">
      <w:pPr>
        <w:pStyle w:val="ListParagraph"/>
        <w:numPr>
          <w:ilvl w:val="0"/>
          <w:numId w:val="5"/>
        </w:numPr>
        <w:spacing w:after="0" w:line="240" w:lineRule="auto"/>
        <w:jc w:val="both"/>
        <w:rPr>
          <w:lang w:val="es-AR"/>
        </w:rPr>
      </w:pPr>
      <w:r w:rsidRPr="004D33F1">
        <w:rPr>
          <w:lang w:val="es-AR"/>
        </w:rPr>
        <w:t>¿Amenazará el uso de un control activo la validez científica del estudio? (por ejemplo, menor capacidad para determinar la sensibilidad del ensayo, incapacidad para evaluar el tamaño absoluto del efecto, mayor dificultad para medir los resultados de seguridad).</w:t>
      </w:r>
    </w:p>
    <w:p w14:paraId="7DFA0567" w14:textId="0E29FCD2" w:rsidR="00C116B2" w:rsidRPr="004D33F1" w:rsidRDefault="00E62F08">
      <w:pPr>
        <w:pStyle w:val="ListParagraph"/>
        <w:numPr>
          <w:ilvl w:val="0"/>
          <w:numId w:val="5"/>
        </w:numPr>
        <w:spacing w:after="0" w:line="240" w:lineRule="auto"/>
        <w:jc w:val="both"/>
        <w:rPr>
          <w:lang w:val="es-AR"/>
        </w:rPr>
      </w:pPr>
      <w:r w:rsidRPr="004D33F1">
        <w:rPr>
          <w:lang w:val="es-AR"/>
        </w:rPr>
        <w:t>En el caso de los ensayos clínicos multi</w:t>
      </w:r>
      <w:r w:rsidR="000E62C3">
        <w:rPr>
          <w:lang w:val="es-AR"/>
        </w:rPr>
        <w:t>céntrico</w:t>
      </w:r>
      <w:r w:rsidRPr="004D33F1">
        <w:rPr>
          <w:lang w:val="es-AR"/>
        </w:rPr>
        <w:t>s, ¿está disponible el control activo en todos los centros del estudio y será accesible a los participantes en la investigación al final del estudio?</w:t>
      </w:r>
    </w:p>
    <w:p w14:paraId="7BAE30BB" w14:textId="77777777" w:rsidR="006E2502" w:rsidRPr="004D33F1" w:rsidRDefault="006E2502" w:rsidP="00103186">
      <w:pPr>
        <w:spacing w:line="240" w:lineRule="auto"/>
        <w:jc w:val="both"/>
        <w:rPr>
          <w:lang w:val="es-AR"/>
        </w:rPr>
      </w:pPr>
    </w:p>
    <w:p w14:paraId="649080EC" w14:textId="77777777" w:rsidR="00C116B2" w:rsidRDefault="00E62F08">
      <w:pPr>
        <w:spacing w:line="240" w:lineRule="auto"/>
        <w:jc w:val="both"/>
      </w:pPr>
      <w:r>
        <w:t>Placebo</w:t>
      </w:r>
    </w:p>
    <w:p w14:paraId="16AEDBD7" w14:textId="77777777" w:rsidR="00C116B2" w:rsidRDefault="00E62F08">
      <w:pPr>
        <w:pStyle w:val="ListParagraph"/>
        <w:numPr>
          <w:ilvl w:val="0"/>
          <w:numId w:val="6"/>
        </w:numPr>
        <w:spacing w:afterLines="200" w:after="480"/>
        <w:jc w:val="both"/>
        <w:rPr>
          <w:rFonts w:eastAsia="Times New Roman"/>
          <w:color w:val="000000"/>
        </w:rPr>
      </w:pPr>
      <w:r w:rsidRPr="00EA67A9">
        <w:rPr>
          <w:rFonts w:eastAsia="Times New Roman"/>
          <w:color w:val="000000"/>
        </w:rPr>
        <w:t>¿</w:t>
      </w:r>
      <w:proofErr w:type="spellStart"/>
      <w:r w:rsidRPr="00EA67A9">
        <w:rPr>
          <w:rFonts w:eastAsia="Times New Roman"/>
          <w:color w:val="000000"/>
        </w:rPr>
        <w:t>Existen</w:t>
      </w:r>
      <w:proofErr w:type="spellEnd"/>
      <w:r w:rsidRPr="00EA67A9">
        <w:rPr>
          <w:rFonts w:eastAsia="Times New Roman"/>
          <w:color w:val="000000"/>
        </w:rPr>
        <w:t xml:space="preserve"> </w:t>
      </w:r>
      <w:proofErr w:type="spellStart"/>
      <w:r w:rsidRPr="00EA67A9">
        <w:rPr>
          <w:rFonts w:eastAsia="Times New Roman"/>
          <w:color w:val="000000"/>
        </w:rPr>
        <w:t>razones</w:t>
      </w:r>
      <w:proofErr w:type="spellEnd"/>
      <w:r w:rsidRPr="00EA67A9">
        <w:rPr>
          <w:rFonts w:eastAsia="Times New Roman"/>
          <w:color w:val="000000"/>
        </w:rPr>
        <w:t xml:space="preserve"> </w:t>
      </w:r>
      <w:proofErr w:type="spellStart"/>
      <w:r w:rsidRPr="00EA67A9">
        <w:rPr>
          <w:rFonts w:eastAsia="Times New Roman"/>
          <w:color w:val="000000"/>
        </w:rPr>
        <w:t>metodológicas</w:t>
      </w:r>
      <w:proofErr w:type="spellEnd"/>
      <w:r w:rsidRPr="00EA67A9">
        <w:rPr>
          <w:rFonts w:eastAsia="Times New Roman"/>
          <w:color w:val="000000"/>
        </w:rPr>
        <w:t xml:space="preserve"> </w:t>
      </w:r>
      <w:proofErr w:type="spellStart"/>
      <w:r w:rsidRPr="00EA67A9">
        <w:rPr>
          <w:rFonts w:eastAsia="Times New Roman"/>
          <w:color w:val="000000"/>
        </w:rPr>
        <w:t>científicamente</w:t>
      </w:r>
      <w:proofErr w:type="spellEnd"/>
      <w:r w:rsidRPr="00EA67A9">
        <w:rPr>
          <w:rFonts w:eastAsia="Times New Roman"/>
          <w:color w:val="000000"/>
        </w:rPr>
        <w:t xml:space="preserve"> </w:t>
      </w:r>
      <w:proofErr w:type="spellStart"/>
      <w:r w:rsidRPr="00EA67A9">
        <w:rPr>
          <w:rFonts w:eastAsia="Times New Roman"/>
          <w:color w:val="000000"/>
        </w:rPr>
        <w:t>sólidas</w:t>
      </w:r>
      <w:proofErr w:type="spellEnd"/>
      <w:r w:rsidRPr="00EA67A9">
        <w:rPr>
          <w:rFonts w:eastAsia="Times New Roman"/>
          <w:color w:val="000000"/>
        </w:rPr>
        <w:t xml:space="preserve"> para </w:t>
      </w:r>
      <w:proofErr w:type="spellStart"/>
      <w:r w:rsidRPr="00EA67A9">
        <w:rPr>
          <w:rFonts w:eastAsia="Times New Roman"/>
          <w:color w:val="000000"/>
        </w:rPr>
        <w:t>utilizar</w:t>
      </w:r>
      <w:proofErr w:type="spellEnd"/>
      <w:r w:rsidRPr="00EA67A9">
        <w:rPr>
          <w:rFonts w:eastAsia="Times New Roman"/>
          <w:color w:val="000000"/>
        </w:rPr>
        <w:t xml:space="preserve"> placebo? </w:t>
      </w:r>
    </w:p>
    <w:p w14:paraId="4D34957B" w14:textId="77777777" w:rsidR="00C116B2" w:rsidRPr="004D33F1" w:rsidRDefault="00E62F08">
      <w:pPr>
        <w:pStyle w:val="ListParagraph"/>
        <w:numPr>
          <w:ilvl w:val="0"/>
          <w:numId w:val="6"/>
        </w:numPr>
        <w:spacing w:afterLines="200" w:after="480"/>
        <w:jc w:val="both"/>
        <w:rPr>
          <w:rFonts w:eastAsia="Times New Roman"/>
          <w:color w:val="000000"/>
          <w:lang w:val="es-AR"/>
        </w:rPr>
      </w:pPr>
      <w:r w:rsidRPr="004D33F1">
        <w:rPr>
          <w:rFonts w:eastAsia="Times New Roman"/>
          <w:color w:val="000000"/>
          <w:lang w:val="es-AR"/>
        </w:rPr>
        <w:t>¿No existen intervenciones eficaces establecidas para el tratamiento de la enfermedad o afección objeto de estudio? Por ejemplo: Las pruebas existentes suscitan dudas legítimas en la comunidad médica pertinente respecto a la eficacia de los tratamientos disponibles; o Los tratamientos actualmente disponibles son muy tóxicos o causan efectos secundarios intolerables; o Existen contraindicaciones que impiden tratar a algunos participantes.</w:t>
      </w:r>
    </w:p>
    <w:p w14:paraId="7557695F" w14:textId="77777777" w:rsidR="00C116B2" w:rsidRPr="004D33F1" w:rsidRDefault="00E62F08">
      <w:pPr>
        <w:pStyle w:val="ListParagraph"/>
        <w:numPr>
          <w:ilvl w:val="0"/>
          <w:numId w:val="6"/>
        </w:numPr>
        <w:rPr>
          <w:rFonts w:eastAsia="Times New Roman"/>
          <w:color w:val="000000"/>
          <w:lang w:val="es-AR"/>
        </w:rPr>
      </w:pPr>
      <w:r w:rsidRPr="004D33F1">
        <w:rPr>
          <w:rFonts w:eastAsia="Times New Roman"/>
          <w:color w:val="000000"/>
          <w:lang w:val="es-AR"/>
        </w:rPr>
        <w:lastRenderedPageBreak/>
        <w:t>¿Existen razones médicas sólidas para utilizar placebo? Por ejemplo: Se sabe que la población de pacientes es resistente a las terapias disponibles en virtud de características genéticas, antecedentes de tratamientos anteriores o historia clínica conocida.</w:t>
      </w:r>
    </w:p>
    <w:p w14:paraId="35724B9C" w14:textId="77777777" w:rsidR="00C116B2" w:rsidRPr="004D33F1" w:rsidRDefault="00E62F08">
      <w:pPr>
        <w:pStyle w:val="ListParagraph"/>
        <w:numPr>
          <w:ilvl w:val="0"/>
          <w:numId w:val="6"/>
        </w:numPr>
        <w:spacing w:afterLines="200" w:after="480"/>
        <w:jc w:val="both"/>
        <w:rPr>
          <w:rFonts w:eastAsia="Times New Roman"/>
          <w:color w:val="000000"/>
          <w:lang w:val="es-AR"/>
        </w:rPr>
      </w:pPr>
      <w:r w:rsidRPr="004D33F1">
        <w:rPr>
          <w:rFonts w:eastAsia="Times New Roman"/>
          <w:color w:val="000000"/>
          <w:lang w:val="es-AR"/>
        </w:rPr>
        <w:t>¿Retener una intervención eficaz establecida podría provocar una emergencia aguda, la muerte, una progresión irreversible de la enfermedad, una discapacidad prolongada no trivial o un sufrimiento indebido?</w:t>
      </w:r>
    </w:p>
    <w:p w14:paraId="7CCB814D" w14:textId="77777777" w:rsidR="00C116B2" w:rsidRPr="004D33F1" w:rsidRDefault="00E62F08">
      <w:pPr>
        <w:pStyle w:val="ListParagraph"/>
        <w:numPr>
          <w:ilvl w:val="0"/>
          <w:numId w:val="6"/>
        </w:numPr>
        <w:spacing w:afterLines="200" w:after="480"/>
        <w:jc w:val="both"/>
        <w:rPr>
          <w:rFonts w:eastAsia="Times New Roman"/>
          <w:color w:val="000000"/>
          <w:lang w:val="es-AR"/>
        </w:rPr>
      </w:pPr>
      <w:r w:rsidRPr="004D33F1">
        <w:rPr>
          <w:rFonts w:eastAsia="Times New Roman"/>
          <w:color w:val="000000"/>
          <w:lang w:val="es-AR"/>
        </w:rPr>
        <w:t xml:space="preserve">¿Se han </w:t>
      </w:r>
      <w:r w:rsidRPr="004D33F1">
        <w:rPr>
          <w:lang w:val="es-AR"/>
        </w:rPr>
        <w:t xml:space="preserve">incorporado al diseño del estudio métodos para reducir el riesgo? Por ejemplo: </w:t>
      </w:r>
      <w:r w:rsidRPr="004D33F1">
        <w:rPr>
          <w:rFonts w:eastAsia="Times New Roman"/>
          <w:color w:val="000000"/>
          <w:lang w:val="es-AR"/>
        </w:rPr>
        <w:t>Los participantes en la investigación recibirán una atención de fondo adecuada; o Se administrará placebo en combinación con un comparador activo; o El diseño del estudio incluye un brazo de rescate; o El estudio utiliza un diseño cruzado de tal forma que los participantes recibirán un control activo en un momento del estudio previamente especificado.</w:t>
      </w:r>
    </w:p>
    <w:p w14:paraId="262C5AD0" w14:textId="77777777" w:rsidR="00C116B2" w:rsidRPr="004D33F1" w:rsidRDefault="00E62F08">
      <w:pPr>
        <w:pStyle w:val="ListParagraph"/>
        <w:numPr>
          <w:ilvl w:val="0"/>
          <w:numId w:val="6"/>
        </w:numPr>
        <w:spacing w:afterLines="200" w:after="480"/>
        <w:jc w:val="both"/>
        <w:rPr>
          <w:rFonts w:eastAsia="Times New Roman"/>
          <w:color w:val="000000"/>
          <w:lang w:val="es-AR"/>
        </w:rPr>
      </w:pPr>
      <w:r w:rsidRPr="004D33F1">
        <w:rPr>
          <w:rFonts w:eastAsia="Times New Roman"/>
          <w:color w:val="000000"/>
          <w:lang w:val="es-AR"/>
        </w:rPr>
        <w:t>¿Formarán parte los participantes en la investigación de un sólido proceso de consentimiento informado, que incluya ser informados de la probabilidad de recibir una intervención inactiva y, por tanto, poco o ningún beneficio?</w:t>
      </w:r>
    </w:p>
    <w:p w14:paraId="0EA4B083" w14:textId="06F0E248" w:rsidR="00C116B2" w:rsidRDefault="00E62F08">
      <w:pPr>
        <w:spacing w:afterLines="200" w:after="480"/>
        <w:jc w:val="both"/>
        <w:rPr>
          <w:rFonts w:eastAsia="Times New Roman"/>
          <w:color w:val="000000"/>
        </w:rPr>
      </w:pPr>
      <w:r>
        <w:rPr>
          <w:rFonts w:eastAsia="Times New Roman"/>
          <w:color w:val="000000"/>
        </w:rPr>
        <w:t xml:space="preserve">Normas de </w:t>
      </w:r>
      <w:proofErr w:type="spellStart"/>
      <w:r>
        <w:rPr>
          <w:rFonts w:eastAsia="Times New Roman"/>
          <w:color w:val="000000"/>
        </w:rPr>
        <w:t>asistencia</w:t>
      </w:r>
      <w:proofErr w:type="spellEnd"/>
      <w:r w:rsidR="00AA2D39">
        <w:rPr>
          <w:rFonts w:eastAsia="Times New Roman"/>
          <w:color w:val="000000"/>
        </w:rPr>
        <w:t xml:space="preserve"> o </w:t>
      </w:r>
      <w:proofErr w:type="spellStart"/>
      <w:r w:rsidR="00AA2D39">
        <w:rPr>
          <w:rFonts w:eastAsia="Times New Roman"/>
          <w:color w:val="000000"/>
        </w:rPr>
        <w:t>tratamiento</w:t>
      </w:r>
      <w:proofErr w:type="spellEnd"/>
    </w:p>
    <w:p w14:paraId="5F1447FC" w14:textId="77777777" w:rsidR="00C116B2" w:rsidRPr="004D33F1" w:rsidRDefault="00E62F08">
      <w:pPr>
        <w:pStyle w:val="ListParagraph"/>
        <w:numPr>
          <w:ilvl w:val="0"/>
          <w:numId w:val="7"/>
        </w:numPr>
        <w:jc w:val="both"/>
        <w:rPr>
          <w:rFonts w:eastAsia="Times New Roman"/>
          <w:color w:val="000000"/>
          <w:lang w:val="es-AR"/>
        </w:rPr>
      </w:pPr>
      <w:r w:rsidRPr="004D33F1">
        <w:rPr>
          <w:rFonts w:eastAsia="Times New Roman"/>
          <w:color w:val="000000"/>
          <w:lang w:val="es-AR"/>
        </w:rPr>
        <w:t>Describa los cuidados que recibirán todos los sujetos del estudio, independientemente del brazo al que hayan sido asignados aleatoriamente.</w:t>
      </w:r>
    </w:p>
    <w:p w14:paraId="281A89CE" w14:textId="77777777" w:rsidR="00C116B2" w:rsidRPr="004D33F1" w:rsidRDefault="00E62F08">
      <w:pPr>
        <w:pStyle w:val="ListParagraph"/>
        <w:numPr>
          <w:ilvl w:val="0"/>
          <w:numId w:val="7"/>
        </w:numPr>
        <w:jc w:val="both"/>
        <w:rPr>
          <w:rFonts w:eastAsia="Times New Roman"/>
          <w:color w:val="000000"/>
          <w:lang w:val="es-AR"/>
        </w:rPr>
      </w:pPr>
      <w:r w:rsidRPr="004D33F1">
        <w:rPr>
          <w:rFonts w:eastAsia="Times New Roman"/>
          <w:color w:val="000000"/>
          <w:lang w:val="es-AR"/>
        </w:rPr>
        <w:t>Si la atención prestada en el estudio no se ajusta a la norma local de atención sanitaria, explique por qué.</w:t>
      </w:r>
    </w:p>
    <w:p w14:paraId="1D2575F6" w14:textId="77777777" w:rsidR="00C116B2" w:rsidRPr="004D33F1" w:rsidRDefault="00E62F08">
      <w:pPr>
        <w:pStyle w:val="ListParagraph"/>
        <w:numPr>
          <w:ilvl w:val="0"/>
          <w:numId w:val="7"/>
        </w:numPr>
        <w:jc w:val="both"/>
        <w:rPr>
          <w:rFonts w:eastAsia="Times New Roman"/>
          <w:color w:val="000000"/>
          <w:lang w:val="es-AR"/>
        </w:rPr>
      </w:pPr>
      <w:r w:rsidRPr="004D33F1">
        <w:rPr>
          <w:rFonts w:eastAsia="Times New Roman"/>
          <w:color w:val="000000"/>
          <w:lang w:val="es-AR"/>
        </w:rPr>
        <w:t>¿Difiere la norma local de atención sanitaria de la norma mundial de atención sanitaria?</w:t>
      </w:r>
    </w:p>
    <w:p w14:paraId="412B14D7" w14:textId="77777777" w:rsidR="00C116B2" w:rsidRPr="004D33F1" w:rsidRDefault="00E62F08">
      <w:pPr>
        <w:pStyle w:val="ListParagraph"/>
        <w:numPr>
          <w:ilvl w:val="0"/>
          <w:numId w:val="7"/>
        </w:numPr>
        <w:jc w:val="both"/>
        <w:rPr>
          <w:rFonts w:eastAsia="Times New Roman"/>
          <w:color w:val="000000"/>
          <w:lang w:val="es-AR"/>
        </w:rPr>
      </w:pPr>
      <w:r w:rsidRPr="004D33F1">
        <w:rPr>
          <w:rFonts w:eastAsia="Times New Roman"/>
          <w:color w:val="000000"/>
          <w:lang w:val="es-AR"/>
        </w:rPr>
        <w:t>Si el estudio se lleva a cabo en un entorno de escasos recursos, ¿se ajusta la atención prestada al grupo de control a la norma local de atención sanitaria o a la norma mundial de atención sanitaria?</w:t>
      </w:r>
    </w:p>
    <w:p w14:paraId="2CCB57F8" w14:textId="77777777" w:rsidR="00C116B2" w:rsidRPr="004D33F1" w:rsidRDefault="00E62F08">
      <w:pPr>
        <w:pStyle w:val="ListParagraph"/>
        <w:numPr>
          <w:ilvl w:val="0"/>
          <w:numId w:val="7"/>
        </w:numPr>
        <w:jc w:val="both"/>
        <w:rPr>
          <w:rFonts w:eastAsia="Times New Roman"/>
          <w:color w:val="000000"/>
          <w:lang w:val="es-AR"/>
        </w:rPr>
      </w:pPr>
      <w:r w:rsidRPr="004D33F1">
        <w:rPr>
          <w:rFonts w:eastAsia="Times New Roman"/>
          <w:color w:val="000000"/>
          <w:lang w:val="es-AR"/>
        </w:rPr>
        <w:t>Si la atención prestada es la norma local de atención sanitaria en lugar de la norma mundial, explique la aceptabilidad ética del estudio.  Entre los aspectos que deben tenerse en cuenta figuran evitar la explotación y la población que se beneficiará de los resultados de la investigación.</w:t>
      </w:r>
    </w:p>
    <w:p w14:paraId="0FFA9319" w14:textId="77777777" w:rsidR="005C39B8" w:rsidRPr="004D33F1" w:rsidRDefault="005C39B8" w:rsidP="005C39B8">
      <w:pPr>
        <w:widowControl w:val="0"/>
        <w:autoSpaceDE w:val="0"/>
        <w:autoSpaceDN w:val="0"/>
        <w:adjustRightInd w:val="0"/>
        <w:spacing w:before="46" w:after="0" w:line="240" w:lineRule="auto"/>
        <w:ind w:right="-20"/>
        <w:rPr>
          <w:lang w:val="es-AR"/>
        </w:rPr>
      </w:pPr>
    </w:p>
    <w:p w14:paraId="1AE9DCEF" w14:textId="77777777" w:rsidR="00C116B2" w:rsidRPr="004D33F1" w:rsidRDefault="00E62F08">
      <w:pPr>
        <w:widowControl w:val="0"/>
        <w:autoSpaceDE w:val="0"/>
        <w:autoSpaceDN w:val="0"/>
        <w:adjustRightInd w:val="0"/>
        <w:spacing w:before="46" w:after="0" w:line="240" w:lineRule="auto"/>
        <w:ind w:right="-20"/>
        <w:rPr>
          <w:rFonts w:ascii="Calibri" w:hAnsi="Calibri" w:cs="Calibri"/>
          <w:b/>
          <w:bCs/>
          <w:color w:val="365F91"/>
          <w:sz w:val="24"/>
          <w:szCs w:val="24"/>
          <w:lang w:val="es-AR"/>
        </w:rPr>
      </w:pPr>
      <w:r w:rsidRPr="004D33F1">
        <w:rPr>
          <w:rFonts w:ascii="Calibri" w:hAnsi="Calibri" w:cs="Calibri"/>
          <w:b/>
          <w:bCs/>
          <w:color w:val="365F91"/>
          <w:sz w:val="24"/>
          <w:szCs w:val="24"/>
          <w:lang w:val="es-AR"/>
        </w:rPr>
        <w:t>Módulo 3: Elección del diseño del estudio</w:t>
      </w:r>
    </w:p>
    <w:p w14:paraId="18CD6ECE" w14:textId="77777777" w:rsidR="00C173AE" w:rsidRPr="004D33F1" w:rsidRDefault="00C173AE" w:rsidP="005C39B8">
      <w:pPr>
        <w:widowControl w:val="0"/>
        <w:autoSpaceDE w:val="0"/>
        <w:autoSpaceDN w:val="0"/>
        <w:adjustRightInd w:val="0"/>
        <w:spacing w:before="46" w:after="0" w:line="240" w:lineRule="auto"/>
        <w:ind w:right="-20"/>
        <w:rPr>
          <w:rFonts w:ascii="Calibri" w:hAnsi="Calibri" w:cs="Calibri"/>
          <w:b/>
          <w:bCs/>
          <w:color w:val="365F91"/>
          <w:sz w:val="24"/>
          <w:szCs w:val="24"/>
          <w:lang w:val="es-AR"/>
        </w:rPr>
      </w:pPr>
    </w:p>
    <w:p w14:paraId="1C208E3C" w14:textId="77777777" w:rsidR="00C116B2" w:rsidRPr="004D33F1" w:rsidRDefault="00E62F08">
      <w:pPr>
        <w:pStyle w:val="ListParagraph"/>
        <w:numPr>
          <w:ilvl w:val="0"/>
          <w:numId w:val="8"/>
        </w:numPr>
        <w:jc w:val="both"/>
        <w:rPr>
          <w:rFonts w:cstheme="minorHAnsi"/>
          <w:lang w:val="es-AR"/>
        </w:rPr>
      </w:pPr>
      <w:r w:rsidRPr="004D33F1">
        <w:rPr>
          <w:rFonts w:cstheme="minorHAnsi"/>
          <w:lang w:val="es-AR"/>
        </w:rPr>
        <w:t>¿Es adecuado el diseño del estudio elegido para responder a la pregunta definida por los objetivos e hipótesis planteados?</w:t>
      </w:r>
    </w:p>
    <w:p w14:paraId="27FD4C85" w14:textId="77777777" w:rsidR="00C116B2" w:rsidRPr="004D33F1" w:rsidRDefault="00E62F08">
      <w:pPr>
        <w:pStyle w:val="ListParagraph"/>
        <w:numPr>
          <w:ilvl w:val="0"/>
          <w:numId w:val="8"/>
        </w:numPr>
        <w:jc w:val="both"/>
        <w:rPr>
          <w:rFonts w:cstheme="minorHAnsi"/>
          <w:lang w:val="es-AR"/>
        </w:rPr>
      </w:pPr>
      <w:r w:rsidRPr="004D33F1">
        <w:rPr>
          <w:rFonts w:cstheme="minorHAnsi"/>
          <w:lang w:val="es-AR"/>
        </w:rPr>
        <w:t>¿El número total de evaluaciones -y cada una de ellas en una visita determinada- es necesario y no excesivamente gravoso?</w:t>
      </w:r>
    </w:p>
    <w:p w14:paraId="3B6D510D" w14:textId="77777777" w:rsidR="00C116B2" w:rsidRDefault="00E62F08">
      <w:pPr>
        <w:pStyle w:val="ListParagraph"/>
        <w:numPr>
          <w:ilvl w:val="0"/>
          <w:numId w:val="8"/>
        </w:numPr>
        <w:jc w:val="both"/>
        <w:rPr>
          <w:rFonts w:cstheme="minorHAnsi"/>
        </w:rPr>
      </w:pPr>
      <w:r w:rsidRPr="004D33F1">
        <w:rPr>
          <w:rFonts w:cstheme="minorHAnsi"/>
          <w:lang w:val="es-AR"/>
        </w:rPr>
        <w:t xml:space="preserve">Aunque sea científicamente válido, ¿el diseño compromete de algún modo al individuo o expone al sujeto a algún daño?  </w:t>
      </w:r>
      <w:r w:rsidRPr="00925C0F">
        <w:rPr>
          <w:rFonts w:cstheme="minorHAnsi"/>
        </w:rPr>
        <w:t xml:space="preserve">En </w:t>
      </w:r>
      <w:proofErr w:type="spellStart"/>
      <w:r w:rsidRPr="00925C0F">
        <w:rPr>
          <w:rFonts w:cstheme="minorHAnsi"/>
        </w:rPr>
        <w:t>caso</w:t>
      </w:r>
      <w:proofErr w:type="spellEnd"/>
      <w:r w:rsidRPr="00925C0F">
        <w:rPr>
          <w:rFonts w:cstheme="minorHAnsi"/>
        </w:rPr>
        <w:t xml:space="preserve"> </w:t>
      </w:r>
      <w:proofErr w:type="spellStart"/>
      <w:r w:rsidRPr="00925C0F">
        <w:rPr>
          <w:rFonts w:cstheme="minorHAnsi"/>
        </w:rPr>
        <w:t>afirmativo</w:t>
      </w:r>
      <w:proofErr w:type="spellEnd"/>
      <w:r w:rsidRPr="00925C0F">
        <w:rPr>
          <w:rFonts w:cstheme="minorHAnsi"/>
        </w:rPr>
        <w:t xml:space="preserve">, </w:t>
      </w:r>
      <w:proofErr w:type="spellStart"/>
      <w:r w:rsidRPr="00925C0F">
        <w:rPr>
          <w:rFonts w:cstheme="minorHAnsi"/>
        </w:rPr>
        <w:t>explíquelo</w:t>
      </w:r>
      <w:proofErr w:type="spellEnd"/>
      <w:r w:rsidRPr="00925C0F">
        <w:rPr>
          <w:rFonts w:cstheme="minorHAnsi"/>
        </w:rPr>
        <w:t xml:space="preserve"> y </w:t>
      </w:r>
      <w:proofErr w:type="spellStart"/>
      <w:r w:rsidRPr="00925C0F">
        <w:rPr>
          <w:rFonts w:cstheme="minorHAnsi"/>
        </w:rPr>
        <w:t>justifíquelo</w:t>
      </w:r>
      <w:proofErr w:type="spellEnd"/>
      <w:r w:rsidRPr="00925C0F">
        <w:rPr>
          <w:rFonts w:cstheme="minorHAnsi"/>
        </w:rPr>
        <w:t xml:space="preserve">.  </w:t>
      </w:r>
    </w:p>
    <w:p w14:paraId="6BCB252E" w14:textId="77777777" w:rsidR="00806483" w:rsidRDefault="00806483" w:rsidP="005C39B8">
      <w:pPr>
        <w:widowControl w:val="0"/>
        <w:autoSpaceDE w:val="0"/>
        <w:autoSpaceDN w:val="0"/>
        <w:adjustRightInd w:val="0"/>
        <w:spacing w:before="46" w:after="0" w:line="240" w:lineRule="auto"/>
        <w:ind w:right="-20"/>
        <w:rPr>
          <w:rFonts w:ascii="Calibri" w:hAnsi="Calibri" w:cs="Calibri"/>
          <w:b/>
          <w:bCs/>
          <w:color w:val="365F91"/>
          <w:sz w:val="24"/>
          <w:szCs w:val="24"/>
        </w:rPr>
      </w:pPr>
    </w:p>
    <w:p w14:paraId="6B5E3E29" w14:textId="77777777" w:rsidR="00C116B2" w:rsidRPr="004D33F1" w:rsidRDefault="00E62F08">
      <w:pPr>
        <w:widowControl w:val="0"/>
        <w:autoSpaceDE w:val="0"/>
        <w:autoSpaceDN w:val="0"/>
        <w:adjustRightInd w:val="0"/>
        <w:spacing w:before="46" w:after="0" w:line="240" w:lineRule="auto"/>
        <w:ind w:right="-20"/>
        <w:rPr>
          <w:rFonts w:ascii="Calibri" w:hAnsi="Calibri" w:cs="Calibri"/>
          <w:b/>
          <w:bCs/>
          <w:color w:val="365F91"/>
          <w:sz w:val="24"/>
          <w:szCs w:val="24"/>
          <w:lang w:val="es-AR"/>
        </w:rPr>
      </w:pPr>
      <w:r w:rsidRPr="004D33F1">
        <w:rPr>
          <w:rFonts w:ascii="Calibri" w:hAnsi="Calibri" w:cs="Calibri"/>
          <w:b/>
          <w:bCs/>
          <w:color w:val="365F91"/>
          <w:sz w:val="24"/>
          <w:szCs w:val="24"/>
          <w:lang w:val="es-AR"/>
        </w:rPr>
        <w:lastRenderedPageBreak/>
        <w:t>Módulo 4: Elección de la población objeto de estudio</w:t>
      </w:r>
    </w:p>
    <w:p w14:paraId="19838CD4" w14:textId="77777777" w:rsidR="00C173AE" w:rsidRPr="004D33F1" w:rsidRDefault="00C173AE" w:rsidP="00C173AE">
      <w:pPr>
        <w:widowControl w:val="0"/>
        <w:autoSpaceDE w:val="0"/>
        <w:autoSpaceDN w:val="0"/>
        <w:adjustRightInd w:val="0"/>
        <w:spacing w:before="46" w:after="0" w:line="240" w:lineRule="auto"/>
        <w:ind w:right="-20"/>
        <w:rPr>
          <w:rFonts w:ascii="Calibri" w:hAnsi="Calibri" w:cs="Calibri"/>
          <w:b/>
          <w:bCs/>
          <w:color w:val="365F91"/>
          <w:sz w:val="24"/>
          <w:szCs w:val="24"/>
          <w:lang w:val="es-AR"/>
        </w:rPr>
      </w:pPr>
    </w:p>
    <w:p w14:paraId="66BE6413" w14:textId="77777777" w:rsidR="00C116B2" w:rsidRDefault="00E62F08">
      <w:pPr>
        <w:spacing w:afterLines="200" w:after="480"/>
        <w:jc w:val="both"/>
        <w:rPr>
          <w:rFonts w:ascii="Calibri" w:hAnsi="Calibri" w:cs="Calibri"/>
          <w:bCs/>
          <w:color w:val="365F91"/>
          <w:sz w:val="24"/>
          <w:szCs w:val="24"/>
        </w:rPr>
      </w:pPr>
      <w:proofErr w:type="spellStart"/>
      <w:r w:rsidRPr="008014D4">
        <w:rPr>
          <w:rFonts w:eastAsia="Times New Roman"/>
          <w:color w:val="000000"/>
        </w:rPr>
        <w:t>Selección</w:t>
      </w:r>
      <w:proofErr w:type="spellEnd"/>
      <w:r w:rsidRPr="008014D4">
        <w:rPr>
          <w:rFonts w:eastAsia="Times New Roman"/>
          <w:color w:val="000000"/>
        </w:rPr>
        <w:t xml:space="preserve"> de la población </w:t>
      </w:r>
    </w:p>
    <w:p w14:paraId="31121C8C" w14:textId="77777777" w:rsidR="00C116B2" w:rsidRPr="004D33F1" w:rsidRDefault="00E62F08">
      <w:pPr>
        <w:pStyle w:val="ListParagraph"/>
        <w:numPr>
          <w:ilvl w:val="0"/>
          <w:numId w:val="9"/>
        </w:numPr>
        <w:spacing w:afterLines="200" w:after="480"/>
        <w:jc w:val="both"/>
        <w:rPr>
          <w:rFonts w:cstheme="minorHAnsi"/>
          <w:lang w:val="es-AR"/>
        </w:rPr>
      </w:pPr>
      <w:r w:rsidRPr="004D33F1">
        <w:rPr>
          <w:rFonts w:cstheme="minorHAnsi"/>
          <w:lang w:val="es-AR"/>
        </w:rPr>
        <w:t>Explique la base científica para seleccionar la población específica del estudio.  (Nota: no se refiere a los criterios de elegibilidad que definen la enfermedad).</w:t>
      </w:r>
    </w:p>
    <w:p w14:paraId="1EDDF310" w14:textId="77777777" w:rsidR="00C116B2" w:rsidRPr="004D33F1" w:rsidRDefault="00E62F08">
      <w:pPr>
        <w:pStyle w:val="ListParagraph"/>
        <w:numPr>
          <w:ilvl w:val="0"/>
          <w:numId w:val="9"/>
        </w:numPr>
        <w:spacing w:afterLines="200" w:after="480"/>
        <w:jc w:val="both"/>
        <w:rPr>
          <w:rFonts w:cstheme="minorHAnsi"/>
          <w:lang w:val="es-AR"/>
        </w:rPr>
      </w:pPr>
      <w:r w:rsidRPr="004D33F1">
        <w:rPr>
          <w:rFonts w:cstheme="minorHAnsi"/>
          <w:lang w:val="es-AR"/>
        </w:rPr>
        <w:t>¿Se van a estudiar sujetos sanos?  Esto siempre requiere un reconocimiento en la sección ética.</w:t>
      </w:r>
    </w:p>
    <w:p w14:paraId="43C27C3D" w14:textId="77777777" w:rsidR="00C116B2" w:rsidRPr="004D33F1" w:rsidRDefault="00E62F08">
      <w:pPr>
        <w:pStyle w:val="ListParagraph"/>
        <w:numPr>
          <w:ilvl w:val="0"/>
          <w:numId w:val="9"/>
        </w:numPr>
        <w:spacing w:afterLines="200" w:after="480"/>
        <w:jc w:val="both"/>
        <w:rPr>
          <w:rFonts w:cstheme="minorHAnsi"/>
          <w:lang w:val="es-AR"/>
        </w:rPr>
      </w:pPr>
      <w:r w:rsidRPr="004D33F1">
        <w:rPr>
          <w:rFonts w:cstheme="minorHAnsi"/>
          <w:lang w:val="es-AR"/>
        </w:rPr>
        <w:t xml:space="preserve">¿Es la primera vez que se expone a la población de sujetos?  Un estudio de primera exposición en humanos (FIH), ya sea en sujetos sanos o con pacientes como sujetos, siempre conlleva riesgos especiales que deben justificarse.  Otros grupos elegibles para una terapia tendrán que ser estudiados por primera vez y pueden necesitar una consideración especial (por ejemplo, mujeres en edad fértil, ancianos, individuos con comorbilidades significativas).  </w:t>
      </w:r>
    </w:p>
    <w:p w14:paraId="1724F852" w14:textId="77777777" w:rsidR="00C116B2" w:rsidRPr="004D33F1" w:rsidRDefault="00E62F08">
      <w:pPr>
        <w:pStyle w:val="ListParagraph"/>
        <w:numPr>
          <w:ilvl w:val="0"/>
          <w:numId w:val="9"/>
        </w:numPr>
        <w:spacing w:afterLines="200" w:after="480"/>
        <w:jc w:val="both"/>
        <w:rPr>
          <w:rFonts w:cstheme="minorHAnsi"/>
          <w:lang w:val="es-AR"/>
        </w:rPr>
      </w:pPr>
      <w:r w:rsidRPr="004D33F1">
        <w:rPr>
          <w:rFonts w:cstheme="minorHAnsi"/>
          <w:lang w:val="es-AR"/>
        </w:rPr>
        <w:t>¿Se conoce bien el uso del fármaco o terapia en la población propuesta?  ¿Está ya bien estudiada la población propuesta?  Puede que no sea necesaria ninguna discusión en la sección ética.</w:t>
      </w:r>
    </w:p>
    <w:p w14:paraId="00571232" w14:textId="77777777" w:rsidR="00C116B2" w:rsidRPr="004D33F1" w:rsidRDefault="00E62F08">
      <w:pPr>
        <w:pStyle w:val="ListParagraph"/>
        <w:numPr>
          <w:ilvl w:val="0"/>
          <w:numId w:val="9"/>
        </w:numPr>
        <w:spacing w:afterLines="200" w:after="480"/>
        <w:rPr>
          <w:rFonts w:cstheme="minorHAnsi"/>
          <w:lang w:val="es-AR"/>
        </w:rPr>
      </w:pPr>
      <w:r w:rsidRPr="004D33F1">
        <w:rPr>
          <w:rFonts w:cstheme="minorHAnsi"/>
          <w:lang w:val="es-AR"/>
        </w:rPr>
        <w:t>¿Son los sujetos seleccionados para participar en la investigación representativos de la población con más probabilidades de beneficiarse de la investigación?</w:t>
      </w:r>
    </w:p>
    <w:p w14:paraId="2761C8AE" w14:textId="77777777" w:rsidR="00C116B2" w:rsidRPr="004D33F1" w:rsidRDefault="00E62F08">
      <w:pPr>
        <w:pStyle w:val="ListParagraph"/>
        <w:widowControl w:val="0"/>
        <w:numPr>
          <w:ilvl w:val="0"/>
          <w:numId w:val="10"/>
        </w:numPr>
        <w:autoSpaceDE w:val="0"/>
        <w:autoSpaceDN w:val="0"/>
        <w:adjustRightInd w:val="0"/>
        <w:spacing w:before="46" w:after="0" w:line="240" w:lineRule="auto"/>
        <w:ind w:right="-20"/>
        <w:rPr>
          <w:rFonts w:ascii="Calibri" w:hAnsi="Calibri" w:cs="Calibri"/>
          <w:b/>
          <w:bCs/>
          <w:color w:val="365F91"/>
          <w:sz w:val="24"/>
          <w:szCs w:val="24"/>
          <w:lang w:val="es-AR"/>
        </w:rPr>
      </w:pPr>
      <w:r w:rsidRPr="004D33F1">
        <w:rPr>
          <w:rFonts w:cstheme="minorHAnsi"/>
          <w:lang w:val="es-AR"/>
        </w:rPr>
        <w:t>Si se incluyen poblaciones vulnerables o poblaciones especiales / inusuales, debe justificarse su inclusión.</w:t>
      </w:r>
    </w:p>
    <w:p w14:paraId="6D5C7DBF" w14:textId="77777777" w:rsidR="00C173AE" w:rsidRPr="004D33F1" w:rsidRDefault="00C173AE" w:rsidP="005C39B8">
      <w:pPr>
        <w:widowControl w:val="0"/>
        <w:autoSpaceDE w:val="0"/>
        <w:autoSpaceDN w:val="0"/>
        <w:adjustRightInd w:val="0"/>
        <w:spacing w:before="46" w:after="0" w:line="240" w:lineRule="auto"/>
        <w:ind w:right="-20"/>
        <w:rPr>
          <w:rFonts w:ascii="Calibri" w:hAnsi="Calibri" w:cs="Calibri"/>
          <w:color w:val="000000"/>
          <w:sz w:val="24"/>
          <w:szCs w:val="24"/>
          <w:lang w:val="es-AR"/>
        </w:rPr>
      </w:pPr>
    </w:p>
    <w:p w14:paraId="1050FC01" w14:textId="77777777" w:rsidR="00C116B2" w:rsidRDefault="00E62F08">
      <w:pPr>
        <w:widowControl w:val="0"/>
        <w:autoSpaceDE w:val="0"/>
        <w:autoSpaceDN w:val="0"/>
        <w:adjustRightInd w:val="0"/>
        <w:spacing w:before="46" w:after="0" w:line="240" w:lineRule="auto"/>
        <w:ind w:right="-20"/>
        <w:rPr>
          <w:rFonts w:ascii="Calibri" w:hAnsi="Calibri" w:cs="Calibri"/>
          <w:color w:val="000000"/>
          <w:sz w:val="24"/>
          <w:szCs w:val="24"/>
        </w:rPr>
      </w:pPr>
      <w:proofErr w:type="spellStart"/>
      <w:r>
        <w:rPr>
          <w:rFonts w:ascii="Calibri" w:hAnsi="Calibri" w:cs="Calibri"/>
          <w:color w:val="000000"/>
          <w:sz w:val="24"/>
          <w:szCs w:val="24"/>
        </w:rPr>
        <w:t>Poblaciones</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vulnerables</w:t>
      </w:r>
      <w:proofErr w:type="spellEnd"/>
    </w:p>
    <w:p w14:paraId="0DE07055" w14:textId="77777777" w:rsidR="00EB5F81" w:rsidRDefault="00EB5F81" w:rsidP="005C39B8">
      <w:pPr>
        <w:widowControl w:val="0"/>
        <w:autoSpaceDE w:val="0"/>
        <w:autoSpaceDN w:val="0"/>
        <w:adjustRightInd w:val="0"/>
        <w:spacing w:before="46" w:after="0" w:line="240" w:lineRule="auto"/>
        <w:ind w:right="-20"/>
        <w:rPr>
          <w:rFonts w:ascii="Calibri" w:hAnsi="Calibri" w:cs="Calibri"/>
          <w:color w:val="000000"/>
          <w:sz w:val="24"/>
          <w:szCs w:val="24"/>
        </w:rPr>
      </w:pPr>
    </w:p>
    <w:p w14:paraId="764228AB" w14:textId="77777777" w:rsidR="00C116B2" w:rsidRPr="004D33F1" w:rsidRDefault="00E62F08">
      <w:pPr>
        <w:pStyle w:val="ListParagraph"/>
        <w:numPr>
          <w:ilvl w:val="0"/>
          <w:numId w:val="10"/>
        </w:numPr>
        <w:spacing w:after="0" w:line="240" w:lineRule="auto"/>
        <w:rPr>
          <w:rFonts w:cstheme="minorHAnsi"/>
          <w:lang w:val="es-AR"/>
        </w:rPr>
      </w:pPr>
      <w:r w:rsidRPr="004D33F1">
        <w:rPr>
          <w:rFonts w:cstheme="minorHAnsi"/>
          <w:lang w:val="es-AR"/>
        </w:rPr>
        <w:t>¿Cuál es la justificación científica para incluir al grupo vulnerable específico?</w:t>
      </w:r>
    </w:p>
    <w:p w14:paraId="631F2660" w14:textId="77777777" w:rsidR="00C116B2" w:rsidRPr="004D33F1" w:rsidRDefault="00E62F08">
      <w:pPr>
        <w:pStyle w:val="ListParagraph"/>
        <w:numPr>
          <w:ilvl w:val="0"/>
          <w:numId w:val="10"/>
        </w:numPr>
        <w:spacing w:after="0" w:line="240" w:lineRule="auto"/>
        <w:rPr>
          <w:rFonts w:cstheme="minorHAnsi"/>
          <w:lang w:val="es-AR"/>
        </w:rPr>
      </w:pPr>
      <w:r w:rsidRPr="004D33F1">
        <w:rPr>
          <w:rFonts w:cstheme="minorHAnsi"/>
          <w:lang w:val="es-AR"/>
        </w:rPr>
        <w:t>¿Cuáles son los criterios de inclusión y exclusión específicos de la población vulnerable y su justificación?</w:t>
      </w:r>
    </w:p>
    <w:p w14:paraId="3D100D43" w14:textId="77777777" w:rsidR="00C116B2" w:rsidRPr="004D33F1" w:rsidRDefault="00E62F08">
      <w:pPr>
        <w:pStyle w:val="ListParagraph"/>
        <w:numPr>
          <w:ilvl w:val="0"/>
          <w:numId w:val="10"/>
        </w:numPr>
        <w:spacing w:after="0" w:line="240" w:lineRule="auto"/>
        <w:rPr>
          <w:rFonts w:cstheme="minorHAnsi"/>
          <w:lang w:val="es-AR"/>
        </w:rPr>
      </w:pPr>
      <w:r w:rsidRPr="004D33F1">
        <w:rPr>
          <w:rFonts w:cstheme="minorHAnsi"/>
          <w:lang w:val="es-AR"/>
        </w:rPr>
        <w:t xml:space="preserve">Explique por qué el grupo vulnerable es adecuado para responder a la pregunta científica: </w:t>
      </w:r>
    </w:p>
    <w:p w14:paraId="2BD99BC2" w14:textId="77777777" w:rsidR="00C116B2" w:rsidRPr="004D33F1" w:rsidRDefault="00E62F08">
      <w:pPr>
        <w:pStyle w:val="ListParagraph"/>
        <w:numPr>
          <w:ilvl w:val="0"/>
          <w:numId w:val="10"/>
        </w:numPr>
        <w:spacing w:after="0" w:line="240" w:lineRule="auto"/>
        <w:rPr>
          <w:rFonts w:cstheme="minorHAnsi"/>
          <w:lang w:val="es-AR"/>
        </w:rPr>
      </w:pPr>
      <w:r w:rsidRPr="004D33F1">
        <w:rPr>
          <w:rFonts w:cstheme="minorHAnsi"/>
          <w:lang w:val="es-AR"/>
        </w:rPr>
        <w:t xml:space="preserve">¿Qué medidas se adoptan para proteger a las personas que puedan estar sujetas a influencias indebidas debido a una capacidad disminuida para consentir su participación? Por ejemplo, describa los procedimientos que pueden mejorar la comprensión de dichos sujetos, como la inclusión de un representante legalmente autorizado en el proceso de consentimiento.  </w:t>
      </w:r>
    </w:p>
    <w:p w14:paraId="563921D7" w14:textId="77777777" w:rsidR="00C116B2" w:rsidRPr="004D33F1" w:rsidRDefault="00E62F08">
      <w:pPr>
        <w:pStyle w:val="ListParagraph"/>
        <w:numPr>
          <w:ilvl w:val="0"/>
          <w:numId w:val="10"/>
        </w:numPr>
        <w:spacing w:after="0" w:line="240" w:lineRule="auto"/>
        <w:rPr>
          <w:rFonts w:cstheme="minorHAnsi"/>
          <w:lang w:val="es-AR"/>
        </w:rPr>
      </w:pPr>
      <w:r w:rsidRPr="004D33F1">
        <w:rPr>
          <w:rFonts w:cstheme="minorHAnsi"/>
          <w:lang w:val="es-AR"/>
        </w:rPr>
        <w:t xml:space="preserve">La normativa estadounidense restringe la mayoría de las investigaciones sobre poblaciones vulnerables que plantean un riesgo más que mínimo a los estudios que ofrecen la perspectiva de un beneficio directo para los participantes. Explique los riesgos y los posibles beneficios directos para los participantes.  (Para más información, consulte la sección </w:t>
      </w:r>
      <w:hyperlink w:anchor="IntroductionEE5" w:history="1">
        <w:r w:rsidRPr="004D33F1">
          <w:rPr>
            <w:rStyle w:val="Hyperlink"/>
            <w:rFonts w:cstheme="minorHAnsi"/>
            <w:lang w:val="es-AR"/>
          </w:rPr>
          <w:t>Beneficios y daños potenciales</w:t>
        </w:r>
      </w:hyperlink>
      <w:r w:rsidRPr="004D33F1">
        <w:rPr>
          <w:rFonts w:cstheme="minorHAnsi"/>
          <w:lang w:val="es-AR"/>
        </w:rPr>
        <w:t>).</w:t>
      </w:r>
    </w:p>
    <w:p w14:paraId="68D41011" w14:textId="77777777" w:rsidR="00C116B2" w:rsidRPr="004D33F1" w:rsidRDefault="00E62F08">
      <w:pPr>
        <w:pStyle w:val="ListParagraph"/>
        <w:numPr>
          <w:ilvl w:val="0"/>
          <w:numId w:val="10"/>
        </w:numPr>
        <w:spacing w:line="240" w:lineRule="auto"/>
        <w:rPr>
          <w:rFonts w:cstheme="minorHAnsi"/>
          <w:lang w:val="es-AR"/>
        </w:rPr>
      </w:pPr>
      <w:r w:rsidRPr="004D33F1">
        <w:rPr>
          <w:rFonts w:cstheme="minorHAnsi"/>
          <w:lang w:val="es-AR"/>
        </w:rPr>
        <w:t>¿El grupo objetivo de sujetos ya está agobiado por la pobreza, la enfermedad, la institucionalización o la edad? Aunque la normativa establece un mínimo, deben tenerse en cuenta otras consideraciones para garantizar la realización ética de la investigación.</w:t>
      </w:r>
    </w:p>
    <w:p w14:paraId="2A7949A6" w14:textId="77777777" w:rsidR="00C116B2" w:rsidRPr="004D33F1" w:rsidRDefault="00E62F08">
      <w:pPr>
        <w:pStyle w:val="ListParagraph"/>
        <w:numPr>
          <w:ilvl w:val="0"/>
          <w:numId w:val="10"/>
        </w:numPr>
        <w:spacing w:line="240" w:lineRule="auto"/>
        <w:rPr>
          <w:rFonts w:cstheme="minorHAnsi"/>
          <w:lang w:val="es-AR"/>
        </w:rPr>
      </w:pPr>
      <w:r w:rsidRPr="004D33F1">
        <w:rPr>
          <w:rFonts w:cstheme="minorHAnsi"/>
          <w:lang w:val="es-AR"/>
        </w:rPr>
        <w:t>En caso afirmativo, ¿existen procedimientos para aliviar esas cargas proporcionando alojamiento o atención médica, por ejemplo?</w:t>
      </w:r>
    </w:p>
    <w:p w14:paraId="0A0B273F" w14:textId="77777777" w:rsidR="00C116B2" w:rsidRPr="004D33F1" w:rsidRDefault="00E62F08">
      <w:pPr>
        <w:pStyle w:val="ListParagraph"/>
        <w:numPr>
          <w:ilvl w:val="0"/>
          <w:numId w:val="10"/>
        </w:numPr>
        <w:spacing w:line="240" w:lineRule="auto"/>
        <w:rPr>
          <w:rFonts w:cstheme="minorHAnsi"/>
          <w:lang w:val="es-AR"/>
        </w:rPr>
      </w:pPr>
      <w:r w:rsidRPr="004D33F1">
        <w:rPr>
          <w:rFonts w:cstheme="minorHAnsi"/>
          <w:lang w:val="es-AR"/>
        </w:rPr>
        <w:t xml:space="preserve">¿Se tomarán medidas para minimizar los riesgos para los sujetos vulnerables? Por ejemplo, si un estudio sobre los beneficios del ejercicio moderado va dirigido a una población de edad avanzada, ¿se tomarán medidas para garantizar la seguridad del equipo de ejercicio?  </w:t>
      </w:r>
    </w:p>
    <w:p w14:paraId="68ED495E" w14:textId="77777777" w:rsidR="00C116B2" w:rsidRDefault="00E62F08">
      <w:pPr>
        <w:widowControl w:val="0"/>
        <w:autoSpaceDE w:val="0"/>
        <w:autoSpaceDN w:val="0"/>
        <w:adjustRightInd w:val="0"/>
        <w:spacing w:before="46" w:after="0" w:line="240" w:lineRule="auto"/>
        <w:ind w:right="-20"/>
        <w:rPr>
          <w:rFonts w:ascii="Calibri" w:hAnsi="Calibri" w:cs="Calibri"/>
          <w:color w:val="000000"/>
          <w:sz w:val="24"/>
          <w:szCs w:val="24"/>
        </w:rPr>
      </w:pPr>
      <w:proofErr w:type="spellStart"/>
      <w:r>
        <w:rPr>
          <w:rFonts w:ascii="Calibri" w:hAnsi="Calibri" w:cs="Calibri"/>
          <w:color w:val="000000"/>
          <w:sz w:val="24"/>
          <w:szCs w:val="24"/>
        </w:rPr>
        <w:t>Contratación</w:t>
      </w:r>
      <w:proofErr w:type="spellEnd"/>
    </w:p>
    <w:p w14:paraId="72247ECD" w14:textId="77777777" w:rsidR="00766828" w:rsidRDefault="00766828" w:rsidP="005C39B8">
      <w:pPr>
        <w:widowControl w:val="0"/>
        <w:autoSpaceDE w:val="0"/>
        <w:autoSpaceDN w:val="0"/>
        <w:adjustRightInd w:val="0"/>
        <w:spacing w:before="46" w:after="0" w:line="240" w:lineRule="auto"/>
        <w:ind w:right="-20"/>
        <w:rPr>
          <w:rFonts w:ascii="Calibri" w:hAnsi="Calibri" w:cs="Calibri"/>
          <w:color w:val="000000"/>
          <w:sz w:val="24"/>
          <w:szCs w:val="24"/>
        </w:rPr>
      </w:pPr>
    </w:p>
    <w:p w14:paraId="7D216EA3" w14:textId="77777777" w:rsidR="00C116B2" w:rsidRPr="00297581" w:rsidRDefault="00E62F08">
      <w:pPr>
        <w:pStyle w:val="ListParagraph"/>
        <w:numPr>
          <w:ilvl w:val="0"/>
          <w:numId w:val="11"/>
        </w:numPr>
        <w:rPr>
          <w:rFonts w:cstheme="minorHAnsi"/>
          <w:lang w:val="it-IT"/>
        </w:rPr>
      </w:pPr>
      <w:r w:rsidRPr="00297581">
        <w:rPr>
          <w:rFonts w:cstheme="minorHAnsi"/>
          <w:lang w:val="it-IT"/>
        </w:rPr>
        <w:t>¿</w:t>
      </w:r>
      <w:proofErr w:type="spellStart"/>
      <w:r w:rsidRPr="00297581">
        <w:rPr>
          <w:rFonts w:cstheme="minorHAnsi"/>
          <w:lang w:val="it-IT"/>
        </w:rPr>
        <w:t>Será</w:t>
      </w:r>
      <w:proofErr w:type="spellEnd"/>
      <w:r w:rsidRPr="00297581">
        <w:rPr>
          <w:rFonts w:cstheme="minorHAnsi"/>
          <w:lang w:val="it-IT"/>
        </w:rPr>
        <w:t xml:space="preserve"> </w:t>
      </w:r>
      <w:proofErr w:type="spellStart"/>
      <w:r w:rsidRPr="00297581">
        <w:rPr>
          <w:rFonts w:cstheme="minorHAnsi"/>
          <w:lang w:val="it-IT"/>
        </w:rPr>
        <w:t>eficaz</w:t>
      </w:r>
      <w:proofErr w:type="spellEnd"/>
      <w:r w:rsidRPr="00297581">
        <w:rPr>
          <w:rFonts w:cstheme="minorHAnsi"/>
          <w:lang w:val="it-IT"/>
        </w:rPr>
        <w:t xml:space="preserve"> para </w:t>
      </w:r>
      <w:proofErr w:type="spellStart"/>
      <w:r w:rsidRPr="00297581">
        <w:rPr>
          <w:rFonts w:cstheme="minorHAnsi"/>
          <w:lang w:val="it-IT"/>
        </w:rPr>
        <w:t>atraer</w:t>
      </w:r>
      <w:proofErr w:type="spellEnd"/>
      <w:r w:rsidRPr="00297581">
        <w:rPr>
          <w:rFonts w:cstheme="minorHAnsi"/>
          <w:lang w:val="it-IT"/>
        </w:rPr>
        <w:t xml:space="preserve"> al </w:t>
      </w:r>
      <w:proofErr w:type="spellStart"/>
      <w:r w:rsidRPr="00297581">
        <w:rPr>
          <w:rFonts w:cstheme="minorHAnsi"/>
          <w:lang w:val="it-IT"/>
        </w:rPr>
        <w:t>grupo</w:t>
      </w:r>
      <w:proofErr w:type="spellEnd"/>
      <w:r w:rsidRPr="00297581">
        <w:rPr>
          <w:rFonts w:cstheme="minorHAnsi"/>
          <w:lang w:val="it-IT"/>
        </w:rPr>
        <w:t xml:space="preserve"> </w:t>
      </w:r>
      <w:proofErr w:type="spellStart"/>
      <w:r w:rsidRPr="00297581">
        <w:rPr>
          <w:rFonts w:cstheme="minorHAnsi"/>
          <w:lang w:val="it-IT"/>
        </w:rPr>
        <w:t>objetivo</w:t>
      </w:r>
      <w:proofErr w:type="spellEnd"/>
      <w:r w:rsidRPr="00297581">
        <w:rPr>
          <w:rFonts w:cstheme="minorHAnsi"/>
          <w:lang w:val="it-IT"/>
        </w:rPr>
        <w:t>?</w:t>
      </w:r>
    </w:p>
    <w:p w14:paraId="069E6046" w14:textId="77777777" w:rsidR="00C116B2" w:rsidRPr="00297581" w:rsidRDefault="00E62F08">
      <w:pPr>
        <w:pStyle w:val="ListParagraph"/>
        <w:numPr>
          <w:ilvl w:val="0"/>
          <w:numId w:val="11"/>
        </w:numPr>
        <w:spacing w:line="240" w:lineRule="auto"/>
        <w:rPr>
          <w:rFonts w:cstheme="minorHAnsi"/>
          <w:lang w:val="it-IT"/>
        </w:rPr>
      </w:pPr>
      <w:r w:rsidRPr="00297581">
        <w:rPr>
          <w:rFonts w:cstheme="minorHAnsi"/>
          <w:lang w:val="it-IT"/>
        </w:rPr>
        <w:t>¿</w:t>
      </w:r>
      <w:proofErr w:type="spellStart"/>
      <w:r w:rsidRPr="00297581">
        <w:rPr>
          <w:rFonts w:cstheme="minorHAnsi"/>
          <w:lang w:val="it-IT"/>
        </w:rPr>
        <w:t>Será</w:t>
      </w:r>
      <w:proofErr w:type="spellEnd"/>
      <w:r w:rsidRPr="00297581">
        <w:rPr>
          <w:rFonts w:cstheme="minorHAnsi"/>
          <w:lang w:val="it-IT"/>
        </w:rPr>
        <w:t xml:space="preserve"> </w:t>
      </w:r>
      <w:proofErr w:type="spellStart"/>
      <w:r w:rsidRPr="00297581">
        <w:rPr>
          <w:rFonts w:cstheme="minorHAnsi"/>
          <w:lang w:val="it-IT"/>
        </w:rPr>
        <w:t>eficaz</w:t>
      </w:r>
      <w:proofErr w:type="spellEnd"/>
      <w:r w:rsidRPr="00297581">
        <w:rPr>
          <w:rFonts w:cstheme="minorHAnsi"/>
          <w:lang w:val="it-IT"/>
        </w:rPr>
        <w:t xml:space="preserve"> para </w:t>
      </w:r>
      <w:proofErr w:type="spellStart"/>
      <w:r w:rsidRPr="00297581">
        <w:rPr>
          <w:rFonts w:cstheme="minorHAnsi"/>
          <w:lang w:val="it-IT"/>
        </w:rPr>
        <w:t>atraer</w:t>
      </w:r>
      <w:proofErr w:type="spellEnd"/>
      <w:r w:rsidRPr="00297581">
        <w:rPr>
          <w:rFonts w:cstheme="minorHAnsi"/>
          <w:lang w:val="it-IT"/>
        </w:rPr>
        <w:t xml:space="preserve"> a un </w:t>
      </w:r>
      <w:proofErr w:type="spellStart"/>
      <w:r w:rsidRPr="00297581">
        <w:rPr>
          <w:rFonts w:cstheme="minorHAnsi"/>
          <w:lang w:val="it-IT"/>
        </w:rPr>
        <w:t>grupo</w:t>
      </w:r>
      <w:proofErr w:type="spellEnd"/>
      <w:r w:rsidRPr="00297581">
        <w:rPr>
          <w:rFonts w:cstheme="minorHAnsi"/>
          <w:lang w:val="it-IT"/>
        </w:rPr>
        <w:t xml:space="preserve"> </w:t>
      </w:r>
      <w:proofErr w:type="spellStart"/>
      <w:r w:rsidRPr="00297581">
        <w:rPr>
          <w:rFonts w:cstheme="minorHAnsi"/>
          <w:lang w:val="it-IT"/>
        </w:rPr>
        <w:t>representativo</w:t>
      </w:r>
      <w:proofErr w:type="spellEnd"/>
      <w:r w:rsidRPr="00297581">
        <w:rPr>
          <w:rFonts w:cstheme="minorHAnsi"/>
          <w:lang w:val="it-IT"/>
        </w:rPr>
        <w:t xml:space="preserve"> de </w:t>
      </w:r>
      <w:proofErr w:type="spellStart"/>
      <w:r w:rsidRPr="00297581">
        <w:rPr>
          <w:rFonts w:cstheme="minorHAnsi"/>
          <w:lang w:val="it-IT"/>
        </w:rPr>
        <w:t>voluntarios</w:t>
      </w:r>
      <w:proofErr w:type="spellEnd"/>
      <w:r w:rsidRPr="00297581">
        <w:rPr>
          <w:rFonts w:cstheme="minorHAnsi"/>
          <w:lang w:val="it-IT"/>
        </w:rPr>
        <w:t>?</w:t>
      </w:r>
    </w:p>
    <w:p w14:paraId="04E0170E" w14:textId="77777777" w:rsidR="00C116B2" w:rsidRPr="004D33F1" w:rsidRDefault="00E62F08">
      <w:pPr>
        <w:pStyle w:val="ListParagraph"/>
        <w:numPr>
          <w:ilvl w:val="0"/>
          <w:numId w:val="11"/>
        </w:numPr>
        <w:spacing w:after="0" w:line="240" w:lineRule="auto"/>
        <w:rPr>
          <w:rFonts w:cstheme="minorHAnsi"/>
          <w:lang w:val="es-AR"/>
        </w:rPr>
      </w:pPr>
      <w:r w:rsidRPr="004D33F1">
        <w:rPr>
          <w:rFonts w:cstheme="minorHAnsi"/>
          <w:lang w:val="es-AR"/>
        </w:rPr>
        <w:t xml:space="preserve">La eficiencia, a menudo citada como factor clave en la selección de países, no se considera una justificación ética para la selección de una población, país o región.  </w:t>
      </w:r>
    </w:p>
    <w:p w14:paraId="23E11B5A" w14:textId="77777777" w:rsidR="00766828" w:rsidRPr="004D33F1" w:rsidRDefault="00766828" w:rsidP="005C39B8">
      <w:pPr>
        <w:widowControl w:val="0"/>
        <w:autoSpaceDE w:val="0"/>
        <w:autoSpaceDN w:val="0"/>
        <w:adjustRightInd w:val="0"/>
        <w:spacing w:before="46" w:after="0" w:line="240" w:lineRule="auto"/>
        <w:ind w:right="-20"/>
        <w:rPr>
          <w:rFonts w:ascii="Calibri" w:hAnsi="Calibri" w:cs="Calibri"/>
          <w:color w:val="000000"/>
          <w:sz w:val="24"/>
          <w:szCs w:val="24"/>
          <w:lang w:val="es-AR"/>
        </w:rPr>
      </w:pPr>
    </w:p>
    <w:p w14:paraId="0DE30611" w14:textId="77777777" w:rsidR="00766828" w:rsidRPr="004D33F1" w:rsidRDefault="00766828" w:rsidP="005C39B8">
      <w:pPr>
        <w:widowControl w:val="0"/>
        <w:autoSpaceDE w:val="0"/>
        <w:autoSpaceDN w:val="0"/>
        <w:adjustRightInd w:val="0"/>
        <w:spacing w:before="46" w:after="0" w:line="240" w:lineRule="auto"/>
        <w:ind w:right="-20"/>
        <w:rPr>
          <w:rFonts w:ascii="Calibri" w:hAnsi="Calibri" w:cs="Calibri"/>
          <w:color w:val="000000"/>
          <w:sz w:val="24"/>
          <w:szCs w:val="24"/>
          <w:lang w:val="es-AR"/>
        </w:rPr>
      </w:pPr>
    </w:p>
    <w:p w14:paraId="596C80C2" w14:textId="77777777" w:rsidR="00C116B2" w:rsidRDefault="00E62F08">
      <w:pPr>
        <w:widowControl w:val="0"/>
        <w:autoSpaceDE w:val="0"/>
        <w:autoSpaceDN w:val="0"/>
        <w:adjustRightInd w:val="0"/>
        <w:spacing w:before="46" w:after="0" w:line="240" w:lineRule="auto"/>
        <w:ind w:right="-20"/>
        <w:rPr>
          <w:rFonts w:ascii="Calibri" w:hAnsi="Calibri" w:cs="Calibri"/>
          <w:b/>
          <w:bCs/>
          <w:color w:val="365F91"/>
          <w:sz w:val="24"/>
          <w:szCs w:val="24"/>
        </w:rPr>
      </w:pPr>
      <w:proofErr w:type="spellStart"/>
      <w:r>
        <w:rPr>
          <w:rFonts w:ascii="Calibri" w:hAnsi="Calibri" w:cs="Calibri"/>
          <w:b/>
          <w:bCs/>
          <w:color w:val="365F91"/>
          <w:sz w:val="24"/>
          <w:szCs w:val="24"/>
        </w:rPr>
        <w:t>Módulo</w:t>
      </w:r>
      <w:proofErr w:type="spellEnd"/>
      <w:r>
        <w:rPr>
          <w:rFonts w:ascii="Calibri" w:hAnsi="Calibri" w:cs="Calibri"/>
          <w:b/>
          <w:bCs/>
          <w:color w:val="365F91"/>
          <w:sz w:val="24"/>
          <w:szCs w:val="24"/>
        </w:rPr>
        <w:t xml:space="preserve"> 5: </w:t>
      </w:r>
      <w:proofErr w:type="spellStart"/>
      <w:r>
        <w:rPr>
          <w:rFonts w:ascii="Calibri" w:hAnsi="Calibri" w:cs="Calibri"/>
          <w:b/>
          <w:bCs/>
          <w:color w:val="365F91"/>
          <w:sz w:val="24"/>
          <w:szCs w:val="24"/>
        </w:rPr>
        <w:t>Beneficios</w:t>
      </w:r>
      <w:proofErr w:type="spellEnd"/>
      <w:r>
        <w:rPr>
          <w:rFonts w:ascii="Calibri" w:hAnsi="Calibri" w:cs="Calibri"/>
          <w:b/>
          <w:bCs/>
          <w:color w:val="365F91"/>
          <w:sz w:val="24"/>
          <w:szCs w:val="24"/>
        </w:rPr>
        <w:t xml:space="preserve"> y </w:t>
      </w:r>
      <w:proofErr w:type="spellStart"/>
      <w:r>
        <w:rPr>
          <w:rFonts w:ascii="Calibri" w:hAnsi="Calibri" w:cs="Calibri"/>
          <w:b/>
          <w:bCs/>
          <w:color w:val="365F91"/>
          <w:sz w:val="24"/>
          <w:szCs w:val="24"/>
        </w:rPr>
        <w:t>perjuicios</w:t>
      </w:r>
      <w:proofErr w:type="spellEnd"/>
      <w:r>
        <w:rPr>
          <w:rFonts w:ascii="Calibri" w:hAnsi="Calibri" w:cs="Calibri"/>
          <w:b/>
          <w:bCs/>
          <w:color w:val="365F91"/>
          <w:sz w:val="24"/>
          <w:szCs w:val="24"/>
        </w:rPr>
        <w:t xml:space="preserve"> </w:t>
      </w:r>
      <w:proofErr w:type="spellStart"/>
      <w:r>
        <w:rPr>
          <w:rFonts w:ascii="Calibri" w:hAnsi="Calibri" w:cs="Calibri"/>
          <w:b/>
          <w:bCs/>
          <w:color w:val="365F91"/>
          <w:sz w:val="24"/>
          <w:szCs w:val="24"/>
        </w:rPr>
        <w:t>potenciales</w:t>
      </w:r>
      <w:proofErr w:type="spellEnd"/>
    </w:p>
    <w:p w14:paraId="3294705D" w14:textId="77777777" w:rsidR="00CC31A1" w:rsidRDefault="00CC31A1" w:rsidP="005C39B8">
      <w:pPr>
        <w:widowControl w:val="0"/>
        <w:autoSpaceDE w:val="0"/>
        <w:autoSpaceDN w:val="0"/>
        <w:adjustRightInd w:val="0"/>
        <w:spacing w:before="46" w:after="0" w:line="240" w:lineRule="auto"/>
        <w:ind w:right="-20"/>
        <w:rPr>
          <w:rFonts w:ascii="Calibri" w:hAnsi="Calibri" w:cs="Calibri"/>
          <w:b/>
          <w:bCs/>
          <w:color w:val="365F91"/>
          <w:sz w:val="24"/>
          <w:szCs w:val="24"/>
        </w:rPr>
      </w:pPr>
    </w:p>
    <w:p w14:paraId="03A76A1E" w14:textId="77777777" w:rsidR="00C116B2" w:rsidRPr="004D33F1" w:rsidRDefault="00E62F08">
      <w:pPr>
        <w:pStyle w:val="ListParagraph"/>
        <w:numPr>
          <w:ilvl w:val="0"/>
          <w:numId w:val="12"/>
        </w:numPr>
        <w:rPr>
          <w:rFonts w:cstheme="minorHAnsi"/>
          <w:lang w:val="es-AR"/>
        </w:rPr>
      </w:pPr>
      <w:r w:rsidRPr="004D33F1">
        <w:rPr>
          <w:rFonts w:cstheme="minorHAnsi"/>
          <w:lang w:val="es-AR"/>
        </w:rPr>
        <w:t>¿Cuáles son los riesgos para los participantes humanos en la investigación que van más allá del riesgo mínimo o que requieren una atención específica?</w:t>
      </w:r>
    </w:p>
    <w:p w14:paraId="489EBB91" w14:textId="77777777" w:rsidR="00C116B2" w:rsidRPr="004D33F1" w:rsidRDefault="00E62F08">
      <w:pPr>
        <w:pStyle w:val="ListParagraph"/>
        <w:numPr>
          <w:ilvl w:val="0"/>
          <w:numId w:val="12"/>
        </w:numPr>
        <w:rPr>
          <w:rFonts w:cstheme="minorHAnsi"/>
          <w:lang w:val="es-AR"/>
        </w:rPr>
      </w:pPr>
      <w:r w:rsidRPr="004D33F1">
        <w:rPr>
          <w:rFonts w:cstheme="minorHAnsi"/>
          <w:lang w:val="es-AR"/>
        </w:rPr>
        <w:t>¿Qué medidas se han tomado para minimizar o mitigar los riesgos?</w:t>
      </w:r>
    </w:p>
    <w:p w14:paraId="0C8E8C23" w14:textId="77777777" w:rsidR="00C116B2" w:rsidRPr="004D33F1" w:rsidRDefault="00E62F08">
      <w:pPr>
        <w:pStyle w:val="ListParagraph"/>
        <w:numPr>
          <w:ilvl w:val="0"/>
          <w:numId w:val="12"/>
        </w:numPr>
        <w:rPr>
          <w:rFonts w:cstheme="minorHAnsi"/>
          <w:lang w:val="es-AR"/>
        </w:rPr>
      </w:pPr>
      <w:r w:rsidRPr="004D33F1">
        <w:rPr>
          <w:rFonts w:cstheme="minorHAnsi"/>
          <w:lang w:val="es-AR"/>
        </w:rPr>
        <w:t>¿A qué riesgos se expondrán las personas cercanas o la comunidad a raíz de la realización de la investigación?</w:t>
      </w:r>
    </w:p>
    <w:p w14:paraId="53A2C1C0" w14:textId="77777777" w:rsidR="00C116B2" w:rsidRPr="004D33F1" w:rsidRDefault="00E62F08">
      <w:pPr>
        <w:pStyle w:val="ListParagraph"/>
        <w:numPr>
          <w:ilvl w:val="0"/>
          <w:numId w:val="12"/>
        </w:numPr>
        <w:rPr>
          <w:rFonts w:cstheme="minorHAnsi"/>
          <w:lang w:val="es-AR"/>
        </w:rPr>
      </w:pPr>
      <w:r w:rsidRPr="004D33F1">
        <w:rPr>
          <w:rFonts w:cstheme="minorHAnsi"/>
          <w:lang w:val="es-AR"/>
        </w:rPr>
        <w:t>¿Qué beneficios obtendrán los participantes en la investigación? Si no hay beneficios, ¿qué justifica que se pida a los sujetos potenciales que participen?</w:t>
      </w:r>
    </w:p>
    <w:p w14:paraId="25EFD4F1" w14:textId="77777777" w:rsidR="00C116B2" w:rsidRPr="004D33F1" w:rsidRDefault="00E62F08">
      <w:pPr>
        <w:pStyle w:val="ListParagraph"/>
        <w:numPr>
          <w:ilvl w:val="0"/>
          <w:numId w:val="12"/>
        </w:numPr>
        <w:rPr>
          <w:rFonts w:cstheme="minorHAnsi"/>
          <w:lang w:val="es-AR"/>
        </w:rPr>
      </w:pPr>
      <w:r w:rsidRPr="004D33F1">
        <w:rPr>
          <w:rFonts w:cstheme="minorHAnsi"/>
          <w:lang w:val="es-AR"/>
        </w:rPr>
        <w:t>¿Qué beneficios obtendrá la comunidad de la realización de la investigación, en su caso?</w:t>
      </w:r>
    </w:p>
    <w:p w14:paraId="7CC8F47E" w14:textId="77777777" w:rsidR="00AE431D" w:rsidRPr="004D33F1" w:rsidRDefault="00AE431D" w:rsidP="005C39B8">
      <w:pPr>
        <w:widowControl w:val="0"/>
        <w:autoSpaceDE w:val="0"/>
        <w:autoSpaceDN w:val="0"/>
        <w:adjustRightInd w:val="0"/>
        <w:spacing w:before="46" w:after="0" w:line="240" w:lineRule="auto"/>
        <w:ind w:right="-20"/>
        <w:rPr>
          <w:rFonts w:ascii="Calibri" w:hAnsi="Calibri" w:cs="Calibri"/>
          <w:b/>
          <w:bCs/>
          <w:color w:val="365F91"/>
          <w:sz w:val="24"/>
          <w:szCs w:val="24"/>
          <w:lang w:val="es-AR"/>
        </w:rPr>
      </w:pPr>
    </w:p>
    <w:p w14:paraId="445888E6" w14:textId="77777777" w:rsidR="00C116B2" w:rsidRDefault="00E62F08">
      <w:pPr>
        <w:widowControl w:val="0"/>
        <w:autoSpaceDE w:val="0"/>
        <w:autoSpaceDN w:val="0"/>
        <w:adjustRightInd w:val="0"/>
        <w:spacing w:before="46" w:after="0" w:line="240" w:lineRule="auto"/>
        <w:ind w:right="-20"/>
        <w:rPr>
          <w:rFonts w:ascii="Calibri" w:hAnsi="Calibri" w:cs="Calibri"/>
          <w:b/>
          <w:bCs/>
          <w:color w:val="365F91"/>
          <w:sz w:val="24"/>
          <w:szCs w:val="24"/>
        </w:rPr>
      </w:pPr>
      <w:proofErr w:type="spellStart"/>
      <w:r>
        <w:rPr>
          <w:rFonts w:ascii="Calibri" w:hAnsi="Calibri" w:cs="Calibri"/>
          <w:b/>
          <w:bCs/>
          <w:color w:val="365F91"/>
          <w:sz w:val="24"/>
          <w:szCs w:val="24"/>
        </w:rPr>
        <w:t>Módulo</w:t>
      </w:r>
      <w:proofErr w:type="spellEnd"/>
      <w:r>
        <w:rPr>
          <w:rFonts w:ascii="Calibri" w:hAnsi="Calibri" w:cs="Calibri"/>
          <w:b/>
          <w:bCs/>
          <w:color w:val="365F91"/>
          <w:sz w:val="24"/>
          <w:szCs w:val="24"/>
        </w:rPr>
        <w:t xml:space="preserve"> 6: </w:t>
      </w:r>
      <w:proofErr w:type="spellStart"/>
      <w:r>
        <w:rPr>
          <w:rFonts w:ascii="Calibri" w:hAnsi="Calibri" w:cs="Calibri"/>
          <w:b/>
          <w:bCs/>
          <w:color w:val="365F91"/>
          <w:sz w:val="24"/>
          <w:szCs w:val="24"/>
        </w:rPr>
        <w:t>Consentimiento</w:t>
      </w:r>
      <w:proofErr w:type="spellEnd"/>
      <w:r>
        <w:rPr>
          <w:rFonts w:ascii="Calibri" w:hAnsi="Calibri" w:cs="Calibri"/>
          <w:b/>
          <w:bCs/>
          <w:color w:val="365F91"/>
          <w:sz w:val="24"/>
          <w:szCs w:val="24"/>
        </w:rPr>
        <w:t xml:space="preserve"> </w:t>
      </w:r>
      <w:proofErr w:type="spellStart"/>
      <w:r>
        <w:rPr>
          <w:rFonts w:ascii="Calibri" w:hAnsi="Calibri" w:cs="Calibri"/>
          <w:b/>
          <w:bCs/>
          <w:color w:val="365F91"/>
          <w:sz w:val="24"/>
          <w:szCs w:val="24"/>
        </w:rPr>
        <w:t>informado</w:t>
      </w:r>
      <w:proofErr w:type="spellEnd"/>
    </w:p>
    <w:p w14:paraId="1388B49A" w14:textId="77777777" w:rsidR="00CC31A1" w:rsidRDefault="00CC31A1" w:rsidP="005C39B8">
      <w:pPr>
        <w:widowControl w:val="0"/>
        <w:autoSpaceDE w:val="0"/>
        <w:autoSpaceDN w:val="0"/>
        <w:adjustRightInd w:val="0"/>
        <w:spacing w:before="46" w:after="0" w:line="240" w:lineRule="auto"/>
        <w:ind w:right="-20"/>
        <w:rPr>
          <w:rFonts w:ascii="Calibri" w:hAnsi="Calibri" w:cs="Calibri"/>
          <w:color w:val="000000"/>
          <w:sz w:val="24"/>
          <w:szCs w:val="24"/>
        </w:rPr>
      </w:pPr>
    </w:p>
    <w:p w14:paraId="7E8531A3" w14:textId="77777777" w:rsidR="00C116B2" w:rsidRPr="004D33F1" w:rsidRDefault="00E62F08">
      <w:pPr>
        <w:pStyle w:val="ListParagraph"/>
        <w:numPr>
          <w:ilvl w:val="0"/>
          <w:numId w:val="13"/>
        </w:numPr>
        <w:rPr>
          <w:rFonts w:cstheme="minorHAnsi"/>
          <w:szCs w:val="24"/>
          <w:lang w:val="es-AR"/>
        </w:rPr>
      </w:pPr>
      <w:r w:rsidRPr="004D33F1">
        <w:rPr>
          <w:rFonts w:cstheme="minorHAnsi"/>
          <w:szCs w:val="24"/>
          <w:lang w:val="es-AR"/>
        </w:rPr>
        <w:t>Describa el proceso de consentimiento informado, incluyendo si existen retos o consideraciones especiales, especialmente si existe un potencial significativo de coacción o influencia indebida sobre los sujetos del estudio.</w:t>
      </w:r>
    </w:p>
    <w:p w14:paraId="56CE352C" w14:textId="77777777" w:rsidR="00C116B2" w:rsidRPr="004D33F1" w:rsidRDefault="00E62F08">
      <w:pPr>
        <w:pStyle w:val="ListParagraph"/>
        <w:numPr>
          <w:ilvl w:val="0"/>
          <w:numId w:val="13"/>
        </w:numPr>
        <w:rPr>
          <w:rFonts w:cstheme="minorHAnsi"/>
          <w:szCs w:val="24"/>
          <w:lang w:val="es-AR"/>
        </w:rPr>
      </w:pPr>
      <w:r w:rsidRPr="004D33F1">
        <w:rPr>
          <w:rFonts w:cstheme="minorHAnsi"/>
          <w:szCs w:val="24"/>
          <w:lang w:val="es-AR"/>
        </w:rPr>
        <w:t xml:space="preserve">Si se requiere la traducción del documento o documentos de consentimiento, describa el proceso e indique si un miembro de la familia puede actuar como intérprete. </w:t>
      </w:r>
    </w:p>
    <w:p w14:paraId="3FDAB5AC" w14:textId="77777777" w:rsidR="00C116B2" w:rsidRDefault="00E62F08">
      <w:pPr>
        <w:pStyle w:val="ListParagraph"/>
        <w:numPr>
          <w:ilvl w:val="0"/>
          <w:numId w:val="13"/>
        </w:numPr>
        <w:rPr>
          <w:rFonts w:cstheme="minorHAnsi"/>
          <w:szCs w:val="24"/>
        </w:rPr>
      </w:pPr>
      <w:r w:rsidRPr="004D33F1">
        <w:rPr>
          <w:rFonts w:cstheme="minorHAnsi"/>
          <w:szCs w:val="24"/>
          <w:lang w:val="es-AR"/>
        </w:rPr>
        <w:t xml:space="preserve">¿Permite el Protocolo renunciar al requisito de obtener el consentimiento informado? </w:t>
      </w:r>
      <w:r w:rsidRPr="003A48B8">
        <w:rPr>
          <w:rFonts w:cstheme="minorHAnsi"/>
          <w:szCs w:val="24"/>
        </w:rPr>
        <w:t xml:space="preserve">En </w:t>
      </w:r>
      <w:proofErr w:type="spellStart"/>
      <w:r w:rsidRPr="003A48B8">
        <w:rPr>
          <w:rFonts w:cstheme="minorHAnsi"/>
          <w:szCs w:val="24"/>
        </w:rPr>
        <w:t>caso</w:t>
      </w:r>
      <w:proofErr w:type="spellEnd"/>
      <w:r w:rsidRPr="003A48B8">
        <w:rPr>
          <w:rFonts w:cstheme="minorHAnsi"/>
          <w:szCs w:val="24"/>
        </w:rPr>
        <w:t xml:space="preserve"> </w:t>
      </w:r>
      <w:proofErr w:type="spellStart"/>
      <w:r w:rsidRPr="003A48B8">
        <w:rPr>
          <w:rFonts w:cstheme="minorHAnsi"/>
          <w:szCs w:val="24"/>
        </w:rPr>
        <w:t>afirmativo</w:t>
      </w:r>
      <w:proofErr w:type="spellEnd"/>
      <w:r w:rsidRPr="003A48B8">
        <w:rPr>
          <w:rFonts w:cstheme="minorHAnsi"/>
          <w:szCs w:val="24"/>
        </w:rPr>
        <w:t xml:space="preserve">, </w:t>
      </w:r>
      <w:proofErr w:type="spellStart"/>
      <w:r w:rsidRPr="003A48B8">
        <w:rPr>
          <w:rFonts w:cstheme="minorHAnsi"/>
          <w:szCs w:val="24"/>
        </w:rPr>
        <w:t>describa</w:t>
      </w:r>
      <w:proofErr w:type="spellEnd"/>
      <w:r w:rsidRPr="003A48B8">
        <w:rPr>
          <w:rFonts w:cstheme="minorHAnsi"/>
          <w:szCs w:val="24"/>
        </w:rPr>
        <w:t xml:space="preserve"> la </w:t>
      </w:r>
      <w:proofErr w:type="spellStart"/>
      <w:r w:rsidRPr="003A48B8">
        <w:rPr>
          <w:rFonts w:cstheme="minorHAnsi"/>
          <w:szCs w:val="24"/>
        </w:rPr>
        <w:t>justificación</w:t>
      </w:r>
      <w:proofErr w:type="spellEnd"/>
      <w:r w:rsidRPr="003A48B8">
        <w:rPr>
          <w:rFonts w:cstheme="minorHAnsi"/>
          <w:szCs w:val="24"/>
        </w:rPr>
        <w:t>.</w:t>
      </w:r>
    </w:p>
    <w:p w14:paraId="44785569" w14:textId="77777777" w:rsidR="00C116B2" w:rsidRPr="004D33F1" w:rsidRDefault="00E62F08">
      <w:pPr>
        <w:pStyle w:val="ListParagraph"/>
        <w:numPr>
          <w:ilvl w:val="0"/>
          <w:numId w:val="13"/>
        </w:numPr>
        <w:rPr>
          <w:rFonts w:cstheme="minorHAnsi"/>
          <w:szCs w:val="24"/>
          <w:lang w:val="es-AR"/>
        </w:rPr>
      </w:pPr>
      <w:r w:rsidRPr="004D33F1">
        <w:rPr>
          <w:rFonts w:cstheme="minorHAnsi"/>
          <w:szCs w:val="24"/>
          <w:lang w:val="es-AR"/>
        </w:rPr>
        <w:t>Indique si se prevén dificultades en relación con la documentación del consentimiento informado:</w:t>
      </w:r>
    </w:p>
    <w:p w14:paraId="57717363" w14:textId="77777777" w:rsidR="00C116B2" w:rsidRPr="004D33F1" w:rsidRDefault="00E62F08">
      <w:pPr>
        <w:pStyle w:val="ListParagraph"/>
        <w:numPr>
          <w:ilvl w:val="0"/>
          <w:numId w:val="13"/>
        </w:numPr>
        <w:rPr>
          <w:rFonts w:cstheme="minorHAnsi"/>
          <w:szCs w:val="24"/>
          <w:lang w:val="es-AR"/>
        </w:rPr>
      </w:pPr>
      <w:r w:rsidRPr="004D33F1">
        <w:rPr>
          <w:rFonts w:cstheme="minorHAnsi"/>
          <w:szCs w:val="24"/>
          <w:lang w:val="es-AR"/>
        </w:rPr>
        <w:t>Si se prevé que muchos o la mayoría de los participantes en el estudio sean analfabetos, describa cómo se documentará el consentimiento</w:t>
      </w:r>
    </w:p>
    <w:p w14:paraId="3664796D" w14:textId="77777777" w:rsidR="00C116B2" w:rsidRDefault="00E62F08">
      <w:pPr>
        <w:pStyle w:val="ListParagraph"/>
        <w:numPr>
          <w:ilvl w:val="0"/>
          <w:numId w:val="13"/>
        </w:numPr>
        <w:rPr>
          <w:rFonts w:cstheme="minorHAnsi"/>
          <w:szCs w:val="24"/>
        </w:rPr>
      </w:pPr>
      <w:r w:rsidRPr="004D33F1">
        <w:rPr>
          <w:rFonts w:cstheme="minorHAnsi"/>
          <w:szCs w:val="24"/>
          <w:lang w:val="es-AR"/>
        </w:rPr>
        <w:t xml:space="preserve">¿Permite el protocolo no exigir la documentación del consentimiento? </w:t>
      </w:r>
      <w:r w:rsidRPr="003A48B8">
        <w:rPr>
          <w:rFonts w:cstheme="minorHAnsi"/>
          <w:szCs w:val="24"/>
        </w:rPr>
        <w:t xml:space="preserve">En </w:t>
      </w:r>
      <w:proofErr w:type="spellStart"/>
      <w:r w:rsidRPr="003A48B8">
        <w:rPr>
          <w:rFonts w:cstheme="minorHAnsi"/>
          <w:szCs w:val="24"/>
        </w:rPr>
        <w:t>caso</w:t>
      </w:r>
      <w:proofErr w:type="spellEnd"/>
      <w:r w:rsidRPr="003A48B8">
        <w:rPr>
          <w:rFonts w:cstheme="minorHAnsi"/>
          <w:szCs w:val="24"/>
        </w:rPr>
        <w:t xml:space="preserve"> </w:t>
      </w:r>
      <w:proofErr w:type="spellStart"/>
      <w:r w:rsidRPr="003A48B8">
        <w:rPr>
          <w:rFonts w:cstheme="minorHAnsi"/>
          <w:szCs w:val="24"/>
        </w:rPr>
        <w:t>afirmativo</w:t>
      </w:r>
      <w:proofErr w:type="spellEnd"/>
      <w:r w:rsidRPr="003A48B8">
        <w:rPr>
          <w:rFonts w:cstheme="minorHAnsi"/>
          <w:szCs w:val="24"/>
        </w:rPr>
        <w:t xml:space="preserve">, </w:t>
      </w:r>
      <w:proofErr w:type="spellStart"/>
      <w:r w:rsidRPr="003A48B8">
        <w:rPr>
          <w:rFonts w:cstheme="minorHAnsi"/>
          <w:szCs w:val="24"/>
        </w:rPr>
        <w:t>describa</w:t>
      </w:r>
      <w:proofErr w:type="spellEnd"/>
      <w:r w:rsidRPr="003A48B8">
        <w:rPr>
          <w:rFonts w:cstheme="minorHAnsi"/>
          <w:szCs w:val="24"/>
        </w:rPr>
        <w:t xml:space="preserve"> </w:t>
      </w:r>
      <w:proofErr w:type="spellStart"/>
      <w:r w:rsidRPr="003A48B8">
        <w:rPr>
          <w:rFonts w:cstheme="minorHAnsi"/>
          <w:szCs w:val="24"/>
        </w:rPr>
        <w:t>los</w:t>
      </w:r>
      <w:proofErr w:type="spellEnd"/>
      <w:r w:rsidRPr="003A48B8">
        <w:rPr>
          <w:rFonts w:cstheme="minorHAnsi"/>
          <w:szCs w:val="24"/>
        </w:rPr>
        <w:t xml:space="preserve"> </w:t>
      </w:r>
      <w:proofErr w:type="spellStart"/>
      <w:r w:rsidRPr="003A48B8">
        <w:rPr>
          <w:rFonts w:cstheme="minorHAnsi"/>
          <w:szCs w:val="24"/>
        </w:rPr>
        <w:t>motivos</w:t>
      </w:r>
      <w:proofErr w:type="spellEnd"/>
      <w:r w:rsidRPr="003A48B8">
        <w:rPr>
          <w:rFonts w:cstheme="minorHAnsi"/>
          <w:szCs w:val="24"/>
        </w:rPr>
        <w:t>.</w:t>
      </w:r>
    </w:p>
    <w:p w14:paraId="479329FB" w14:textId="77777777" w:rsidR="00C116B2" w:rsidRPr="004D33F1" w:rsidRDefault="00E62F08">
      <w:pPr>
        <w:pStyle w:val="ListParagraph"/>
        <w:numPr>
          <w:ilvl w:val="0"/>
          <w:numId w:val="13"/>
        </w:numPr>
        <w:rPr>
          <w:rFonts w:cstheme="minorHAnsi"/>
          <w:szCs w:val="24"/>
          <w:lang w:val="es-AR"/>
        </w:rPr>
      </w:pPr>
      <w:r w:rsidRPr="004D33F1">
        <w:rPr>
          <w:rFonts w:cstheme="minorHAnsi"/>
          <w:szCs w:val="24"/>
          <w:lang w:val="es-AR"/>
        </w:rPr>
        <w:t>¿Se utilizará el consentimiento abreviado?</w:t>
      </w:r>
    </w:p>
    <w:p w14:paraId="73BE64C9" w14:textId="77777777" w:rsidR="00C116B2" w:rsidRPr="004D33F1" w:rsidRDefault="00E62F08">
      <w:pPr>
        <w:pStyle w:val="ListParagraph"/>
        <w:numPr>
          <w:ilvl w:val="0"/>
          <w:numId w:val="13"/>
        </w:numPr>
        <w:rPr>
          <w:rFonts w:cstheme="minorHAnsi"/>
          <w:szCs w:val="24"/>
          <w:lang w:val="es-AR"/>
        </w:rPr>
      </w:pPr>
      <w:r w:rsidRPr="004D33F1">
        <w:rPr>
          <w:rFonts w:cstheme="minorHAnsi"/>
          <w:szCs w:val="24"/>
          <w:lang w:val="es-AR"/>
        </w:rPr>
        <w:t xml:space="preserve">¿Se requerirá la aprobación de la junta local de revisión ética del documento de consentimiento, además de la revisión de una IRB/EC central? </w:t>
      </w:r>
    </w:p>
    <w:p w14:paraId="6A2D74B8" w14:textId="04CA6CD5" w:rsidR="00C116B2" w:rsidRPr="004D33F1" w:rsidRDefault="00E62F08">
      <w:pPr>
        <w:pStyle w:val="ListParagraph"/>
        <w:numPr>
          <w:ilvl w:val="0"/>
          <w:numId w:val="13"/>
        </w:numPr>
        <w:rPr>
          <w:rFonts w:cstheme="minorHAnsi"/>
          <w:szCs w:val="24"/>
          <w:lang w:val="es-AR"/>
        </w:rPr>
      </w:pPr>
      <w:r w:rsidRPr="004D33F1">
        <w:rPr>
          <w:rFonts w:cstheme="minorHAnsi"/>
          <w:szCs w:val="24"/>
          <w:lang w:val="es-AR"/>
        </w:rPr>
        <w:t>Si el estudio se lleva a cabo en una región en la que no existe o no se prevé la participación de un comité local independiente de revisión ética, ¿se ha considerado la posibilidad de recurrir a una Junta Asesora Comunitaria (JAC) para revisar el proceso de consentimiento? En caso afirmativo, ¿cuál es el papel y la composición de</w:t>
      </w:r>
      <w:r w:rsidR="00EF4E01">
        <w:rPr>
          <w:rFonts w:cstheme="minorHAnsi"/>
          <w:szCs w:val="24"/>
          <w:lang w:val="es-AR"/>
        </w:rPr>
        <w:t xml:space="preserve"> </w:t>
      </w:r>
      <w:r w:rsidRPr="004D33F1">
        <w:rPr>
          <w:rFonts w:cstheme="minorHAnsi"/>
          <w:szCs w:val="24"/>
          <w:lang w:val="es-AR"/>
        </w:rPr>
        <w:t>l</w:t>
      </w:r>
      <w:r w:rsidR="00EF4E01">
        <w:rPr>
          <w:rFonts w:cstheme="minorHAnsi"/>
          <w:szCs w:val="24"/>
          <w:lang w:val="es-AR"/>
        </w:rPr>
        <w:t>a</w:t>
      </w:r>
      <w:r w:rsidRPr="004D33F1">
        <w:rPr>
          <w:rFonts w:cstheme="minorHAnsi"/>
          <w:szCs w:val="24"/>
          <w:lang w:val="es-AR"/>
        </w:rPr>
        <w:t xml:space="preserve"> </w:t>
      </w:r>
      <w:r w:rsidR="00BF3E79">
        <w:rPr>
          <w:rFonts w:cstheme="minorHAnsi"/>
          <w:szCs w:val="24"/>
          <w:lang w:val="es-AR"/>
        </w:rPr>
        <w:t>J</w:t>
      </w:r>
      <w:r w:rsidRPr="004D33F1">
        <w:rPr>
          <w:rFonts w:cstheme="minorHAnsi"/>
          <w:szCs w:val="24"/>
          <w:lang w:val="es-AR"/>
        </w:rPr>
        <w:t>AC?</w:t>
      </w:r>
    </w:p>
    <w:p w14:paraId="6CE3A0DD" w14:textId="77777777" w:rsidR="00C116B2" w:rsidRPr="004D33F1" w:rsidRDefault="00E62F08">
      <w:pPr>
        <w:pStyle w:val="ListParagraph"/>
        <w:numPr>
          <w:ilvl w:val="0"/>
          <w:numId w:val="13"/>
        </w:numPr>
        <w:rPr>
          <w:rFonts w:cstheme="minorHAnsi"/>
          <w:szCs w:val="24"/>
          <w:lang w:val="es-AR"/>
        </w:rPr>
      </w:pPr>
      <w:r w:rsidRPr="004D33F1">
        <w:rPr>
          <w:rFonts w:cstheme="minorHAnsi"/>
          <w:szCs w:val="24"/>
          <w:lang w:val="es-AR"/>
        </w:rPr>
        <w:t>Si la investigación implica a personas incapaces de dar su consentimiento informado, describa si el protocolo contempla procedimientos especiales, como el consentimiento sustituto de los participantes.</w:t>
      </w:r>
    </w:p>
    <w:p w14:paraId="739F3F4F" w14:textId="77777777" w:rsidR="00C116B2" w:rsidRPr="004D33F1" w:rsidRDefault="00E62F08">
      <w:pPr>
        <w:pStyle w:val="ListParagraph"/>
        <w:numPr>
          <w:ilvl w:val="0"/>
          <w:numId w:val="13"/>
        </w:numPr>
        <w:rPr>
          <w:rFonts w:cstheme="minorHAnsi"/>
          <w:szCs w:val="24"/>
          <w:lang w:val="es-AR"/>
        </w:rPr>
      </w:pPr>
      <w:r w:rsidRPr="004D33F1">
        <w:rPr>
          <w:rFonts w:cstheme="minorHAnsi"/>
          <w:szCs w:val="24"/>
          <w:lang w:val="es-AR"/>
        </w:rPr>
        <w:t>Si la investigación se dirige o implica a niños, indique si se requiere el consentimiento del niño y si basta con el permiso de uno de los padres o deben darlo ambos.</w:t>
      </w:r>
    </w:p>
    <w:p w14:paraId="3F4CB1CF" w14:textId="77777777" w:rsidR="00C116B2" w:rsidRPr="004D33F1" w:rsidRDefault="00E62F08">
      <w:pPr>
        <w:pStyle w:val="ListParagraph"/>
        <w:numPr>
          <w:ilvl w:val="0"/>
          <w:numId w:val="13"/>
        </w:numPr>
        <w:rPr>
          <w:rFonts w:ascii="Calibri" w:hAnsi="Calibri" w:cs="Times"/>
          <w:lang w:val="es-AR"/>
        </w:rPr>
      </w:pPr>
      <w:r w:rsidRPr="004D33F1">
        <w:rPr>
          <w:rFonts w:ascii="Calibri" w:hAnsi="Calibri"/>
          <w:lang w:val="es-AR"/>
        </w:rPr>
        <w:t xml:space="preserve">Si el estudio implica el reclutamiento de poblaciones "vulnerables" (como una población con discapacidad cognitiva o analfabeta, o una población económicamente desfavorecida), describa los requisitos adicionales para garantizar que su </w:t>
      </w:r>
      <w:r w:rsidRPr="004D33F1">
        <w:rPr>
          <w:rFonts w:ascii="Calibri" w:hAnsi="Calibri" w:cs="Times"/>
          <w:lang w:val="es-AR"/>
        </w:rPr>
        <w:t>voluntad de participar en un estudio de investigación no se vea indebidamente influenciada.</w:t>
      </w:r>
    </w:p>
    <w:p w14:paraId="7C4E32A1" w14:textId="77777777" w:rsidR="00C116B2" w:rsidRPr="004D33F1" w:rsidRDefault="00E62F08">
      <w:pPr>
        <w:pStyle w:val="ListParagraph"/>
        <w:numPr>
          <w:ilvl w:val="0"/>
          <w:numId w:val="13"/>
        </w:numPr>
        <w:rPr>
          <w:rFonts w:ascii="Calibri" w:hAnsi="Calibri" w:cs="Times"/>
          <w:lang w:val="es-AR"/>
        </w:rPr>
      </w:pPr>
      <w:r w:rsidRPr="004D33F1">
        <w:rPr>
          <w:rFonts w:ascii="Calibri" w:hAnsi="Calibri" w:cs="Times"/>
          <w:lang w:val="es-AR"/>
        </w:rPr>
        <w:t>Si la investigación implica el uso de muestras biológicas, puede ser necesario un consentimiento por separado, especialmente cuando exista la posibilidad de un uso secundario de estas muestras.   Indique si se ha considerado la necesidad de un consentimiento separado y si se va a utilizar uno.</w:t>
      </w:r>
    </w:p>
    <w:p w14:paraId="5EF941EC" w14:textId="77777777" w:rsidR="00C116B2" w:rsidRDefault="00E62F08">
      <w:pPr>
        <w:widowControl w:val="0"/>
        <w:autoSpaceDE w:val="0"/>
        <w:autoSpaceDN w:val="0"/>
        <w:adjustRightInd w:val="0"/>
        <w:spacing w:before="46" w:after="0" w:line="240" w:lineRule="auto"/>
        <w:ind w:right="-20"/>
        <w:rPr>
          <w:rFonts w:ascii="Calibri" w:hAnsi="Calibri" w:cs="Calibri"/>
          <w:b/>
          <w:bCs/>
          <w:color w:val="365F91"/>
          <w:sz w:val="24"/>
          <w:szCs w:val="24"/>
        </w:rPr>
      </w:pPr>
      <w:proofErr w:type="spellStart"/>
      <w:r>
        <w:rPr>
          <w:rFonts w:ascii="Calibri" w:hAnsi="Calibri" w:cs="Calibri"/>
          <w:b/>
          <w:bCs/>
          <w:color w:val="365F91"/>
          <w:sz w:val="24"/>
          <w:szCs w:val="24"/>
        </w:rPr>
        <w:t>Módulo</w:t>
      </w:r>
      <w:proofErr w:type="spellEnd"/>
      <w:r>
        <w:rPr>
          <w:rFonts w:ascii="Calibri" w:hAnsi="Calibri" w:cs="Calibri"/>
          <w:b/>
          <w:bCs/>
          <w:color w:val="365F91"/>
          <w:sz w:val="24"/>
          <w:szCs w:val="24"/>
        </w:rPr>
        <w:t xml:space="preserve"> 7: </w:t>
      </w:r>
      <w:proofErr w:type="spellStart"/>
      <w:r>
        <w:rPr>
          <w:rFonts w:ascii="Calibri" w:hAnsi="Calibri" w:cs="Calibri"/>
          <w:b/>
          <w:bCs/>
          <w:color w:val="365F91"/>
          <w:sz w:val="24"/>
          <w:szCs w:val="24"/>
        </w:rPr>
        <w:t>Participación</w:t>
      </w:r>
      <w:proofErr w:type="spellEnd"/>
      <w:r>
        <w:rPr>
          <w:rFonts w:ascii="Calibri" w:hAnsi="Calibri" w:cs="Calibri"/>
          <w:b/>
          <w:bCs/>
          <w:color w:val="365F91"/>
          <w:sz w:val="24"/>
          <w:szCs w:val="24"/>
        </w:rPr>
        <w:t xml:space="preserve"> de la comunidad</w:t>
      </w:r>
    </w:p>
    <w:p w14:paraId="1B62E942" w14:textId="77777777" w:rsidR="00EF2FD7" w:rsidRDefault="00EF2FD7" w:rsidP="00EF2FD7">
      <w:pPr>
        <w:widowControl w:val="0"/>
        <w:autoSpaceDE w:val="0"/>
        <w:autoSpaceDN w:val="0"/>
        <w:adjustRightInd w:val="0"/>
        <w:spacing w:before="46" w:after="0" w:line="240" w:lineRule="auto"/>
        <w:ind w:right="-20"/>
        <w:rPr>
          <w:rFonts w:ascii="Calibri" w:hAnsi="Calibri" w:cs="Calibri"/>
          <w:b/>
          <w:bCs/>
          <w:color w:val="365F91"/>
          <w:sz w:val="24"/>
          <w:szCs w:val="24"/>
        </w:rPr>
      </w:pPr>
    </w:p>
    <w:p w14:paraId="3C9B3961" w14:textId="77777777" w:rsidR="00C116B2" w:rsidRPr="004D33F1" w:rsidRDefault="00E62F08">
      <w:pPr>
        <w:pStyle w:val="ListParagraph"/>
        <w:numPr>
          <w:ilvl w:val="0"/>
          <w:numId w:val="15"/>
        </w:numPr>
        <w:autoSpaceDE w:val="0"/>
        <w:autoSpaceDN w:val="0"/>
        <w:adjustRightInd w:val="0"/>
        <w:rPr>
          <w:rFonts w:cstheme="minorHAnsi"/>
          <w:iCs/>
          <w:lang w:val="es-AR"/>
        </w:rPr>
      </w:pPr>
      <w:r w:rsidRPr="004D33F1">
        <w:rPr>
          <w:rFonts w:cstheme="minorHAnsi"/>
          <w:iCs/>
          <w:lang w:val="es-AR"/>
        </w:rPr>
        <w:t xml:space="preserve">Identificar la(s) comunidad(es) pertinente(s) y los socios locales en la investigación.  </w:t>
      </w:r>
    </w:p>
    <w:p w14:paraId="29F5251E" w14:textId="77777777" w:rsidR="00C116B2" w:rsidRPr="004D33F1" w:rsidRDefault="00E62F08">
      <w:pPr>
        <w:pStyle w:val="ListParagraph"/>
        <w:numPr>
          <w:ilvl w:val="0"/>
          <w:numId w:val="15"/>
        </w:numPr>
        <w:autoSpaceDE w:val="0"/>
        <w:autoSpaceDN w:val="0"/>
        <w:adjustRightInd w:val="0"/>
        <w:rPr>
          <w:rFonts w:cstheme="minorHAnsi"/>
          <w:iCs/>
          <w:lang w:val="es-AR"/>
        </w:rPr>
      </w:pPr>
      <w:r w:rsidRPr="004D33F1">
        <w:rPr>
          <w:rFonts w:cstheme="minorHAnsi"/>
          <w:iCs/>
          <w:lang w:val="es-AR"/>
        </w:rPr>
        <w:t xml:space="preserve">Describir los planes para la consulta de la comunidad en el desarrollo del protocolo. </w:t>
      </w:r>
    </w:p>
    <w:p w14:paraId="3C9DB26F" w14:textId="77777777" w:rsidR="00C116B2" w:rsidRPr="004D33F1" w:rsidRDefault="00E62F08">
      <w:pPr>
        <w:pStyle w:val="ListParagraph"/>
        <w:numPr>
          <w:ilvl w:val="0"/>
          <w:numId w:val="15"/>
        </w:numPr>
        <w:autoSpaceDE w:val="0"/>
        <w:autoSpaceDN w:val="0"/>
        <w:adjustRightInd w:val="0"/>
        <w:rPr>
          <w:rFonts w:cstheme="minorHAnsi"/>
          <w:lang w:val="es-AR"/>
        </w:rPr>
      </w:pPr>
      <w:r w:rsidRPr="004D33F1">
        <w:rPr>
          <w:rFonts w:cstheme="minorHAnsi"/>
          <w:lang w:val="es-AR"/>
        </w:rPr>
        <w:t xml:space="preserve">Describir los planes para la participación de la comunidad en el proceso de consentimiento y la redacción del documento de consentimiento informado. </w:t>
      </w:r>
    </w:p>
    <w:p w14:paraId="08D3318E" w14:textId="77777777" w:rsidR="00C116B2" w:rsidRPr="004D33F1" w:rsidRDefault="00E62F08">
      <w:pPr>
        <w:pStyle w:val="ListParagraph"/>
        <w:numPr>
          <w:ilvl w:val="0"/>
          <w:numId w:val="15"/>
        </w:numPr>
        <w:autoSpaceDE w:val="0"/>
        <w:autoSpaceDN w:val="0"/>
        <w:adjustRightInd w:val="0"/>
        <w:rPr>
          <w:rFonts w:cstheme="minorHAnsi"/>
          <w:lang w:val="es-AR"/>
        </w:rPr>
      </w:pPr>
      <w:r w:rsidRPr="004D33F1">
        <w:rPr>
          <w:rFonts w:cstheme="minorHAnsi"/>
          <w:lang w:val="es-AR"/>
        </w:rPr>
        <w:t xml:space="preserve">Describa los planes para la participación de la comunidad en la realización de la investigación. </w:t>
      </w:r>
    </w:p>
    <w:p w14:paraId="2920D746" w14:textId="77777777" w:rsidR="00C116B2" w:rsidRPr="004D33F1" w:rsidRDefault="00E62F08">
      <w:pPr>
        <w:pStyle w:val="ListParagraph"/>
        <w:numPr>
          <w:ilvl w:val="0"/>
          <w:numId w:val="15"/>
        </w:numPr>
        <w:autoSpaceDE w:val="0"/>
        <w:autoSpaceDN w:val="0"/>
        <w:adjustRightInd w:val="0"/>
        <w:rPr>
          <w:rFonts w:cstheme="minorHAnsi"/>
          <w:lang w:val="es-AR"/>
        </w:rPr>
      </w:pPr>
      <w:r w:rsidRPr="004D33F1">
        <w:rPr>
          <w:rFonts w:cstheme="minorHAnsi"/>
          <w:lang w:val="es-AR"/>
        </w:rPr>
        <w:t xml:space="preserve">Discutir los planes de acceso a datos y muestras. </w:t>
      </w:r>
    </w:p>
    <w:p w14:paraId="6BEF653B" w14:textId="77777777" w:rsidR="00C116B2" w:rsidRPr="004D33F1" w:rsidRDefault="00E62F08">
      <w:pPr>
        <w:pStyle w:val="ListParagraph"/>
        <w:numPr>
          <w:ilvl w:val="0"/>
          <w:numId w:val="15"/>
        </w:numPr>
        <w:autoSpaceDE w:val="0"/>
        <w:autoSpaceDN w:val="0"/>
        <w:adjustRightInd w:val="0"/>
        <w:rPr>
          <w:rFonts w:cstheme="minorHAnsi"/>
          <w:lang w:val="es-AR"/>
        </w:rPr>
      </w:pPr>
      <w:r w:rsidRPr="004D33F1">
        <w:rPr>
          <w:rFonts w:cstheme="minorHAnsi"/>
          <w:lang w:val="es-AR"/>
        </w:rPr>
        <w:t xml:space="preserve">Describa los planes de acuerdo con la comunidad para la difusión y publicación de los resultados del ensayo. </w:t>
      </w:r>
    </w:p>
    <w:p w14:paraId="5A0B693D" w14:textId="101A5C94" w:rsidR="00C116B2" w:rsidRPr="004D33F1" w:rsidRDefault="00E62F08">
      <w:pPr>
        <w:widowControl w:val="0"/>
        <w:autoSpaceDE w:val="0"/>
        <w:autoSpaceDN w:val="0"/>
        <w:adjustRightInd w:val="0"/>
        <w:spacing w:before="46" w:after="0" w:line="240" w:lineRule="auto"/>
        <w:ind w:right="-20"/>
        <w:rPr>
          <w:rFonts w:ascii="Calibri" w:hAnsi="Calibri" w:cs="Calibri"/>
          <w:b/>
          <w:bCs/>
          <w:color w:val="365F91"/>
          <w:sz w:val="24"/>
          <w:szCs w:val="24"/>
          <w:lang w:val="es-AR"/>
        </w:rPr>
      </w:pPr>
      <w:r w:rsidRPr="004D33F1">
        <w:rPr>
          <w:rFonts w:ascii="Calibri" w:hAnsi="Calibri" w:cs="Calibri"/>
          <w:b/>
          <w:bCs/>
          <w:color w:val="365F91"/>
          <w:sz w:val="24"/>
          <w:szCs w:val="24"/>
          <w:lang w:val="es-AR"/>
        </w:rPr>
        <w:t xml:space="preserve">Módulo 8: </w:t>
      </w:r>
      <w:r w:rsidR="00B97927">
        <w:rPr>
          <w:rFonts w:ascii="Calibri" w:hAnsi="Calibri" w:cs="Calibri"/>
          <w:b/>
          <w:bCs/>
          <w:color w:val="365F91"/>
          <w:sz w:val="24"/>
          <w:szCs w:val="24"/>
          <w:lang w:val="es-AR"/>
        </w:rPr>
        <w:t>Comunicación</w:t>
      </w:r>
      <w:r w:rsidRPr="004D33F1">
        <w:rPr>
          <w:rFonts w:ascii="Calibri" w:hAnsi="Calibri" w:cs="Calibri"/>
          <w:b/>
          <w:bCs/>
          <w:color w:val="365F91"/>
          <w:sz w:val="24"/>
          <w:szCs w:val="24"/>
          <w:lang w:val="es-AR"/>
        </w:rPr>
        <w:t xml:space="preserve"> de los resultados de la investigación y gestión de los hallazgos accidentales</w:t>
      </w:r>
    </w:p>
    <w:p w14:paraId="02D13D14" w14:textId="77777777" w:rsidR="005254C6" w:rsidRPr="004D33F1" w:rsidRDefault="005254C6" w:rsidP="00EF2FD7">
      <w:pPr>
        <w:widowControl w:val="0"/>
        <w:autoSpaceDE w:val="0"/>
        <w:autoSpaceDN w:val="0"/>
        <w:adjustRightInd w:val="0"/>
        <w:spacing w:before="46" w:after="0" w:line="240" w:lineRule="auto"/>
        <w:ind w:right="-20"/>
        <w:rPr>
          <w:rFonts w:ascii="Calibri" w:hAnsi="Calibri" w:cs="Calibri"/>
          <w:b/>
          <w:bCs/>
          <w:color w:val="365F91"/>
          <w:sz w:val="24"/>
          <w:szCs w:val="24"/>
          <w:lang w:val="es-AR"/>
        </w:rPr>
      </w:pPr>
    </w:p>
    <w:p w14:paraId="3020DBAB" w14:textId="77777777" w:rsidR="00C116B2" w:rsidRPr="004D33F1" w:rsidRDefault="00E62F08">
      <w:pPr>
        <w:pStyle w:val="ListParagraph"/>
        <w:numPr>
          <w:ilvl w:val="0"/>
          <w:numId w:val="16"/>
        </w:numPr>
        <w:spacing w:after="0" w:line="240" w:lineRule="auto"/>
        <w:rPr>
          <w:lang w:val="es-AR"/>
        </w:rPr>
      </w:pPr>
      <w:r w:rsidRPr="004D33F1">
        <w:rPr>
          <w:lang w:val="es-AR"/>
        </w:rPr>
        <w:t xml:space="preserve">Abordar cualquier divulgación prevista de los resultados generales (agregados) de la investigación (GRR), por ejemplo, como la publicación de los resultados de la investigación en ClinicalTrials.gov. </w:t>
      </w:r>
    </w:p>
    <w:p w14:paraId="7797F9D3" w14:textId="47B18A5C" w:rsidR="00C116B2" w:rsidRPr="004D33F1" w:rsidRDefault="00E62F08">
      <w:pPr>
        <w:pStyle w:val="ListParagraph"/>
        <w:numPr>
          <w:ilvl w:val="0"/>
          <w:numId w:val="16"/>
        </w:numPr>
        <w:spacing w:after="0" w:line="240" w:lineRule="auto"/>
        <w:rPr>
          <w:lang w:val="es-AR"/>
        </w:rPr>
      </w:pPr>
      <w:r w:rsidRPr="004D33F1">
        <w:rPr>
          <w:lang w:val="es-AR"/>
        </w:rPr>
        <w:t>Abordar cualquier divulgación prevista de los resultados individuales de la investigación (</w:t>
      </w:r>
      <w:r w:rsidR="00A348B8">
        <w:rPr>
          <w:lang w:val="es-AR"/>
        </w:rPr>
        <w:t>RII</w:t>
      </w:r>
      <w:r w:rsidRPr="004D33F1">
        <w:rPr>
          <w:lang w:val="es-AR"/>
        </w:rPr>
        <w:t xml:space="preserve">) a los sujetos y los criterios o el marco bajo el cual se evaluará la posibilidad de devolución de los </w:t>
      </w:r>
      <w:r w:rsidR="00A348B8">
        <w:rPr>
          <w:lang w:val="es-AR"/>
        </w:rPr>
        <w:t>RII</w:t>
      </w:r>
      <w:r w:rsidRPr="004D33F1">
        <w:rPr>
          <w:lang w:val="es-AR"/>
        </w:rPr>
        <w:t xml:space="preserve"> (o justificar un enfoque de "no devolución", si procede).</w:t>
      </w:r>
    </w:p>
    <w:p w14:paraId="1C58082B" w14:textId="2A81C579" w:rsidR="00C116B2" w:rsidRPr="004D33F1" w:rsidRDefault="00E62F08">
      <w:pPr>
        <w:pStyle w:val="ListParagraph"/>
        <w:numPr>
          <w:ilvl w:val="0"/>
          <w:numId w:val="16"/>
        </w:numPr>
        <w:spacing w:after="0" w:line="240" w:lineRule="auto"/>
        <w:rPr>
          <w:lang w:val="es-AR"/>
        </w:rPr>
      </w:pPr>
      <w:r w:rsidRPr="004D33F1">
        <w:rPr>
          <w:lang w:val="es-AR"/>
        </w:rPr>
        <w:t>Abordar cualquier divulgación prevista de hallazgos incidentales (</w:t>
      </w:r>
      <w:r w:rsidR="000B4685">
        <w:rPr>
          <w:lang w:val="es-AR"/>
        </w:rPr>
        <w:t>H</w:t>
      </w:r>
      <w:r w:rsidRPr="004D33F1">
        <w:rPr>
          <w:lang w:val="es-AR"/>
        </w:rPr>
        <w:t>I) a los sujetos y los criterios o el marco bajo el cual se evaluará la posibilidad de devolución de los hallazgos incidentales (</w:t>
      </w:r>
      <w:r w:rsidR="000B4685">
        <w:rPr>
          <w:lang w:val="es-AR"/>
        </w:rPr>
        <w:t>H</w:t>
      </w:r>
      <w:r w:rsidRPr="004D33F1">
        <w:rPr>
          <w:lang w:val="es-AR"/>
        </w:rPr>
        <w:t>I) (o justificar un enfoque de "no devolución", si procede).</w:t>
      </w:r>
    </w:p>
    <w:p w14:paraId="783E1E7A" w14:textId="77777777" w:rsidR="00C116B2" w:rsidRPr="004D33F1" w:rsidRDefault="00E62F08">
      <w:pPr>
        <w:pStyle w:val="ListParagraph"/>
        <w:numPr>
          <w:ilvl w:val="0"/>
          <w:numId w:val="16"/>
        </w:numPr>
        <w:spacing w:after="0" w:line="240" w:lineRule="auto"/>
        <w:rPr>
          <w:lang w:val="es-AR"/>
        </w:rPr>
      </w:pPr>
      <w:r w:rsidRPr="004D33F1">
        <w:rPr>
          <w:lang w:val="es-AR"/>
        </w:rPr>
        <w:t>Si procede, incluya cualquier política de derivación propuesta (es decir, para la confirmación de la IRR o IF y/o cualquier atención clínica necesaria que pudiera derivarse del hallazgo).</w:t>
      </w:r>
    </w:p>
    <w:p w14:paraId="02242BC1" w14:textId="77777777" w:rsidR="00C116B2" w:rsidRPr="004D33F1" w:rsidRDefault="00E62F08">
      <w:pPr>
        <w:pStyle w:val="ListParagraph"/>
        <w:numPr>
          <w:ilvl w:val="0"/>
          <w:numId w:val="16"/>
        </w:numPr>
        <w:spacing w:after="0" w:line="240" w:lineRule="auto"/>
        <w:rPr>
          <w:lang w:val="es-AR"/>
        </w:rPr>
      </w:pPr>
      <w:r w:rsidRPr="004D33F1">
        <w:rPr>
          <w:lang w:val="es-AR"/>
        </w:rPr>
        <w:t>Describa si los participantes podrán optar por recibir o no las IRR y/o los FI, y las circunstancias en las que prevalecerá la preferencia general declarada por un participante de recibir los resultados y/o se anulará la preferencia de un participante de no ser informado de las IRR y/o los FI.</w:t>
      </w:r>
    </w:p>
    <w:p w14:paraId="40AF4149" w14:textId="77777777" w:rsidR="005254C6" w:rsidRPr="004D33F1" w:rsidRDefault="005254C6" w:rsidP="00EF2FD7">
      <w:pPr>
        <w:widowControl w:val="0"/>
        <w:autoSpaceDE w:val="0"/>
        <w:autoSpaceDN w:val="0"/>
        <w:adjustRightInd w:val="0"/>
        <w:spacing w:before="46" w:after="0" w:line="240" w:lineRule="auto"/>
        <w:ind w:right="-20"/>
        <w:rPr>
          <w:rFonts w:ascii="Calibri" w:hAnsi="Calibri" w:cs="Calibri"/>
          <w:b/>
          <w:bCs/>
          <w:color w:val="365F91"/>
          <w:sz w:val="24"/>
          <w:szCs w:val="24"/>
          <w:lang w:val="es-AR"/>
        </w:rPr>
      </w:pPr>
    </w:p>
    <w:p w14:paraId="1E6873E0" w14:textId="5C63E309" w:rsidR="00C116B2" w:rsidRPr="00B97927" w:rsidRDefault="00E62F08">
      <w:pPr>
        <w:widowControl w:val="0"/>
        <w:autoSpaceDE w:val="0"/>
        <w:autoSpaceDN w:val="0"/>
        <w:adjustRightInd w:val="0"/>
        <w:spacing w:before="46" w:after="0" w:line="240" w:lineRule="auto"/>
        <w:ind w:right="-20"/>
        <w:rPr>
          <w:rFonts w:ascii="Calibri" w:hAnsi="Calibri" w:cs="Calibri"/>
          <w:b/>
          <w:bCs/>
          <w:color w:val="365F91"/>
          <w:sz w:val="24"/>
          <w:szCs w:val="24"/>
          <w:lang w:val="es-AR"/>
        </w:rPr>
      </w:pPr>
      <w:r w:rsidRPr="00B97927">
        <w:rPr>
          <w:rFonts w:ascii="Calibri" w:hAnsi="Calibri" w:cs="Calibri"/>
          <w:b/>
          <w:bCs/>
          <w:color w:val="365F91"/>
          <w:sz w:val="24"/>
          <w:szCs w:val="24"/>
          <w:lang w:val="es-AR"/>
        </w:rPr>
        <w:t xml:space="preserve">Módulo 9: Acceso posterior al </w:t>
      </w:r>
      <w:r w:rsidR="00B97927" w:rsidRPr="00B97927">
        <w:rPr>
          <w:rFonts w:ascii="Calibri" w:hAnsi="Calibri" w:cs="Calibri"/>
          <w:b/>
          <w:bCs/>
          <w:color w:val="365F91"/>
          <w:sz w:val="24"/>
          <w:szCs w:val="24"/>
          <w:lang w:val="es-AR"/>
        </w:rPr>
        <w:t>e</w:t>
      </w:r>
      <w:r w:rsidR="00B97927">
        <w:rPr>
          <w:rFonts w:ascii="Calibri" w:hAnsi="Calibri" w:cs="Calibri"/>
          <w:b/>
          <w:bCs/>
          <w:color w:val="365F91"/>
          <w:sz w:val="24"/>
          <w:szCs w:val="24"/>
          <w:lang w:val="es-AR"/>
        </w:rPr>
        <w:t>studio</w:t>
      </w:r>
    </w:p>
    <w:p w14:paraId="28322780" w14:textId="77777777" w:rsidR="00A943DC" w:rsidRPr="00B97927" w:rsidRDefault="00A943DC" w:rsidP="00EF2FD7">
      <w:pPr>
        <w:widowControl w:val="0"/>
        <w:autoSpaceDE w:val="0"/>
        <w:autoSpaceDN w:val="0"/>
        <w:adjustRightInd w:val="0"/>
        <w:spacing w:before="46" w:after="0" w:line="240" w:lineRule="auto"/>
        <w:ind w:right="-20"/>
        <w:rPr>
          <w:rFonts w:ascii="Calibri" w:hAnsi="Calibri" w:cs="Calibri"/>
          <w:b/>
          <w:bCs/>
          <w:color w:val="365F91"/>
          <w:sz w:val="24"/>
          <w:szCs w:val="24"/>
          <w:lang w:val="es-AR"/>
        </w:rPr>
      </w:pPr>
    </w:p>
    <w:p w14:paraId="27222C26" w14:textId="29EADB4D" w:rsidR="00C116B2" w:rsidRPr="004D33F1" w:rsidRDefault="00E62F08">
      <w:pPr>
        <w:pStyle w:val="ListParagraph"/>
        <w:numPr>
          <w:ilvl w:val="0"/>
          <w:numId w:val="17"/>
        </w:numPr>
        <w:rPr>
          <w:lang w:val="es-AR"/>
        </w:rPr>
      </w:pPr>
      <w:r w:rsidRPr="004D33F1">
        <w:rPr>
          <w:lang w:val="es-AR"/>
        </w:rPr>
        <w:t xml:space="preserve">¿Cuáles son los planes, </w:t>
      </w:r>
      <w:r w:rsidR="00D1709D">
        <w:rPr>
          <w:lang w:val="es-AR"/>
        </w:rPr>
        <w:t>si existen</w:t>
      </w:r>
      <w:r w:rsidRPr="004D33F1">
        <w:rPr>
          <w:lang w:val="es-AR"/>
        </w:rPr>
        <w:t xml:space="preserve">, para proporcionar a los sujetos del estudio acceso continuado a las intervenciones del estudio o acceso continuado a otros tipos de tratamiento o prestaciones sanitarias una vez finalizado el estudio?  </w:t>
      </w:r>
    </w:p>
    <w:p w14:paraId="65046EB1" w14:textId="77777777" w:rsidR="00C116B2" w:rsidRPr="004D33F1" w:rsidRDefault="00E62F08">
      <w:pPr>
        <w:pStyle w:val="ListParagraph"/>
        <w:numPr>
          <w:ilvl w:val="0"/>
          <w:numId w:val="17"/>
        </w:numPr>
        <w:rPr>
          <w:lang w:val="es-AR"/>
        </w:rPr>
      </w:pPr>
      <w:r w:rsidRPr="004D33F1">
        <w:rPr>
          <w:lang w:val="es-AR"/>
        </w:rPr>
        <w:t xml:space="preserve">¿Cuáles son los planes, si los hay, para proporcionar a personas distintas de los sujetos acceso a las intervenciones del estudio o acceso continuado a otros tipos de tratamiento o prestaciones sanitarias una vez finalizado el estudio?  </w:t>
      </w:r>
    </w:p>
    <w:p w14:paraId="761761AD" w14:textId="77777777" w:rsidR="00A943DC" w:rsidRPr="004D33F1" w:rsidRDefault="00A943DC" w:rsidP="00EF2FD7">
      <w:pPr>
        <w:widowControl w:val="0"/>
        <w:autoSpaceDE w:val="0"/>
        <w:autoSpaceDN w:val="0"/>
        <w:adjustRightInd w:val="0"/>
        <w:spacing w:before="46" w:after="0" w:line="240" w:lineRule="auto"/>
        <w:ind w:right="-20"/>
        <w:rPr>
          <w:rFonts w:ascii="Calibri" w:hAnsi="Calibri" w:cs="Calibri"/>
          <w:b/>
          <w:bCs/>
          <w:color w:val="365F91"/>
          <w:sz w:val="24"/>
          <w:szCs w:val="24"/>
          <w:lang w:val="es-AR"/>
        </w:rPr>
      </w:pPr>
    </w:p>
    <w:p w14:paraId="7A0B20D5" w14:textId="77777777" w:rsidR="00C116B2" w:rsidRDefault="00E62F08">
      <w:pPr>
        <w:widowControl w:val="0"/>
        <w:autoSpaceDE w:val="0"/>
        <w:autoSpaceDN w:val="0"/>
        <w:adjustRightInd w:val="0"/>
        <w:spacing w:before="46" w:after="0" w:line="240" w:lineRule="auto"/>
        <w:ind w:right="-20"/>
        <w:rPr>
          <w:rFonts w:ascii="Calibri" w:hAnsi="Calibri" w:cs="Calibri"/>
          <w:b/>
          <w:bCs/>
          <w:color w:val="365F91"/>
          <w:sz w:val="24"/>
          <w:szCs w:val="24"/>
        </w:rPr>
      </w:pPr>
      <w:proofErr w:type="spellStart"/>
      <w:r>
        <w:rPr>
          <w:rFonts w:ascii="Calibri" w:hAnsi="Calibri" w:cs="Calibri"/>
          <w:b/>
          <w:bCs/>
          <w:color w:val="365F91"/>
          <w:sz w:val="24"/>
          <w:szCs w:val="24"/>
        </w:rPr>
        <w:t>Módulo</w:t>
      </w:r>
      <w:proofErr w:type="spellEnd"/>
      <w:r>
        <w:rPr>
          <w:rFonts w:ascii="Calibri" w:hAnsi="Calibri" w:cs="Calibri"/>
          <w:b/>
          <w:bCs/>
          <w:color w:val="365F91"/>
          <w:sz w:val="24"/>
          <w:szCs w:val="24"/>
        </w:rPr>
        <w:t xml:space="preserve"> 10: Pago </w:t>
      </w:r>
      <w:proofErr w:type="spellStart"/>
      <w:r>
        <w:rPr>
          <w:rFonts w:ascii="Calibri" w:hAnsi="Calibri" w:cs="Calibri"/>
          <w:b/>
          <w:bCs/>
          <w:color w:val="365F91"/>
          <w:sz w:val="24"/>
          <w:szCs w:val="24"/>
        </w:rPr>
        <w:t>por</w:t>
      </w:r>
      <w:proofErr w:type="spellEnd"/>
      <w:r>
        <w:rPr>
          <w:rFonts w:ascii="Calibri" w:hAnsi="Calibri" w:cs="Calibri"/>
          <w:b/>
          <w:bCs/>
          <w:color w:val="365F91"/>
          <w:sz w:val="24"/>
          <w:szCs w:val="24"/>
        </w:rPr>
        <w:t xml:space="preserve"> </w:t>
      </w:r>
      <w:proofErr w:type="spellStart"/>
      <w:r>
        <w:rPr>
          <w:rFonts w:ascii="Calibri" w:hAnsi="Calibri" w:cs="Calibri"/>
          <w:b/>
          <w:bCs/>
          <w:color w:val="365F91"/>
          <w:sz w:val="24"/>
          <w:szCs w:val="24"/>
        </w:rPr>
        <w:t>participación</w:t>
      </w:r>
      <w:proofErr w:type="spellEnd"/>
    </w:p>
    <w:p w14:paraId="17F7764E" w14:textId="77777777" w:rsidR="005C39B8" w:rsidRDefault="005C39B8" w:rsidP="00103186">
      <w:pPr>
        <w:spacing w:line="240" w:lineRule="auto"/>
        <w:jc w:val="both"/>
      </w:pPr>
    </w:p>
    <w:p w14:paraId="0B82499C" w14:textId="77777777" w:rsidR="00C116B2" w:rsidRDefault="00E62F08">
      <w:pPr>
        <w:pStyle w:val="ListParagraph"/>
        <w:numPr>
          <w:ilvl w:val="0"/>
          <w:numId w:val="18"/>
        </w:numPr>
        <w:rPr>
          <w:rFonts w:cstheme="minorHAnsi"/>
          <w:bCs/>
          <w:color w:val="000000"/>
        </w:rPr>
      </w:pPr>
      <w:r w:rsidRPr="004D33F1">
        <w:rPr>
          <w:rFonts w:cstheme="minorHAnsi"/>
          <w:bCs/>
          <w:color w:val="000000"/>
          <w:lang w:val="es-AR"/>
        </w:rPr>
        <w:t xml:space="preserve">¿La compensación ofrecida va más allá del reembolso de los gastos? </w:t>
      </w:r>
      <w:r w:rsidRPr="00476D05">
        <w:rPr>
          <w:rFonts w:cstheme="minorHAnsi"/>
          <w:bCs/>
          <w:color w:val="000000"/>
        </w:rPr>
        <w:t>¿</w:t>
      </w:r>
      <w:proofErr w:type="spellStart"/>
      <w:r w:rsidRPr="00476D05">
        <w:rPr>
          <w:rFonts w:cstheme="minorHAnsi"/>
          <w:bCs/>
          <w:color w:val="000000"/>
        </w:rPr>
        <w:t>Cuál</w:t>
      </w:r>
      <w:proofErr w:type="spellEnd"/>
      <w:r w:rsidRPr="00476D05">
        <w:rPr>
          <w:rFonts w:cstheme="minorHAnsi"/>
          <w:bCs/>
          <w:color w:val="000000"/>
        </w:rPr>
        <w:t xml:space="preserve"> es la </w:t>
      </w:r>
      <w:proofErr w:type="spellStart"/>
      <w:r w:rsidRPr="00476D05">
        <w:rPr>
          <w:rFonts w:cstheme="minorHAnsi"/>
          <w:bCs/>
          <w:color w:val="000000"/>
        </w:rPr>
        <w:t>justificación</w:t>
      </w:r>
      <w:proofErr w:type="spellEnd"/>
      <w:r w:rsidRPr="00476D05">
        <w:rPr>
          <w:rFonts w:cstheme="minorHAnsi"/>
          <w:bCs/>
          <w:color w:val="000000"/>
        </w:rPr>
        <w:t>?</w:t>
      </w:r>
    </w:p>
    <w:p w14:paraId="204E8CC9" w14:textId="77777777" w:rsidR="00C116B2" w:rsidRPr="004D33F1" w:rsidRDefault="00E62F08">
      <w:pPr>
        <w:pStyle w:val="ListParagraph"/>
        <w:numPr>
          <w:ilvl w:val="0"/>
          <w:numId w:val="18"/>
        </w:numPr>
        <w:rPr>
          <w:rFonts w:cstheme="minorHAnsi"/>
          <w:bCs/>
          <w:color w:val="000000"/>
          <w:lang w:val="es-AR"/>
        </w:rPr>
      </w:pPr>
      <w:r w:rsidRPr="004D33F1">
        <w:rPr>
          <w:rFonts w:cstheme="minorHAnsi"/>
          <w:bCs/>
          <w:color w:val="000000"/>
          <w:lang w:val="es-AR"/>
        </w:rPr>
        <w:t>¿Hay motivos para temer que la decisión de participar esté excesivamente influida por la compensación ofrecida?</w:t>
      </w:r>
    </w:p>
    <w:p w14:paraId="007BCDD2" w14:textId="77777777" w:rsidR="00C116B2" w:rsidRPr="00297581" w:rsidRDefault="00E62F08">
      <w:pPr>
        <w:pStyle w:val="ListParagraph"/>
        <w:numPr>
          <w:ilvl w:val="0"/>
          <w:numId w:val="18"/>
        </w:numPr>
        <w:rPr>
          <w:rFonts w:cstheme="minorHAnsi"/>
          <w:bCs/>
          <w:color w:val="000000"/>
          <w:lang w:val="fr-FR"/>
        </w:rPr>
      </w:pPr>
      <w:r w:rsidRPr="004D33F1">
        <w:rPr>
          <w:rFonts w:cstheme="minorHAnsi"/>
          <w:bCs/>
          <w:color w:val="000000"/>
          <w:lang w:val="es-AR"/>
        </w:rPr>
        <w:t xml:space="preserve">¿Es adecuado el planteamiento de compensación para permitir la participación de grupos que podrían estar infrarrepresentados? </w:t>
      </w:r>
      <w:r w:rsidRPr="00297581">
        <w:rPr>
          <w:rFonts w:cstheme="minorHAnsi"/>
          <w:bCs/>
          <w:color w:val="000000"/>
          <w:lang w:val="fr-FR"/>
        </w:rPr>
        <w:t xml:space="preserve">¿Se </w:t>
      </w:r>
      <w:proofErr w:type="spellStart"/>
      <w:r w:rsidRPr="00297581">
        <w:rPr>
          <w:rFonts w:cstheme="minorHAnsi"/>
          <w:bCs/>
          <w:color w:val="000000"/>
          <w:lang w:val="fr-FR"/>
        </w:rPr>
        <w:t>reconoce</w:t>
      </w:r>
      <w:proofErr w:type="spellEnd"/>
      <w:r w:rsidRPr="00297581">
        <w:rPr>
          <w:rFonts w:cstheme="minorHAnsi"/>
          <w:bCs/>
          <w:color w:val="000000"/>
          <w:lang w:val="fr-FR"/>
        </w:rPr>
        <w:t xml:space="preserve"> la </w:t>
      </w:r>
      <w:proofErr w:type="spellStart"/>
      <w:r w:rsidRPr="00297581">
        <w:rPr>
          <w:rFonts w:cstheme="minorHAnsi"/>
          <w:bCs/>
          <w:color w:val="000000"/>
          <w:lang w:val="fr-FR"/>
        </w:rPr>
        <w:t>participación</w:t>
      </w:r>
      <w:proofErr w:type="spellEnd"/>
      <w:r w:rsidRPr="00297581">
        <w:rPr>
          <w:rFonts w:cstheme="minorHAnsi"/>
          <w:bCs/>
          <w:color w:val="000000"/>
          <w:lang w:val="fr-FR"/>
        </w:rPr>
        <w:t xml:space="preserve"> de los </w:t>
      </w:r>
      <w:proofErr w:type="spellStart"/>
      <w:r w:rsidRPr="00297581">
        <w:rPr>
          <w:rFonts w:cstheme="minorHAnsi"/>
          <w:bCs/>
          <w:color w:val="000000"/>
          <w:lang w:val="fr-FR"/>
        </w:rPr>
        <w:t>hijos</w:t>
      </w:r>
      <w:proofErr w:type="spellEnd"/>
      <w:r w:rsidRPr="00297581">
        <w:rPr>
          <w:rFonts w:cstheme="minorHAnsi"/>
          <w:bCs/>
          <w:color w:val="000000"/>
          <w:lang w:val="fr-FR"/>
        </w:rPr>
        <w:t xml:space="preserve"> </w:t>
      </w:r>
      <w:proofErr w:type="spellStart"/>
      <w:r w:rsidRPr="00297581">
        <w:rPr>
          <w:rFonts w:cstheme="minorHAnsi"/>
          <w:bCs/>
          <w:color w:val="000000"/>
          <w:lang w:val="fr-FR"/>
        </w:rPr>
        <w:t>menores</w:t>
      </w:r>
      <w:proofErr w:type="spellEnd"/>
      <w:r w:rsidRPr="00297581">
        <w:rPr>
          <w:rFonts w:cstheme="minorHAnsi"/>
          <w:bCs/>
          <w:color w:val="000000"/>
          <w:lang w:val="fr-FR"/>
        </w:rPr>
        <w:t>?</w:t>
      </w:r>
    </w:p>
    <w:p w14:paraId="289399C1" w14:textId="77777777" w:rsidR="00032ED3" w:rsidRPr="00297581" w:rsidRDefault="00032ED3" w:rsidP="00466C30">
      <w:pPr>
        <w:widowControl w:val="0"/>
        <w:autoSpaceDE w:val="0"/>
        <w:autoSpaceDN w:val="0"/>
        <w:adjustRightInd w:val="0"/>
        <w:spacing w:before="46" w:after="0" w:line="240" w:lineRule="auto"/>
        <w:ind w:right="-20"/>
        <w:rPr>
          <w:rFonts w:ascii="Calibri" w:hAnsi="Calibri" w:cs="Calibri"/>
          <w:b/>
          <w:bCs/>
          <w:color w:val="365F91"/>
          <w:sz w:val="24"/>
          <w:szCs w:val="24"/>
          <w:lang w:val="fr-FR"/>
        </w:rPr>
      </w:pPr>
    </w:p>
    <w:p w14:paraId="417E37E3" w14:textId="77777777" w:rsidR="00C116B2" w:rsidRPr="004D33F1" w:rsidRDefault="00E62F08">
      <w:pPr>
        <w:widowControl w:val="0"/>
        <w:autoSpaceDE w:val="0"/>
        <w:autoSpaceDN w:val="0"/>
        <w:adjustRightInd w:val="0"/>
        <w:spacing w:before="46" w:after="0" w:line="240" w:lineRule="auto"/>
        <w:ind w:right="-20"/>
        <w:rPr>
          <w:rFonts w:ascii="Calibri" w:hAnsi="Calibri" w:cs="Calibri"/>
          <w:b/>
          <w:bCs/>
          <w:color w:val="365F91"/>
          <w:sz w:val="24"/>
          <w:szCs w:val="24"/>
          <w:lang w:val="es-AR"/>
        </w:rPr>
      </w:pPr>
      <w:r w:rsidRPr="004D33F1">
        <w:rPr>
          <w:rFonts w:ascii="Calibri" w:hAnsi="Calibri" w:cs="Calibri"/>
          <w:b/>
          <w:bCs/>
          <w:color w:val="365F91"/>
          <w:sz w:val="24"/>
          <w:szCs w:val="24"/>
          <w:lang w:val="es-AR"/>
        </w:rPr>
        <w:t>Módulo 11: Lesiones relacionadas con el estudio</w:t>
      </w:r>
    </w:p>
    <w:p w14:paraId="2232DC57" w14:textId="77777777" w:rsidR="00032ED3" w:rsidRPr="004D33F1" w:rsidRDefault="00032ED3" w:rsidP="00466C30">
      <w:pPr>
        <w:widowControl w:val="0"/>
        <w:autoSpaceDE w:val="0"/>
        <w:autoSpaceDN w:val="0"/>
        <w:adjustRightInd w:val="0"/>
        <w:spacing w:before="46" w:after="0" w:line="240" w:lineRule="auto"/>
        <w:ind w:right="-20"/>
        <w:rPr>
          <w:rFonts w:ascii="Calibri" w:hAnsi="Calibri" w:cs="Calibri"/>
          <w:b/>
          <w:bCs/>
          <w:color w:val="365F91"/>
          <w:sz w:val="24"/>
          <w:szCs w:val="24"/>
          <w:lang w:val="es-AR"/>
        </w:rPr>
      </w:pPr>
    </w:p>
    <w:p w14:paraId="143BC1BC" w14:textId="77777777" w:rsidR="00C116B2" w:rsidRPr="004D33F1" w:rsidRDefault="00E62F08">
      <w:pPr>
        <w:pStyle w:val="ListParagraph"/>
        <w:numPr>
          <w:ilvl w:val="0"/>
          <w:numId w:val="19"/>
        </w:numPr>
        <w:rPr>
          <w:lang w:val="es-AR"/>
        </w:rPr>
      </w:pPr>
      <w:r w:rsidRPr="004D33F1">
        <w:rPr>
          <w:lang w:val="es-AR"/>
        </w:rPr>
        <w:t>¿Cuál es la política institucional?</w:t>
      </w:r>
    </w:p>
    <w:p w14:paraId="538411C0" w14:textId="77777777" w:rsidR="00C116B2" w:rsidRPr="004D33F1" w:rsidRDefault="00E62F08">
      <w:pPr>
        <w:pStyle w:val="ListParagraph"/>
        <w:numPr>
          <w:ilvl w:val="0"/>
          <w:numId w:val="19"/>
        </w:numPr>
        <w:rPr>
          <w:lang w:val="es-AR"/>
        </w:rPr>
      </w:pPr>
      <w:r w:rsidRPr="004D33F1">
        <w:rPr>
          <w:lang w:val="es-AR"/>
        </w:rPr>
        <w:t>¿Cuáles son los requisitos/permisos de los financiadores?</w:t>
      </w:r>
    </w:p>
    <w:p w14:paraId="0CA9E565" w14:textId="77777777" w:rsidR="00C116B2" w:rsidRPr="004D33F1" w:rsidRDefault="00E62F08">
      <w:pPr>
        <w:pStyle w:val="ListParagraph"/>
        <w:numPr>
          <w:ilvl w:val="0"/>
          <w:numId w:val="19"/>
        </w:numPr>
        <w:rPr>
          <w:lang w:val="es-AR"/>
        </w:rPr>
      </w:pPr>
      <w:r w:rsidRPr="004D33F1">
        <w:rPr>
          <w:lang w:val="es-AR"/>
        </w:rPr>
        <w:t>¿Cuáles son las consideraciones éticas?</w:t>
      </w:r>
    </w:p>
    <w:p w14:paraId="6CD203B8" w14:textId="77777777" w:rsidR="00C116B2" w:rsidRPr="004D33F1" w:rsidRDefault="00E62F08">
      <w:p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 xml:space="preserve">Más concretamente, los enfoques de las lesiones o deficiencias relacionadas con el estudio deben abordar lo siguiente, según proceda: </w:t>
      </w:r>
    </w:p>
    <w:p w14:paraId="4FE5943E"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 xml:space="preserve">¿Qué se considerará daño cualificado (por ejemplo, daño físico, psicológico, económico, social o de otro tipo)?  </w:t>
      </w:r>
    </w:p>
    <w:p w14:paraId="3574E5AA"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¿Es necesario distinguir entre lesión (a corto plazo, solucionable) y deficiencia (a menudo a más largo plazo, potencialmente manejable pero no solucionable)?</w:t>
      </w:r>
    </w:p>
    <w:p w14:paraId="609B8E1C"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 xml:space="preserve">¿Qué lesiones se considerarán "relacionadas" con la participación en el estudio, según qué criterio, y quién es responsable de decidirlo?  </w:t>
      </w:r>
    </w:p>
    <w:p w14:paraId="4AA7C2D4" w14:textId="77777777" w:rsidR="00C116B2" w:rsidRDefault="00E62F08">
      <w:pPr>
        <w:pStyle w:val="ListParagraph"/>
        <w:numPr>
          <w:ilvl w:val="0"/>
          <w:numId w:val="19"/>
        </w:numPr>
        <w:spacing w:after="0" w:line="240" w:lineRule="auto"/>
        <w:jc w:val="both"/>
        <w:rPr>
          <w:rFonts w:eastAsia="Times New Roman"/>
          <w:color w:val="000000"/>
          <w:shd w:val="clear" w:color="auto" w:fill="FFFFFF"/>
        </w:rPr>
      </w:pPr>
      <w:r w:rsidRPr="004D33F1">
        <w:rPr>
          <w:rFonts w:eastAsia="Times New Roman"/>
          <w:color w:val="000000"/>
          <w:shd w:val="clear" w:color="auto" w:fill="FFFFFF"/>
          <w:lang w:val="es-AR"/>
        </w:rPr>
        <w:t xml:space="preserve">¿Cómo se distinguirán las lesiones indemnizables de los daños que puedan estar relacionados con la enfermedad subyacente del sujeto?  </w:t>
      </w:r>
      <w:r w:rsidRPr="00915E24">
        <w:rPr>
          <w:rFonts w:eastAsia="Times New Roman"/>
          <w:color w:val="000000"/>
          <w:shd w:val="clear" w:color="auto" w:fill="FFFFFF"/>
        </w:rPr>
        <w:t>¿</w:t>
      </w:r>
      <w:proofErr w:type="spellStart"/>
      <w:r w:rsidRPr="00915E24">
        <w:rPr>
          <w:rFonts w:eastAsia="Times New Roman"/>
          <w:color w:val="000000"/>
          <w:shd w:val="clear" w:color="auto" w:fill="FFFFFF"/>
        </w:rPr>
        <w:t>Existirá</w:t>
      </w:r>
      <w:proofErr w:type="spellEnd"/>
      <w:r w:rsidRPr="00915E24">
        <w:rPr>
          <w:rFonts w:eastAsia="Times New Roman"/>
          <w:color w:val="000000"/>
          <w:shd w:val="clear" w:color="auto" w:fill="FFFFFF"/>
        </w:rPr>
        <w:t xml:space="preserve"> </w:t>
      </w:r>
      <w:proofErr w:type="spellStart"/>
      <w:r w:rsidRPr="00915E24">
        <w:rPr>
          <w:rFonts w:eastAsia="Times New Roman"/>
          <w:color w:val="000000"/>
          <w:shd w:val="clear" w:color="auto" w:fill="FFFFFF"/>
        </w:rPr>
        <w:t>algún</w:t>
      </w:r>
      <w:proofErr w:type="spellEnd"/>
      <w:r w:rsidRPr="00915E24">
        <w:rPr>
          <w:rFonts w:eastAsia="Times New Roman"/>
          <w:color w:val="000000"/>
          <w:shd w:val="clear" w:color="auto" w:fill="FFFFFF"/>
        </w:rPr>
        <w:t xml:space="preserve"> </w:t>
      </w:r>
      <w:proofErr w:type="spellStart"/>
      <w:r w:rsidRPr="00915E24">
        <w:rPr>
          <w:rFonts w:eastAsia="Times New Roman"/>
          <w:color w:val="000000"/>
          <w:shd w:val="clear" w:color="auto" w:fill="FFFFFF"/>
        </w:rPr>
        <w:t>proceso</w:t>
      </w:r>
      <w:proofErr w:type="spellEnd"/>
      <w:r w:rsidRPr="00915E24">
        <w:rPr>
          <w:rFonts w:eastAsia="Times New Roman"/>
          <w:color w:val="000000"/>
          <w:shd w:val="clear" w:color="auto" w:fill="FFFFFF"/>
        </w:rPr>
        <w:t xml:space="preserve"> de </w:t>
      </w:r>
      <w:proofErr w:type="spellStart"/>
      <w:r w:rsidRPr="00915E24">
        <w:rPr>
          <w:rFonts w:eastAsia="Times New Roman"/>
          <w:color w:val="000000"/>
          <w:shd w:val="clear" w:color="auto" w:fill="FFFFFF"/>
        </w:rPr>
        <w:t>apelación</w:t>
      </w:r>
      <w:proofErr w:type="spellEnd"/>
      <w:r w:rsidRPr="00915E24">
        <w:rPr>
          <w:rFonts w:eastAsia="Times New Roman"/>
          <w:color w:val="000000"/>
          <w:shd w:val="clear" w:color="auto" w:fill="FFFFFF"/>
        </w:rPr>
        <w:t>?</w:t>
      </w:r>
    </w:p>
    <w:p w14:paraId="20EA261F"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¿Se harán adaptaciones independientemente de la falta?</w:t>
      </w:r>
    </w:p>
    <w:p w14:paraId="51C52457"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 xml:space="preserve">¿Cubrirá el alojamiento sólo la prestación de tratamiento médico o la remisión a un centro médico, o también la asistencia gratuita (es decir, el pago del tratamiento)?  </w:t>
      </w:r>
    </w:p>
    <w:p w14:paraId="130FF679"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Si la asistencia es gratuita, ¿qué límites existen (por ejemplo, temporales, económicos, etc.)?</w:t>
      </w:r>
    </w:p>
    <w:p w14:paraId="666F43C4"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 xml:space="preserve">¿El alojamiento cubrirá sólo la atención médica o también una indemnización adicional, por ejemplo, por pérdida de salario, atención a dependientes, dolor y sufrimiento, etc.? </w:t>
      </w:r>
    </w:p>
    <w:p w14:paraId="55879ECD"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 xml:space="preserve">Si se proporciona alojamiento, ¿quién es responsable del pago, por ejemplo, la institución de investigación, el patrocinador, etc.?  </w:t>
      </w:r>
    </w:p>
    <w:p w14:paraId="4EE40E31"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¿Debe el perjudicado utilizar primero la cobertura de seguro existente?</w:t>
      </w:r>
    </w:p>
    <w:p w14:paraId="1E0140F9"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 xml:space="preserve">¿Es necesario un seguro para ensayos clínicos y, en caso afirmativo, qué debe cubrir? </w:t>
      </w:r>
    </w:p>
    <w:p w14:paraId="31265BC3"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¿Es posible o aceptable el autoseguro (por ejemplo, un fondo reservado para pagar las reclamaciones relacionadas con el estudio)?</w:t>
      </w:r>
    </w:p>
    <w:p w14:paraId="279B105F" w14:textId="77777777" w:rsidR="00C116B2" w:rsidRPr="004D33F1" w:rsidRDefault="00E62F08">
      <w:pPr>
        <w:pStyle w:val="ListParagraph"/>
        <w:numPr>
          <w:ilvl w:val="0"/>
          <w:numId w:val="19"/>
        </w:numPr>
        <w:spacing w:after="0" w:line="240" w:lineRule="auto"/>
        <w:jc w:val="both"/>
        <w:rPr>
          <w:rFonts w:eastAsia="Times New Roman"/>
          <w:color w:val="000000"/>
          <w:shd w:val="clear" w:color="auto" w:fill="FFFFFF"/>
          <w:lang w:val="es-AR"/>
        </w:rPr>
      </w:pPr>
      <w:r w:rsidRPr="004D33F1">
        <w:rPr>
          <w:rFonts w:eastAsia="Times New Roman"/>
          <w:color w:val="000000"/>
          <w:shd w:val="clear" w:color="auto" w:fill="FFFFFF"/>
          <w:lang w:val="es-AR"/>
        </w:rPr>
        <w:t>¿Qué proceso debe seguir un sujeto en caso de lesión?</w:t>
      </w:r>
    </w:p>
    <w:p w14:paraId="02CFDFC3" w14:textId="77777777" w:rsidR="0043125A" w:rsidRPr="004D33F1" w:rsidRDefault="0043125A" w:rsidP="00E75CF5">
      <w:pPr>
        <w:widowControl w:val="0"/>
        <w:autoSpaceDE w:val="0"/>
        <w:autoSpaceDN w:val="0"/>
        <w:adjustRightInd w:val="0"/>
        <w:spacing w:before="46" w:after="0" w:line="240" w:lineRule="auto"/>
        <w:ind w:right="-20"/>
        <w:rPr>
          <w:rFonts w:ascii="Calibri" w:eastAsiaTheme="minorEastAsia" w:hAnsi="Calibri" w:cs="Calibri"/>
          <w:bCs/>
          <w:color w:val="365F91"/>
          <w:spacing w:val="-1"/>
          <w:sz w:val="24"/>
          <w:szCs w:val="24"/>
          <w:lang w:val="es-AR" w:eastAsia="en-GB"/>
        </w:rPr>
      </w:pPr>
    </w:p>
    <w:sectPr w:rsidR="0043125A" w:rsidRPr="004D33F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75B8B" w14:textId="77777777" w:rsidR="00D67559" w:rsidRDefault="00D67559" w:rsidP="00D774B9">
      <w:pPr>
        <w:spacing w:after="0" w:line="240" w:lineRule="auto"/>
      </w:pPr>
      <w:r>
        <w:separator/>
      </w:r>
    </w:p>
  </w:endnote>
  <w:endnote w:type="continuationSeparator" w:id="0">
    <w:p w14:paraId="7EFD3055" w14:textId="77777777" w:rsidR="00D67559" w:rsidRDefault="00D67559" w:rsidP="00D7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138454"/>
      <w:docPartObj>
        <w:docPartGallery w:val="Page Numbers (Bottom of Page)"/>
        <w:docPartUnique/>
      </w:docPartObj>
    </w:sdtPr>
    <w:sdtEndPr>
      <w:rPr>
        <w:noProof/>
      </w:rPr>
    </w:sdtEndPr>
    <w:sdtContent>
      <w:p w14:paraId="012BBA59" w14:textId="3C4C8F92" w:rsidR="00C116B2" w:rsidRDefault="00E62F08">
        <w:pPr>
          <w:pStyle w:val="Footer"/>
          <w:jc w:val="center"/>
        </w:pPr>
        <w:r>
          <w:fldChar w:fldCharType="begin"/>
        </w:r>
        <w:r>
          <w:instrText xml:space="preserve"> PAGE   \* MERGEFORMAT </w:instrText>
        </w:r>
        <w:r>
          <w:fldChar w:fldCharType="separate"/>
        </w:r>
        <w:r w:rsidR="004D1A83">
          <w:rPr>
            <w:noProof/>
          </w:rPr>
          <w:t>1</w:t>
        </w:r>
        <w:r>
          <w:rPr>
            <w:noProof/>
          </w:rPr>
          <w:fldChar w:fldCharType="end"/>
        </w:r>
      </w:p>
    </w:sdtContent>
  </w:sdt>
  <w:p w14:paraId="0598A04F" w14:textId="77777777" w:rsidR="00D774B9" w:rsidRDefault="00D7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28D73" w14:textId="77777777" w:rsidR="00D67559" w:rsidRDefault="00D67559" w:rsidP="00D774B9">
      <w:pPr>
        <w:spacing w:after="0" w:line="240" w:lineRule="auto"/>
      </w:pPr>
      <w:r>
        <w:separator/>
      </w:r>
    </w:p>
  </w:footnote>
  <w:footnote w:type="continuationSeparator" w:id="0">
    <w:p w14:paraId="74890DF9" w14:textId="77777777" w:rsidR="00D67559" w:rsidRDefault="00D67559" w:rsidP="00D77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3F0"/>
    <w:multiLevelType w:val="hybridMultilevel"/>
    <w:tmpl w:val="1C74D860"/>
    <w:lvl w:ilvl="0" w:tplc="357089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B57C4"/>
    <w:multiLevelType w:val="hybridMultilevel"/>
    <w:tmpl w:val="D5C8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D2222"/>
    <w:multiLevelType w:val="hybridMultilevel"/>
    <w:tmpl w:val="5AE8F824"/>
    <w:lvl w:ilvl="0" w:tplc="357089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23108"/>
    <w:multiLevelType w:val="hybridMultilevel"/>
    <w:tmpl w:val="93A0E6E2"/>
    <w:lvl w:ilvl="0" w:tplc="B78864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B22CC"/>
    <w:multiLevelType w:val="hybridMultilevel"/>
    <w:tmpl w:val="5AE095C8"/>
    <w:lvl w:ilvl="0" w:tplc="357089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320DE"/>
    <w:multiLevelType w:val="hybridMultilevel"/>
    <w:tmpl w:val="15CEDCA4"/>
    <w:lvl w:ilvl="0" w:tplc="B78864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D3EE1"/>
    <w:multiLevelType w:val="hybridMultilevel"/>
    <w:tmpl w:val="F3DCF76E"/>
    <w:lvl w:ilvl="0" w:tplc="357089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E1665"/>
    <w:multiLevelType w:val="hybridMultilevel"/>
    <w:tmpl w:val="8B3CED0C"/>
    <w:lvl w:ilvl="0" w:tplc="357089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2B07"/>
    <w:multiLevelType w:val="hybridMultilevel"/>
    <w:tmpl w:val="B88695DA"/>
    <w:lvl w:ilvl="0" w:tplc="357089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9725F"/>
    <w:multiLevelType w:val="hybridMultilevel"/>
    <w:tmpl w:val="376A4024"/>
    <w:lvl w:ilvl="0" w:tplc="B78864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979"/>
    <w:multiLevelType w:val="hybridMultilevel"/>
    <w:tmpl w:val="FA2E3EF0"/>
    <w:lvl w:ilvl="0" w:tplc="357089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47341"/>
    <w:multiLevelType w:val="hybridMultilevel"/>
    <w:tmpl w:val="C6F67EA8"/>
    <w:lvl w:ilvl="0" w:tplc="357089E8">
      <w:start w:val="1"/>
      <w:numFmt w:val="bullet"/>
      <w:lvlText w:val="o"/>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F4FC5"/>
    <w:multiLevelType w:val="hybridMultilevel"/>
    <w:tmpl w:val="660A1A26"/>
    <w:lvl w:ilvl="0" w:tplc="B78864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76671"/>
    <w:multiLevelType w:val="hybridMultilevel"/>
    <w:tmpl w:val="791227BA"/>
    <w:lvl w:ilvl="0" w:tplc="357089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8724C"/>
    <w:multiLevelType w:val="hybridMultilevel"/>
    <w:tmpl w:val="3D983A00"/>
    <w:lvl w:ilvl="0" w:tplc="357089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96C41"/>
    <w:multiLevelType w:val="hybridMultilevel"/>
    <w:tmpl w:val="0980ADA2"/>
    <w:lvl w:ilvl="0" w:tplc="3192F3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011451C"/>
    <w:multiLevelType w:val="hybridMultilevel"/>
    <w:tmpl w:val="E7D8E2D0"/>
    <w:lvl w:ilvl="0" w:tplc="B78864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866C0"/>
    <w:multiLevelType w:val="hybridMultilevel"/>
    <w:tmpl w:val="652A5132"/>
    <w:lvl w:ilvl="0" w:tplc="B78864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07C1B"/>
    <w:multiLevelType w:val="hybridMultilevel"/>
    <w:tmpl w:val="ED4409D6"/>
    <w:lvl w:ilvl="0" w:tplc="357089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145964">
    <w:abstractNumId w:val="15"/>
  </w:num>
  <w:num w:numId="2" w16cid:durableId="1675452432">
    <w:abstractNumId w:val="18"/>
  </w:num>
  <w:num w:numId="3" w16cid:durableId="549607632">
    <w:abstractNumId w:val="14"/>
  </w:num>
  <w:num w:numId="4" w16cid:durableId="1222062099">
    <w:abstractNumId w:val="9"/>
  </w:num>
  <w:num w:numId="5" w16cid:durableId="612984564">
    <w:abstractNumId w:val="3"/>
  </w:num>
  <w:num w:numId="6" w16cid:durableId="1479495203">
    <w:abstractNumId w:val="16"/>
  </w:num>
  <w:num w:numId="7" w16cid:durableId="1464696153">
    <w:abstractNumId w:val="17"/>
  </w:num>
  <w:num w:numId="8" w16cid:durableId="1816146211">
    <w:abstractNumId w:val="5"/>
  </w:num>
  <w:num w:numId="9" w16cid:durableId="1806771434">
    <w:abstractNumId w:val="12"/>
  </w:num>
  <w:num w:numId="10" w16cid:durableId="241720221">
    <w:abstractNumId w:val="6"/>
  </w:num>
  <w:num w:numId="11" w16cid:durableId="1648434020">
    <w:abstractNumId w:val="7"/>
  </w:num>
  <w:num w:numId="12" w16cid:durableId="1202396608">
    <w:abstractNumId w:val="4"/>
  </w:num>
  <w:num w:numId="13" w16cid:durableId="1359625967">
    <w:abstractNumId w:val="13"/>
  </w:num>
  <w:num w:numId="14" w16cid:durableId="1498299623">
    <w:abstractNumId w:val="1"/>
  </w:num>
  <w:num w:numId="15" w16cid:durableId="1779181155">
    <w:abstractNumId w:val="11"/>
  </w:num>
  <w:num w:numId="16" w16cid:durableId="1254821619">
    <w:abstractNumId w:val="2"/>
  </w:num>
  <w:num w:numId="17" w16cid:durableId="1971088944">
    <w:abstractNumId w:val="8"/>
  </w:num>
  <w:num w:numId="18" w16cid:durableId="343897589">
    <w:abstractNumId w:val="0"/>
  </w:num>
  <w:num w:numId="19" w16cid:durableId="422267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83"/>
    <w:rsid w:val="00023444"/>
    <w:rsid w:val="00030B9B"/>
    <w:rsid w:val="00032ED3"/>
    <w:rsid w:val="00033B00"/>
    <w:rsid w:val="00084D1F"/>
    <w:rsid w:val="000920F8"/>
    <w:rsid w:val="000B4685"/>
    <w:rsid w:val="000E3E51"/>
    <w:rsid w:val="000E62C3"/>
    <w:rsid w:val="00103186"/>
    <w:rsid w:val="00124C7B"/>
    <w:rsid w:val="001A44C2"/>
    <w:rsid w:val="001F6857"/>
    <w:rsid w:val="00222483"/>
    <w:rsid w:val="00227230"/>
    <w:rsid w:val="00284492"/>
    <w:rsid w:val="00297581"/>
    <w:rsid w:val="00383508"/>
    <w:rsid w:val="003A48B8"/>
    <w:rsid w:val="0043125A"/>
    <w:rsid w:val="00466C30"/>
    <w:rsid w:val="00476D05"/>
    <w:rsid w:val="004D1A83"/>
    <w:rsid w:val="004D33F1"/>
    <w:rsid w:val="005254C6"/>
    <w:rsid w:val="00551A76"/>
    <w:rsid w:val="00562CD4"/>
    <w:rsid w:val="00566C09"/>
    <w:rsid w:val="005C39B8"/>
    <w:rsid w:val="005D28E9"/>
    <w:rsid w:val="005E1885"/>
    <w:rsid w:val="0062357B"/>
    <w:rsid w:val="006E0B24"/>
    <w:rsid w:val="006E2502"/>
    <w:rsid w:val="00766828"/>
    <w:rsid w:val="0079671F"/>
    <w:rsid w:val="007C100B"/>
    <w:rsid w:val="008014D4"/>
    <w:rsid w:val="00806483"/>
    <w:rsid w:val="0082031E"/>
    <w:rsid w:val="0082536A"/>
    <w:rsid w:val="00836C0E"/>
    <w:rsid w:val="00871EC6"/>
    <w:rsid w:val="00891383"/>
    <w:rsid w:val="008A793F"/>
    <w:rsid w:val="008C5050"/>
    <w:rsid w:val="00914378"/>
    <w:rsid w:val="00915E24"/>
    <w:rsid w:val="00925C0F"/>
    <w:rsid w:val="00961D3A"/>
    <w:rsid w:val="00964159"/>
    <w:rsid w:val="00A03798"/>
    <w:rsid w:val="00A3104E"/>
    <w:rsid w:val="00A348B8"/>
    <w:rsid w:val="00A4528C"/>
    <w:rsid w:val="00A70E3E"/>
    <w:rsid w:val="00A943DC"/>
    <w:rsid w:val="00A95E30"/>
    <w:rsid w:val="00AA2D39"/>
    <w:rsid w:val="00AE431D"/>
    <w:rsid w:val="00B341DD"/>
    <w:rsid w:val="00B61F22"/>
    <w:rsid w:val="00B813AC"/>
    <w:rsid w:val="00B83C6D"/>
    <w:rsid w:val="00B97927"/>
    <w:rsid w:val="00BF3E79"/>
    <w:rsid w:val="00C116B2"/>
    <w:rsid w:val="00C173AE"/>
    <w:rsid w:val="00C5006D"/>
    <w:rsid w:val="00C52980"/>
    <w:rsid w:val="00C8224E"/>
    <w:rsid w:val="00C95D27"/>
    <w:rsid w:val="00CC243C"/>
    <w:rsid w:val="00CC31A1"/>
    <w:rsid w:val="00CD551E"/>
    <w:rsid w:val="00D122AF"/>
    <w:rsid w:val="00D1709D"/>
    <w:rsid w:val="00D32556"/>
    <w:rsid w:val="00D4052D"/>
    <w:rsid w:val="00D61298"/>
    <w:rsid w:val="00D61583"/>
    <w:rsid w:val="00D67559"/>
    <w:rsid w:val="00D774B9"/>
    <w:rsid w:val="00DC630B"/>
    <w:rsid w:val="00E06C6A"/>
    <w:rsid w:val="00E62F08"/>
    <w:rsid w:val="00E75CF5"/>
    <w:rsid w:val="00EA67A9"/>
    <w:rsid w:val="00EB5F81"/>
    <w:rsid w:val="00EF2FD7"/>
    <w:rsid w:val="00EF4E01"/>
    <w:rsid w:val="00F03F3E"/>
    <w:rsid w:val="00F0757F"/>
    <w:rsid w:val="00F77C79"/>
    <w:rsid w:val="00F932E1"/>
    <w:rsid w:val="00FA5023"/>
    <w:rsid w:val="00FA7F23"/>
    <w:rsid w:val="00FB3C2B"/>
    <w:rsid w:val="00FD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4365"/>
  <w15:docId w15:val="{2FDDCF5B-4DA0-4FF4-8DE4-20C69E3C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4B9"/>
  </w:style>
  <w:style w:type="paragraph" w:styleId="Footer">
    <w:name w:val="footer"/>
    <w:basedOn w:val="Normal"/>
    <w:link w:val="FooterChar"/>
    <w:uiPriority w:val="99"/>
    <w:unhideWhenUsed/>
    <w:rsid w:val="00D77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4B9"/>
  </w:style>
  <w:style w:type="paragraph" w:styleId="ListParagraph">
    <w:name w:val="List Paragraph"/>
    <w:basedOn w:val="Normal"/>
    <w:uiPriority w:val="34"/>
    <w:qFormat/>
    <w:rsid w:val="00033B00"/>
    <w:pPr>
      <w:ind w:left="720"/>
      <w:contextualSpacing/>
    </w:pPr>
    <w:rPr>
      <w:rFonts w:eastAsiaTheme="minorEastAsia"/>
    </w:rPr>
  </w:style>
  <w:style w:type="character" w:styleId="Hyperlink">
    <w:name w:val="Hyperlink"/>
    <w:uiPriority w:val="99"/>
    <w:unhideWhenUsed/>
    <w:rsid w:val="006E2502"/>
    <w:rPr>
      <w:color w:val="0000FF"/>
      <w:u w:val="single"/>
    </w:rPr>
  </w:style>
  <w:style w:type="character" w:styleId="FollowedHyperlink">
    <w:name w:val="FollowedHyperlink"/>
    <w:basedOn w:val="DefaultParagraphFont"/>
    <w:uiPriority w:val="99"/>
    <w:semiHidden/>
    <w:unhideWhenUsed/>
    <w:rsid w:val="006E2502"/>
    <w:rPr>
      <w:color w:val="800080" w:themeColor="followedHyperlink"/>
      <w:u w:val="single"/>
    </w:rPr>
  </w:style>
  <w:style w:type="paragraph" w:styleId="Revision">
    <w:name w:val="Revision"/>
    <w:hidden/>
    <w:uiPriority w:val="99"/>
    <w:semiHidden/>
    <w:rsid w:val="004D33F1"/>
    <w:pPr>
      <w:spacing w:after="0" w:line="240" w:lineRule="auto"/>
    </w:pPr>
  </w:style>
  <w:style w:type="character" w:styleId="CommentReference">
    <w:name w:val="annotation reference"/>
    <w:basedOn w:val="DefaultParagraphFont"/>
    <w:uiPriority w:val="99"/>
    <w:semiHidden/>
    <w:unhideWhenUsed/>
    <w:rsid w:val="000920F8"/>
    <w:rPr>
      <w:sz w:val="16"/>
      <w:szCs w:val="16"/>
    </w:rPr>
  </w:style>
  <w:style w:type="paragraph" w:styleId="CommentText">
    <w:name w:val="annotation text"/>
    <w:basedOn w:val="Normal"/>
    <w:link w:val="CommentTextChar"/>
    <w:uiPriority w:val="99"/>
    <w:unhideWhenUsed/>
    <w:rsid w:val="000920F8"/>
    <w:pPr>
      <w:spacing w:line="240" w:lineRule="auto"/>
    </w:pPr>
    <w:rPr>
      <w:sz w:val="20"/>
      <w:szCs w:val="20"/>
    </w:rPr>
  </w:style>
  <w:style w:type="character" w:customStyle="1" w:styleId="CommentTextChar">
    <w:name w:val="Comment Text Char"/>
    <w:basedOn w:val="DefaultParagraphFont"/>
    <w:link w:val="CommentText"/>
    <w:uiPriority w:val="99"/>
    <w:rsid w:val="000920F8"/>
    <w:rPr>
      <w:sz w:val="20"/>
      <w:szCs w:val="20"/>
    </w:rPr>
  </w:style>
  <w:style w:type="paragraph" w:styleId="CommentSubject">
    <w:name w:val="annotation subject"/>
    <w:basedOn w:val="CommentText"/>
    <w:next w:val="CommentText"/>
    <w:link w:val="CommentSubjectChar"/>
    <w:uiPriority w:val="99"/>
    <w:semiHidden/>
    <w:unhideWhenUsed/>
    <w:rsid w:val="000920F8"/>
    <w:rPr>
      <w:b/>
      <w:bCs/>
    </w:rPr>
  </w:style>
  <w:style w:type="character" w:customStyle="1" w:styleId="CommentSubjectChar">
    <w:name w:val="Comment Subject Char"/>
    <w:basedOn w:val="CommentTextChar"/>
    <w:link w:val="CommentSubject"/>
    <w:uiPriority w:val="99"/>
    <w:semiHidden/>
    <w:rsid w:val="000920F8"/>
    <w:rPr>
      <w:b/>
      <w:bCs/>
      <w:sz w:val="20"/>
      <w:szCs w:val="20"/>
    </w:rPr>
  </w:style>
  <w:style w:type="paragraph" w:styleId="BalloonText">
    <w:name w:val="Balloon Text"/>
    <w:basedOn w:val="Normal"/>
    <w:link w:val="BalloonTextChar"/>
    <w:uiPriority w:val="99"/>
    <w:semiHidden/>
    <w:unhideWhenUsed/>
    <w:rsid w:val="004D1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3BEBFA8F0664BA8039CA4DC01C52A" ma:contentTypeVersion="17" ma:contentTypeDescription="Create a new document." ma:contentTypeScope="" ma:versionID="8d4db842d1cca4ec2c4cff3dda80ac13">
  <xsd:schema xmlns:xsd="http://www.w3.org/2001/XMLSchema" xmlns:xs="http://www.w3.org/2001/XMLSchema" xmlns:p="http://schemas.microsoft.com/office/2006/metadata/properties" xmlns:ns3="efcc88d7-ad6f-449b-9835-9ac04da21ee1" xmlns:ns4="cde09445-b216-444f-b99e-aa14978f816c" targetNamespace="http://schemas.microsoft.com/office/2006/metadata/properties" ma:root="true" ma:fieldsID="d9063ceb07d6562c93ef2fcd657d2104" ns3:_="" ns4:_="">
    <xsd:import namespace="efcc88d7-ad6f-449b-9835-9ac04da21ee1"/>
    <xsd:import namespace="cde09445-b216-444f-b99e-aa14978f81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c88d7-ad6f-449b-9835-9ac04da21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09445-b216-444f-b99e-aa14978f81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e09445-b216-444f-b99e-aa14978f81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D8AB6-A0CF-4325-8450-535FD76C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c88d7-ad6f-449b-9835-9ac04da21ee1"/>
    <ds:schemaRef ds:uri="cde09445-b216-444f-b99e-aa14978f8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F49C0-D215-4297-B857-C052FDBA15D7}">
  <ds:schemaRefs>
    <ds:schemaRef ds:uri="http://schemas.microsoft.com/sharepoint/v3/contenttype/forms"/>
  </ds:schemaRefs>
</ds:datastoreItem>
</file>

<file path=customXml/itemProps3.xml><?xml version="1.0" encoding="utf-8"?>
<ds:datastoreItem xmlns:ds="http://schemas.openxmlformats.org/officeDocument/2006/customXml" ds:itemID="{C843BE9B-30CC-4867-81CA-3D66D9CEF891}">
  <ds:schemaRefs>
    <ds:schemaRef ds:uri="http://schemas.microsoft.com/office/2006/metadata/properties"/>
    <ds:schemaRef ds:uri="http://purl.org/dc/terms/"/>
    <ds:schemaRef ds:uri="http://schemas.microsoft.com/office/2006/documentManagement/types"/>
    <ds:schemaRef ds:uri="cde09445-b216-444f-b99e-aa14978f816c"/>
    <ds:schemaRef ds:uri="efcc88d7-ad6f-449b-9835-9ac04da21ee1"/>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E0BC797-B255-4BAD-B2E6-B9891AF2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Aldinger, Carmen E</dc:creator>
  <cp:keywords>, docId:CB08C3C10BC02578A8FC37C3DF7246B8</cp:keywords>
  <cp:lastModifiedBy>Whitehouse-Lloyd, Haydn [hwl]</cp:lastModifiedBy>
  <cp:revision>2</cp:revision>
  <dcterms:created xsi:type="dcterms:W3CDTF">2025-08-11T13:47:00Z</dcterms:created>
  <dcterms:modified xsi:type="dcterms:W3CDTF">2025-08-11T13:47:00Z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0x01010060B3BEBFA8F0664BA8039CA4DC01C52A</vt:lpwstr>
  </property>
</Properties>
</file>