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9461" w14:textId="293F1D90" w:rsidR="00274A1E" w:rsidRDefault="00274A1E"/>
    <w:p w14:paraId="755DEC5C" w14:textId="77777777" w:rsidR="00274A1E" w:rsidRDefault="00274A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74A1E" w14:paraId="38E7B745" w14:textId="77777777" w:rsidTr="00274A1E">
        <w:tc>
          <w:tcPr>
            <w:tcW w:w="9016" w:type="dxa"/>
          </w:tcPr>
          <w:p w14:paraId="1CBD607B"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Welcome to The Global Health Network’s Coordinator Digest – your update with news, events and updates from across The Global Health Network. </w:t>
            </w:r>
          </w:p>
          <w:p w14:paraId="282B21C8"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p>
          <w:p w14:paraId="19BBB9FE"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b/>
                <w:bCs/>
                <w:color w:val="000000"/>
                <w:sz w:val="26"/>
                <w:szCs w:val="26"/>
                <w:u w:val="single"/>
                <w:lang w:eastAsia="en-GB"/>
              </w:rPr>
              <w:t>Notices</w:t>
            </w:r>
          </w:p>
          <w:p w14:paraId="51DB11ED" w14:textId="77777777" w:rsidR="00274A1E" w:rsidRPr="00274A1E" w:rsidRDefault="00274A1E" w:rsidP="00274A1E">
            <w:pPr>
              <w:rPr>
                <w:rFonts w:ascii="Times New Roman" w:eastAsia="Times New Roman" w:hAnsi="Times New Roman" w:cs="Times New Roman"/>
                <w:sz w:val="24"/>
                <w:szCs w:val="24"/>
                <w:lang w:eastAsia="en-GB"/>
              </w:rPr>
            </w:pPr>
          </w:p>
          <w:p w14:paraId="5C4B83F8"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b/>
                <w:bCs/>
                <w:color w:val="ED7D31"/>
                <w:shd w:val="clear" w:color="auto" w:fill="FFFFFF"/>
                <w:lang w:eastAsia="en-GB"/>
              </w:rPr>
              <w:t>Calls for collaboration</w:t>
            </w:r>
          </w:p>
          <w:p w14:paraId="581296E3" w14:textId="77777777" w:rsidR="00274A1E" w:rsidRPr="00274A1E" w:rsidRDefault="00274A1E" w:rsidP="00274A1E">
            <w:pPr>
              <w:rPr>
                <w:rFonts w:ascii="Times New Roman" w:eastAsia="Times New Roman" w:hAnsi="Times New Roman" w:cs="Times New Roman"/>
                <w:sz w:val="24"/>
                <w:szCs w:val="24"/>
                <w:lang w:eastAsia="en-GB"/>
              </w:rPr>
            </w:pPr>
          </w:p>
          <w:p w14:paraId="5C335B7A"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There have been call outs from some coordinators to see if there are opportunities for collaboration. If you know of any individuals or research teams who are working on the following, please do contact me. Many thanks to those who’ve already been in touch:</w:t>
            </w:r>
          </w:p>
          <w:p w14:paraId="39494F6E" w14:textId="77777777" w:rsidR="00274A1E" w:rsidRPr="00274A1E" w:rsidRDefault="00274A1E" w:rsidP="00274A1E">
            <w:pPr>
              <w:spacing w:before="200"/>
              <w:rPr>
                <w:rFonts w:ascii="Times New Roman" w:eastAsia="Times New Roman" w:hAnsi="Times New Roman" w:cs="Times New Roman"/>
                <w:sz w:val="24"/>
                <w:szCs w:val="24"/>
                <w:lang w:eastAsia="en-GB"/>
              </w:rPr>
            </w:pPr>
            <w:r w:rsidRPr="00274A1E">
              <w:rPr>
                <w:rFonts w:ascii="Arial" w:eastAsia="Times New Roman" w:hAnsi="Arial" w:cs="Arial"/>
                <w:b/>
                <w:bCs/>
                <w:color w:val="201F1E"/>
                <w:lang w:eastAsia="en-GB"/>
              </w:rPr>
              <w:t>Leishmaniasis</w:t>
            </w:r>
          </w:p>
          <w:p w14:paraId="4C790F51" w14:textId="77777777" w:rsidR="00274A1E" w:rsidRPr="00274A1E" w:rsidRDefault="00274A1E" w:rsidP="00274A1E">
            <w:pPr>
              <w:numPr>
                <w:ilvl w:val="0"/>
                <w:numId w:val="1"/>
              </w:numPr>
              <w:spacing w:before="200"/>
              <w:textAlignment w:val="baseline"/>
              <w:rPr>
                <w:rFonts w:ascii="Arial" w:eastAsia="Times New Roman" w:hAnsi="Arial" w:cs="Arial"/>
                <w:color w:val="201F1E"/>
                <w:lang w:eastAsia="en-GB"/>
              </w:rPr>
            </w:pPr>
            <w:r w:rsidRPr="00274A1E">
              <w:rPr>
                <w:rFonts w:ascii="Arial" w:eastAsia="Times New Roman" w:hAnsi="Arial" w:cs="Arial"/>
                <w:color w:val="201F1E"/>
                <w:lang w:eastAsia="en-GB"/>
              </w:rPr>
              <w:t>Aim to host an introductory meeting to engage researchers and map their expertise</w:t>
            </w:r>
          </w:p>
          <w:p w14:paraId="5B4D86E4" w14:textId="77777777" w:rsidR="00274A1E" w:rsidRPr="00274A1E" w:rsidRDefault="00274A1E" w:rsidP="00274A1E">
            <w:pPr>
              <w:numPr>
                <w:ilvl w:val="0"/>
                <w:numId w:val="1"/>
              </w:numPr>
              <w:textAlignment w:val="baseline"/>
              <w:rPr>
                <w:rFonts w:ascii="Arial" w:eastAsia="Times New Roman" w:hAnsi="Arial" w:cs="Arial"/>
                <w:color w:val="201F1E"/>
                <w:lang w:eastAsia="en-GB"/>
              </w:rPr>
            </w:pPr>
            <w:r w:rsidRPr="00274A1E">
              <w:rPr>
                <w:rFonts w:ascii="Arial" w:eastAsia="Times New Roman" w:hAnsi="Arial" w:cs="Arial"/>
                <w:color w:val="201F1E"/>
                <w:lang w:eastAsia="en-GB"/>
              </w:rPr>
              <w:t>Potentially develop working groups</w:t>
            </w:r>
          </w:p>
          <w:p w14:paraId="483CCB52" w14:textId="77777777" w:rsidR="00274A1E" w:rsidRPr="00274A1E" w:rsidRDefault="00274A1E" w:rsidP="00274A1E">
            <w:pPr>
              <w:spacing w:before="200"/>
              <w:rPr>
                <w:rFonts w:ascii="Times New Roman" w:eastAsia="Times New Roman" w:hAnsi="Times New Roman" w:cs="Times New Roman"/>
                <w:sz w:val="24"/>
                <w:szCs w:val="24"/>
                <w:lang w:eastAsia="en-GB"/>
              </w:rPr>
            </w:pPr>
            <w:r w:rsidRPr="00274A1E">
              <w:rPr>
                <w:rFonts w:ascii="Arial" w:eastAsia="Times New Roman" w:hAnsi="Arial" w:cs="Arial"/>
                <w:b/>
                <w:bCs/>
                <w:color w:val="201F1E"/>
                <w:lang w:eastAsia="en-GB"/>
              </w:rPr>
              <w:t>Guillain-Barré Syndrome</w:t>
            </w:r>
          </w:p>
          <w:p w14:paraId="5F50D13E" w14:textId="77777777" w:rsidR="00274A1E" w:rsidRPr="00274A1E" w:rsidRDefault="00274A1E" w:rsidP="00274A1E">
            <w:pPr>
              <w:numPr>
                <w:ilvl w:val="0"/>
                <w:numId w:val="2"/>
              </w:numPr>
              <w:spacing w:before="200"/>
              <w:textAlignment w:val="baseline"/>
              <w:rPr>
                <w:rFonts w:ascii="Arial" w:eastAsia="Times New Roman" w:hAnsi="Arial" w:cs="Arial"/>
                <w:color w:val="201F1E"/>
                <w:lang w:eastAsia="en-GB"/>
              </w:rPr>
            </w:pPr>
            <w:r w:rsidRPr="00274A1E">
              <w:rPr>
                <w:rFonts w:ascii="Arial" w:eastAsia="Times New Roman" w:hAnsi="Arial" w:cs="Arial"/>
                <w:color w:val="201F1E"/>
                <w:lang w:eastAsia="en-GB"/>
              </w:rPr>
              <w:t>The GBS hub are looking to build networks with research teams or individuals working on GBS</w:t>
            </w:r>
          </w:p>
          <w:p w14:paraId="3A782A2A" w14:textId="77777777" w:rsidR="00274A1E" w:rsidRPr="00274A1E" w:rsidRDefault="00274A1E" w:rsidP="00274A1E">
            <w:pPr>
              <w:spacing w:before="200"/>
              <w:rPr>
                <w:rFonts w:ascii="Times New Roman" w:eastAsia="Times New Roman" w:hAnsi="Times New Roman" w:cs="Times New Roman"/>
                <w:sz w:val="24"/>
                <w:szCs w:val="24"/>
                <w:lang w:eastAsia="en-GB"/>
              </w:rPr>
            </w:pPr>
            <w:r w:rsidRPr="00274A1E">
              <w:rPr>
                <w:rFonts w:ascii="Arial" w:eastAsia="Times New Roman" w:hAnsi="Arial" w:cs="Arial"/>
                <w:b/>
                <w:bCs/>
                <w:color w:val="201F1E"/>
                <w:lang w:eastAsia="en-GB"/>
              </w:rPr>
              <w:t>Brain Health</w:t>
            </w:r>
          </w:p>
          <w:p w14:paraId="2EF663A7" w14:textId="77777777" w:rsidR="00274A1E" w:rsidRPr="00274A1E" w:rsidRDefault="00274A1E" w:rsidP="00274A1E">
            <w:pPr>
              <w:numPr>
                <w:ilvl w:val="0"/>
                <w:numId w:val="3"/>
              </w:numPr>
              <w:spacing w:before="200"/>
              <w:textAlignment w:val="baseline"/>
              <w:rPr>
                <w:rFonts w:ascii="Arial" w:eastAsia="Times New Roman" w:hAnsi="Arial" w:cs="Arial"/>
                <w:color w:val="201F1E"/>
                <w:lang w:eastAsia="en-GB"/>
              </w:rPr>
            </w:pPr>
            <w:r w:rsidRPr="00274A1E">
              <w:rPr>
                <w:rFonts w:ascii="Arial" w:eastAsia="Times New Roman" w:hAnsi="Arial" w:cs="Arial"/>
                <w:color w:val="201F1E"/>
                <w:lang w:eastAsia="en-GB"/>
              </w:rPr>
              <w:t>Epilepsy, stroke, dementia, mental health – any teams working on these areas, or any other areas relating to brain health</w:t>
            </w:r>
          </w:p>
          <w:p w14:paraId="3D59C1B4" w14:textId="77777777" w:rsidR="00274A1E" w:rsidRPr="00274A1E" w:rsidRDefault="00274A1E" w:rsidP="00274A1E">
            <w:pPr>
              <w:spacing w:before="200"/>
              <w:rPr>
                <w:rFonts w:ascii="Times New Roman" w:eastAsia="Times New Roman" w:hAnsi="Times New Roman" w:cs="Times New Roman"/>
                <w:sz w:val="24"/>
                <w:szCs w:val="24"/>
                <w:lang w:eastAsia="en-GB"/>
              </w:rPr>
            </w:pPr>
            <w:r w:rsidRPr="00274A1E">
              <w:rPr>
                <w:rFonts w:ascii="Arial" w:eastAsia="Times New Roman" w:hAnsi="Arial" w:cs="Arial"/>
                <w:b/>
                <w:bCs/>
                <w:color w:val="201F1E"/>
                <w:lang w:eastAsia="en-GB"/>
              </w:rPr>
              <w:t>Biorepositories</w:t>
            </w:r>
          </w:p>
          <w:p w14:paraId="3768ED88" w14:textId="77777777" w:rsidR="00274A1E" w:rsidRPr="00274A1E" w:rsidRDefault="00274A1E" w:rsidP="00274A1E">
            <w:pPr>
              <w:numPr>
                <w:ilvl w:val="0"/>
                <w:numId w:val="4"/>
              </w:numPr>
              <w:spacing w:before="200"/>
              <w:textAlignment w:val="baseline"/>
              <w:rPr>
                <w:rFonts w:ascii="Arial" w:eastAsia="Times New Roman" w:hAnsi="Arial" w:cs="Arial"/>
                <w:color w:val="201F1E"/>
                <w:lang w:eastAsia="en-GB"/>
              </w:rPr>
            </w:pPr>
            <w:r w:rsidRPr="00274A1E">
              <w:rPr>
                <w:rFonts w:ascii="Arial" w:eastAsia="Times New Roman" w:hAnsi="Arial" w:cs="Arial"/>
                <w:color w:val="201F1E"/>
                <w:lang w:eastAsia="en-GB"/>
              </w:rPr>
              <w:t>The Virtual Biorepositories team would like to link up with groups globally, to discuss different ways in which biobanks and biorepositories are defined. </w:t>
            </w:r>
          </w:p>
          <w:p w14:paraId="4F6D5DC3" w14:textId="77777777" w:rsidR="00274A1E" w:rsidRPr="00274A1E" w:rsidRDefault="00274A1E" w:rsidP="00274A1E">
            <w:pPr>
              <w:rPr>
                <w:rFonts w:ascii="Times New Roman" w:eastAsia="Times New Roman" w:hAnsi="Times New Roman" w:cs="Times New Roman"/>
                <w:sz w:val="24"/>
                <w:szCs w:val="24"/>
                <w:lang w:eastAsia="en-GB"/>
              </w:rPr>
            </w:pPr>
          </w:p>
          <w:p w14:paraId="31B2D623"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color w:val="272F38"/>
                <w:shd w:val="clear" w:color="auto" w:fill="FFFFFF"/>
                <w:lang w:eastAsia="en-GB"/>
              </w:rPr>
              <w:t xml:space="preserve">Do feel free to contact me: </w:t>
            </w:r>
            <w:hyperlink r:id="rId5" w:history="1">
              <w:r w:rsidRPr="00274A1E">
                <w:rPr>
                  <w:rFonts w:ascii="Arial" w:eastAsia="Times New Roman" w:hAnsi="Arial" w:cs="Arial"/>
                  <w:color w:val="1155CC"/>
                  <w:u w:val="single"/>
                  <w:shd w:val="clear" w:color="auto" w:fill="FFFFFF"/>
                  <w:lang w:eastAsia="en-GB"/>
                </w:rPr>
                <w:t>adam.dale@ndm.ox.ac.uk</w:t>
              </w:r>
            </w:hyperlink>
          </w:p>
          <w:p w14:paraId="34CDBD74" w14:textId="77777777" w:rsidR="00274A1E" w:rsidRPr="00274A1E" w:rsidRDefault="00274A1E" w:rsidP="00274A1E">
            <w:pPr>
              <w:spacing w:after="240"/>
              <w:rPr>
                <w:rFonts w:ascii="Times New Roman" w:eastAsia="Times New Roman" w:hAnsi="Times New Roman" w:cs="Times New Roman"/>
                <w:sz w:val="24"/>
                <w:szCs w:val="24"/>
                <w:lang w:eastAsia="en-GB"/>
              </w:rPr>
            </w:pPr>
          </w:p>
          <w:p w14:paraId="53E9E295"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b/>
                <w:bCs/>
                <w:color w:val="ED7D31"/>
                <w:shd w:val="clear" w:color="auto" w:fill="FFFFFF"/>
                <w:lang w:eastAsia="en-GB"/>
              </w:rPr>
              <w:t>Coordinators’ meeting: Connecting and convening</w:t>
            </w:r>
            <w:r w:rsidRPr="00274A1E">
              <w:rPr>
                <w:rFonts w:ascii="Arial" w:eastAsia="Times New Roman" w:hAnsi="Arial" w:cs="Arial"/>
                <w:b/>
                <w:bCs/>
                <w:color w:val="ED7D31"/>
                <w:shd w:val="clear" w:color="auto" w:fill="FFFFFF"/>
                <w:lang w:eastAsia="en-GB"/>
              </w:rPr>
              <w:br/>
            </w:r>
            <w:r w:rsidRPr="00274A1E">
              <w:rPr>
                <w:rFonts w:ascii="Arial" w:eastAsia="Times New Roman" w:hAnsi="Arial" w:cs="Arial"/>
                <w:b/>
                <w:bCs/>
                <w:color w:val="272F38"/>
                <w:shd w:val="clear" w:color="auto" w:fill="FFFFFF"/>
                <w:lang w:eastAsia="en-GB"/>
              </w:rPr>
              <w:t>23 April 2025 11:00am UK time</w:t>
            </w:r>
          </w:p>
          <w:p w14:paraId="4EA646FE" w14:textId="77777777" w:rsidR="00274A1E" w:rsidRPr="00274A1E" w:rsidRDefault="00274A1E" w:rsidP="00274A1E">
            <w:pPr>
              <w:spacing w:before="240" w:after="240"/>
              <w:rPr>
                <w:rFonts w:ascii="Times New Roman" w:eastAsia="Times New Roman" w:hAnsi="Times New Roman" w:cs="Times New Roman"/>
                <w:sz w:val="24"/>
                <w:szCs w:val="24"/>
                <w:lang w:eastAsia="en-GB"/>
              </w:rPr>
            </w:pPr>
            <w:r w:rsidRPr="00274A1E">
              <w:rPr>
                <w:rFonts w:ascii="Arial" w:eastAsia="Times New Roman" w:hAnsi="Arial" w:cs="Arial"/>
                <w:color w:val="272F38"/>
                <w:shd w:val="clear" w:color="auto" w:fill="FFFFFF"/>
                <w:lang w:eastAsia="en-GB"/>
              </w:rPr>
              <w:t>This is a chance to meet and catch up with other coordinators across the hubs on The Global Health Network. We’ll include a discussion around the convening and connecting activities which have been happening across different projects, to share what we have on the hub and generate ideas for future resources or collaborations.</w:t>
            </w:r>
            <w:r w:rsidRPr="00274A1E">
              <w:rPr>
                <w:rFonts w:ascii="Arial" w:eastAsia="Times New Roman" w:hAnsi="Arial" w:cs="Arial"/>
                <w:color w:val="272F38"/>
                <w:shd w:val="clear" w:color="auto" w:fill="FFFFFF"/>
                <w:lang w:eastAsia="en-GB"/>
              </w:rPr>
              <w:br/>
            </w:r>
            <w:r w:rsidRPr="00274A1E">
              <w:rPr>
                <w:rFonts w:ascii="Arial" w:eastAsia="Times New Roman" w:hAnsi="Arial" w:cs="Arial"/>
                <w:color w:val="272F38"/>
                <w:shd w:val="clear" w:color="auto" w:fill="FFFFFF"/>
                <w:lang w:eastAsia="en-GB"/>
              </w:rPr>
              <w:br/>
              <w:t>Do feel free to join, whatever your area or interests. You should have received a Teams invite for this meeting. </w:t>
            </w:r>
          </w:p>
          <w:p w14:paraId="5BFE6872" w14:textId="77777777" w:rsidR="00274A1E" w:rsidRPr="00274A1E" w:rsidRDefault="00274A1E" w:rsidP="00274A1E">
            <w:pPr>
              <w:spacing w:before="240" w:after="240"/>
              <w:rPr>
                <w:rFonts w:ascii="Times New Roman" w:eastAsia="Times New Roman" w:hAnsi="Times New Roman" w:cs="Times New Roman"/>
                <w:sz w:val="24"/>
                <w:szCs w:val="24"/>
                <w:lang w:eastAsia="en-GB"/>
              </w:rPr>
            </w:pPr>
            <w:r w:rsidRPr="00274A1E">
              <w:rPr>
                <w:rFonts w:ascii="Arial" w:eastAsia="Times New Roman" w:hAnsi="Arial" w:cs="Arial"/>
                <w:color w:val="272F38"/>
                <w:shd w:val="clear" w:color="auto" w:fill="FFFFFF"/>
                <w:lang w:eastAsia="en-GB"/>
              </w:rPr>
              <w:t>Please contact me in advance if you’d like to share anything, such as showcasing your work, or any upcoming events or training you think other coordinators might be interested in.</w:t>
            </w:r>
          </w:p>
          <w:p w14:paraId="49F9C604" w14:textId="77777777" w:rsidR="00274A1E" w:rsidRPr="00274A1E" w:rsidRDefault="00274A1E" w:rsidP="00274A1E">
            <w:pPr>
              <w:spacing w:before="240" w:after="240"/>
              <w:rPr>
                <w:rFonts w:ascii="Times New Roman" w:eastAsia="Times New Roman" w:hAnsi="Times New Roman" w:cs="Times New Roman"/>
                <w:sz w:val="24"/>
                <w:szCs w:val="24"/>
                <w:lang w:eastAsia="en-GB"/>
              </w:rPr>
            </w:pPr>
            <w:hyperlink r:id="rId6" w:history="1">
              <w:r w:rsidRPr="00274A1E">
                <w:rPr>
                  <w:rFonts w:ascii="Arial" w:eastAsia="Times New Roman" w:hAnsi="Arial" w:cs="Arial"/>
                  <w:b/>
                  <w:bCs/>
                  <w:color w:val="1155CC"/>
                  <w:u w:val="single"/>
                  <w:shd w:val="clear" w:color="auto" w:fill="FFFFFF"/>
                  <w:lang w:eastAsia="en-GB"/>
                </w:rPr>
                <w:t xml:space="preserve">Meeting Link </w:t>
              </w:r>
            </w:hyperlink>
            <w:r w:rsidRPr="00274A1E">
              <w:rPr>
                <w:rFonts w:ascii="Arial" w:eastAsia="Times New Roman" w:hAnsi="Arial" w:cs="Arial"/>
                <w:b/>
                <w:bCs/>
                <w:color w:val="272F38"/>
                <w:shd w:val="clear" w:color="auto" w:fill="FFFFFF"/>
                <w:lang w:eastAsia="en-GB"/>
              </w:rPr>
              <w:t> </w:t>
            </w:r>
          </w:p>
          <w:p w14:paraId="0E2E50D0" w14:textId="77777777" w:rsidR="00274A1E" w:rsidRPr="00274A1E" w:rsidRDefault="00274A1E" w:rsidP="00274A1E">
            <w:pPr>
              <w:rPr>
                <w:rFonts w:ascii="Times New Roman" w:eastAsia="Times New Roman" w:hAnsi="Times New Roman" w:cs="Times New Roman"/>
                <w:sz w:val="24"/>
                <w:szCs w:val="24"/>
                <w:lang w:eastAsia="en-GB"/>
              </w:rPr>
            </w:pPr>
          </w:p>
          <w:p w14:paraId="21DEE85F"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b/>
                <w:bCs/>
                <w:color w:val="ED7D31"/>
                <w:lang w:eastAsia="en-GB"/>
              </w:rPr>
              <w:t>The Global Health Newsletter updates</w:t>
            </w:r>
          </w:p>
          <w:p w14:paraId="7F854FD0"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color w:val="272F38"/>
                <w:shd w:val="clear" w:color="auto" w:fill="FFFFFF"/>
                <w:lang w:eastAsia="en-GB"/>
              </w:rPr>
              <w:t>If you have any upcoming events, new toolkits or key resources you’d like to share on The Global Health Network newsletter, please contact Hamish(</w:t>
            </w:r>
            <w:hyperlink r:id="rId7" w:history="1">
              <w:r w:rsidRPr="00274A1E">
                <w:rPr>
                  <w:rFonts w:ascii="Arial" w:eastAsia="Times New Roman" w:hAnsi="Arial" w:cs="Arial"/>
                  <w:color w:val="1155CC"/>
                  <w:u w:val="single"/>
                  <w:shd w:val="clear" w:color="auto" w:fill="FFFFFF"/>
                  <w:lang w:eastAsia="en-GB"/>
                </w:rPr>
                <w:t>hamish.williams@tss.ox.ac.uk</w:t>
              </w:r>
            </w:hyperlink>
            <w:r w:rsidRPr="00274A1E">
              <w:rPr>
                <w:rFonts w:ascii="Arial" w:eastAsia="Times New Roman" w:hAnsi="Arial" w:cs="Arial"/>
                <w:color w:val="272F38"/>
                <w:shd w:val="clear" w:color="auto" w:fill="FFFFFF"/>
                <w:lang w:eastAsia="en-GB"/>
              </w:rPr>
              <w:t>) by April 3rd  </w:t>
            </w:r>
          </w:p>
          <w:p w14:paraId="3853CD75" w14:textId="77777777" w:rsidR="00274A1E" w:rsidRPr="00274A1E" w:rsidRDefault="00274A1E" w:rsidP="00274A1E">
            <w:pPr>
              <w:rPr>
                <w:rFonts w:ascii="Times New Roman" w:eastAsia="Times New Roman" w:hAnsi="Times New Roman" w:cs="Times New Roman"/>
                <w:sz w:val="24"/>
                <w:szCs w:val="24"/>
                <w:lang w:eastAsia="en-GB"/>
              </w:rPr>
            </w:pPr>
          </w:p>
          <w:p w14:paraId="01FDD4C1" w14:textId="77777777" w:rsidR="00274A1E" w:rsidRPr="00274A1E" w:rsidRDefault="00274A1E" w:rsidP="00274A1E">
            <w:pPr>
              <w:rPr>
                <w:rFonts w:ascii="Times New Roman" w:eastAsia="Times New Roman" w:hAnsi="Times New Roman" w:cs="Times New Roman"/>
                <w:sz w:val="24"/>
                <w:szCs w:val="24"/>
                <w:lang w:eastAsia="en-GB"/>
              </w:rPr>
            </w:pPr>
            <w:hyperlink r:id="rId8" w:history="1">
              <w:r w:rsidRPr="00274A1E">
                <w:rPr>
                  <w:rFonts w:ascii="Arial" w:eastAsia="Times New Roman" w:hAnsi="Arial" w:cs="Arial"/>
                  <w:b/>
                  <w:bCs/>
                  <w:color w:val="ED7D31"/>
                  <w:u w:val="single"/>
                  <w:lang w:eastAsia="en-GB"/>
                </w:rPr>
                <w:t>The Global Health Network Digital Publication Collection</w:t>
              </w:r>
            </w:hyperlink>
          </w:p>
          <w:p w14:paraId="01D79C06" w14:textId="77777777" w:rsidR="00274A1E" w:rsidRPr="00274A1E" w:rsidRDefault="00274A1E" w:rsidP="00274A1E">
            <w:pPr>
              <w:rPr>
                <w:rFonts w:ascii="Times New Roman" w:eastAsia="Times New Roman" w:hAnsi="Times New Roman" w:cs="Times New Roman"/>
                <w:sz w:val="24"/>
                <w:szCs w:val="24"/>
                <w:lang w:eastAsia="en-GB"/>
              </w:rPr>
            </w:pPr>
            <w:r w:rsidRPr="00274A1E">
              <w:rPr>
                <w:rFonts w:ascii="Arial" w:eastAsia="Times New Roman" w:hAnsi="Arial" w:cs="Arial"/>
                <w:color w:val="000000"/>
                <w:lang w:eastAsia="en-GB"/>
              </w:rPr>
              <w:t>Check out TGHN Collections, our open access bookshelf of digital publications created by communities and partners of The Global Health Network. </w:t>
            </w:r>
          </w:p>
          <w:p w14:paraId="47895697" w14:textId="77777777" w:rsidR="00274A1E" w:rsidRPr="00274A1E" w:rsidRDefault="00274A1E" w:rsidP="00274A1E">
            <w:pPr>
              <w:rPr>
                <w:rFonts w:ascii="Times New Roman" w:eastAsia="Times New Roman" w:hAnsi="Times New Roman" w:cs="Times New Roman"/>
                <w:sz w:val="24"/>
                <w:szCs w:val="24"/>
                <w:lang w:eastAsia="en-GB"/>
              </w:rPr>
            </w:pPr>
            <w:hyperlink r:id="rId9" w:history="1">
              <w:r w:rsidRPr="00274A1E">
                <w:rPr>
                  <w:rFonts w:ascii="Arial" w:eastAsia="Times New Roman" w:hAnsi="Arial" w:cs="Arial"/>
                  <w:b/>
                  <w:bCs/>
                  <w:color w:val="1155CC"/>
                  <w:u w:val="single"/>
                  <w:lang w:eastAsia="en-GB"/>
                </w:rPr>
                <w:t>Access TGHN Collections</w:t>
              </w:r>
            </w:hyperlink>
          </w:p>
          <w:p w14:paraId="7ACBC978" w14:textId="77777777" w:rsidR="00274A1E" w:rsidRPr="00274A1E" w:rsidRDefault="00274A1E" w:rsidP="00274A1E">
            <w:pPr>
              <w:shd w:val="clear" w:color="auto" w:fill="FFFFFF"/>
              <w:spacing w:after="120"/>
              <w:outlineLvl w:val="1"/>
              <w:rPr>
                <w:rFonts w:ascii="Times New Roman" w:eastAsia="Times New Roman" w:hAnsi="Times New Roman" w:cs="Times New Roman"/>
                <w:b/>
                <w:bCs/>
                <w:sz w:val="36"/>
                <w:szCs w:val="36"/>
                <w:lang w:eastAsia="en-GB"/>
              </w:rPr>
            </w:pPr>
            <w:r w:rsidRPr="00274A1E">
              <w:rPr>
                <w:rFonts w:ascii="Arial" w:eastAsia="Times New Roman" w:hAnsi="Arial" w:cs="Arial"/>
                <w:b/>
                <w:bCs/>
                <w:color w:val="ED7D31"/>
                <w:sz w:val="26"/>
                <w:szCs w:val="26"/>
                <w:lang w:eastAsia="en-GB"/>
              </w:rPr>
              <w:t>Webinars and Workshops</w:t>
            </w:r>
          </w:p>
          <w:tbl>
            <w:tblPr>
              <w:tblW w:w="0" w:type="auto"/>
              <w:tblCellMar>
                <w:top w:w="15" w:type="dxa"/>
                <w:left w:w="15" w:type="dxa"/>
                <w:bottom w:w="15" w:type="dxa"/>
                <w:right w:w="15" w:type="dxa"/>
              </w:tblCellMar>
              <w:tblLook w:val="04A0" w:firstRow="1" w:lastRow="0" w:firstColumn="1" w:lastColumn="0" w:noHBand="0" w:noVBand="1"/>
            </w:tblPr>
            <w:tblGrid>
              <w:gridCol w:w="8780"/>
            </w:tblGrid>
            <w:tr w:rsidR="00274A1E" w:rsidRPr="00274A1E" w14:paraId="353F35C4" w14:textId="77777777" w:rsidTr="00274A1E">
              <w:trPr>
                <w:trHeight w:val="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D0B5C" w14:textId="77777777" w:rsidR="00274A1E" w:rsidRPr="00274A1E" w:rsidRDefault="00274A1E" w:rsidP="00274A1E">
                  <w:pPr>
                    <w:shd w:val="clear" w:color="auto" w:fill="FFFFFF"/>
                    <w:spacing w:after="0" w:line="240" w:lineRule="auto"/>
                    <w:outlineLvl w:val="0"/>
                    <w:rPr>
                      <w:rFonts w:ascii="Times New Roman" w:eastAsia="Times New Roman" w:hAnsi="Times New Roman" w:cs="Times New Roman"/>
                      <w:b/>
                      <w:bCs/>
                      <w:kern w:val="36"/>
                      <w:sz w:val="48"/>
                      <w:szCs w:val="48"/>
                      <w:lang w:eastAsia="en-GB"/>
                    </w:rPr>
                  </w:pPr>
                  <w:r w:rsidRPr="00274A1E">
                    <w:rPr>
                      <w:rFonts w:ascii="Arial" w:eastAsia="Times New Roman" w:hAnsi="Arial" w:cs="Arial"/>
                      <w:b/>
                      <w:bCs/>
                      <w:color w:val="ED7D31"/>
                      <w:kern w:val="36"/>
                      <w:shd w:val="clear" w:color="auto" w:fill="FFFFFF"/>
                      <w:lang w:eastAsia="en-GB"/>
                    </w:rPr>
                    <w:t>Webinar: Malaria Burden in Southeast Asia: Research Findings and Community Engagement Impact</w:t>
                  </w:r>
                </w:p>
                <w:p w14:paraId="64A9B18B" w14:textId="77777777" w:rsidR="00274A1E" w:rsidRPr="00274A1E" w:rsidRDefault="00274A1E" w:rsidP="00274A1E">
                  <w:pPr>
                    <w:shd w:val="clear" w:color="auto" w:fill="FFFFFF"/>
                    <w:spacing w:after="0" w:line="240" w:lineRule="auto"/>
                    <w:outlineLvl w:val="0"/>
                    <w:rPr>
                      <w:rFonts w:ascii="Times New Roman" w:eastAsia="Times New Roman" w:hAnsi="Times New Roman" w:cs="Times New Roman"/>
                      <w:b/>
                      <w:bCs/>
                      <w:kern w:val="36"/>
                      <w:sz w:val="48"/>
                      <w:szCs w:val="48"/>
                      <w:lang w:eastAsia="en-GB"/>
                    </w:rPr>
                  </w:pPr>
                </w:p>
                <w:p w14:paraId="5D0D1BB4" w14:textId="77777777" w:rsidR="00274A1E" w:rsidRPr="00274A1E" w:rsidRDefault="00274A1E" w:rsidP="00274A1E">
                  <w:pPr>
                    <w:shd w:val="clear" w:color="auto" w:fill="FFFFFF"/>
                    <w:spacing w:after="0" w:line="240" w:lineRule="auto"/>
                    <w:outlineLvl w:val="0"/>
                    <w:rPr>
                      <w:rFonts w:ascii="Times New Roman" w:eastAsia="Times New Roman" w:hAnsi="Times New Roman" w:cs="Times New Roman"/>
                      <w:b/>
                      <w:bCs/>
                      <w:kern w:val="36"/>
                      <w:sz w:val="48"/>
                      <w:szCs w:val="48"/>
                      <w:lang w:eastAsia="en-GB"/>
                    </w:rPr>
                  </w:pPr>
                  <w:r w:rsidRPr="00274A1E">
                    <w:rPr>
                      <w:rFonts w:ascii="Arial" w:eastAsia="Times New Roman" w:hAnsi="Arial" w:cs="Arial"/>
                      <w:b/>
                      <w:bCs/>
                      <w:color w:val="000000"/>
                      <w:kern w:val="36"/>
                      <w:shd w:val="clear" w:color="auto" w:fill="FFFFFF"/>
                      <w:lang w:eastAsia="en-GB"/>
                    </w:rPr>
                    <w:t>23 April 2025 | 12:00 pm UK time |</w:t>
                  </w:r>
                  <w:r w:rsidRPr="00274A1E">
                    <w:rPr>
                      <w:rFonts w:ascii="Arial" w:eastAsia="Times New Roman" w:hAnsi="Arial" w:cs="Arial"/>
                      <w:b/>
                      <w:bCs/>
                      <w:color w:val="ED7D31"/>
                      <w:kern w:val="36"/>
                      <w:shd w:val="clear" w:color="auto" w:fill="FFFFFF"/>
                      <w:lang w:eastAsia="en-GB"/>
                    </w:rPr>
                    <w:t xml:space="preserve"> </w:t>
                  </w:r>
                  <w:hyperlink r:id="rId10" w:anchor="/registration" w:history="1">
                    <w:r w:rsidRPr="00274A1E">
                      <w:rPr>
                        <w:rFonts w:ascii="Arial" w:eastAsia="Times New Roman" w:hAnsi="Arial" w:cs="Arial"/>
                        <w:b/>
                        <w:bCs/>
                        <w:color w:val="1155CC"/>
                        <w:kern w:val="36"/>
                        <w:u w:val="single"/>
                        <w:shd w:val="clear" w:color="auto" w:fill="FFFFFF"/>
                        <w:lang w:eastAsia="en-GB"/>
                      </w:rPr>
                      <w:t>Register</w:t>
                    </w:r>
                  </w:hyperlink>
                </w:p>
                <w:p w14:paraId="5AECAC0B"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p w14:paraId="4491122A"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This webinar organised by The Global Health Network, OUCRU, and MORU, aims to provide deep insight into malaria, an often-overlooked burden in Southeast Asia. Our distinguished researchers from OUCRU and MORU will discuss the regional malaria research portfolio, including MORU/OUCRU's historic role in developing artemether-based drugs, surveillance of drug-resistant malaria, treatment trials, and the importance of trials in pregnant women, to name of a few.</w:t>
                  </w:r>
                </w:p>
                <w:p w14:paraId="0C72ABE1"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p w14:paraId="26388951"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The webinar will also highlight innovative community engagement initiatives, including bringing community voices, engaging with hard-to-reach communities in challenging contexts, and using creative approaches to build awareness and understanding.</w:t>
                  </w:r>
                </w:p>
                <w:p w14:paraId="61F8B334"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p w14:paraId="1CFFB65F"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 xml:space="preserve">For further resources and past webinars from Global Malaria Research visit </w:t>
                  </w:r>
                  <w:hyperlink r:id="rId11" w:history="1">
                    <w:r w:rsidRPr="00274A1E">
                      <w:rPr>
                        <w:rFonts w:ascii="Arial" w:eastAsia="Times New Roman" w:hAnsi="Arial" w:cs="Arial"/>
                        <w:b/>
                        <w:bCs/>
                        <w:color w:val="1155CC"/>
                        <w:sz w:val="21"/>
                        <w:szCs w:val="21"/>
                        <w:u w:val="single"/>
                        <w:shd w:val="clear" w:color="auto" w:fill="FFFFFF"/>
                        <w:lang w:eastAsia="en-GB"/>
                      </w:rPr>
                      <w:t>globalmalariaresearch.tghn.org/</w:t>
                    </w:r>
                  </w:hyperlink>
                </w:p>
                <w:p w14:paraId="1904243E"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p w14:paraId="4EEF2E2C"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hyperlink r:id="rId12" w:anchor="/registration" w:history="1">
                    <w:r w:rsidRPr="00274A1E">
                      <w:rPr>
                        <w:rFonts w:ascii="Arial" w:eastAsia="Times New Roman" w:hAnsi="Arial" w:cs="Arial"/>
                        <w:b/>
                        <w:bCs/>
                        <w:color w:val="1155CC"/>
                        <w:sz w:val="21"/>
                        <w:szCs w:val="21"/>
                        <w:u w:val="single"/>
                        <w:shd w:val="clear" w:color="auto" w:fill="FFFFFF"/>
                        <w:lang w:eastAsia="en-GB"/>
                      </w:rPr>
                      <w:t>Register for the webinar</w:t>
                    </w:r>
                  </w:hyperlink>
                </w:p>
                <w:p w14:paraId="48CB2B0C"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tc>
            </w:tr>
            <w:tr w:rsidR="00274A1E" w:rsidRPr="00274A1E" w14:paraId="6E326725" w14:textId="77777777" w:rsidTr="00274A1E">
              <w:trPr>
                <w:trHeight w:val="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E61D7"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b/>
                      <w:bCs/>
                      <w:color w:val="ED7D31"/>
                      <w:shd w:val="clear" w:color="auto" w:fill="FFFFFF"/>
                      <w:lang w:eastAsia="en-GB"/>
                    </w:rPr>
                    <w:t xml:space="preserve">Webinar: Universal </w:t>
                  </w:r>
                  <w:proofErr w:type="spellStart"/>
                  <w:r w:rsidRPr="00274A1E">
                    <w:rPr>
                      <w:rFonts w:ascii="Arial" w:eastAsia="Times New Roman" w:hAnsi="Arial" w:cs="Arial"/>
                      <w:b/>
                      <w:bCs/>
                      <w:color w:val="ED7D31"/>
                      <w:shd w:val="clear" w:color="auto" w:fill="FFFFFF"/>
                      <w:lang w:eastAsia="en-GB"/>
                    </w:rPr>
                    <w:t>Newborn</w:t>
                  </w:r>
                  <w:proofErr w:type="spellEnd"/>
                  <w:r w:rsidRPr="00274A1E">
                    <w:rPr>
                      <w:rFonts w:ascii="Arial" w:eastAsia="Times New Roman" w:hAnsi="Arial" w:cs="Arial"/>
                      <w:b/>
                      <w:bCs/>
                      <w:color w:val="ED7D31"/>
                      <w:shd w:val="clear" w:color="auto" w:fill="FFFFFF"/>
                      <w:lang w:eastAsia="en-GB"/>
                    </w:rPr>
                    <w:t xml:space="preserve"> Screening in Low- and Middle-Income Countries</w:t>
                  </w:r>
                </w:p>
                <w:p w14:paraId="3DFC5371"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p>
                <w:p w14:paraId="1419E3D4"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b/>
                      <w:bCs/>
                      <w:color w:val="232333"/>
                      <w:sz w:val="21"/>
                      <w:szCs w:val="21"/>
                      <w:shd w:val="clear" w:color="auto" w:fill="FFFFFF"/>
                      <w:lang w:eastAsia="en-GB"/>
                    </w:rPr>
                    <w:t xml:space="preserve">24 April 2025 | 14:00 pm UK time | </w:t>
                  </w:r>
                  <w:hyperlink r:id="rId13" w:anchor="/registration" w:history="1">
                    <w:r w:rsidRPr="00274A1E">
                      <w:rPr>
                        <w:rFonts w:ascii="Arial" w:eastAsia="Times New Roman" w:hAnsi="Arial" w:cs="Arial"/>
                        <w:b/>
                        <w:bCs/>
                        <w:color w:val="1155CC"/>
                        <w:sz w:val="21"/>
                        <w:szCs w:val="21"/>
                        <w:u w:val="single"/>
                        <w:shd w:val="clear" w:color="auto" w:fill="FFFFFF"/>
                        <w:lang w:eastAsia="en-GB"/>
                      </w:rPr>
                      <w:t>Register</w:t>
                    </w:r>
                  </w:hyperlink>
                </w:p>
                <w:p w14:paraId="40460452" w14:textId="77777777" w:rsidR="00274A1E" w:rsidRPr="00274A1E" w:rsidRDefault="00274A1E" w:rsidP="00274A1E">
                  <w:pPr>
                    <w:shd w:val="clear" w:color="auto" w:fill="FFFFFF"/>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 xml:space="preserve">The World Health Assembly Resolution 77.5 (Accelerating progress towards reducing maternal, </w:t>
                  </w:r>
                  <w:proofErr w:type="spellStart"/>
                  <w:r w:rsidRPr="00274A1E">
                    <w:rPr>
                      <w:rFonts w:ascii="Arial" w:eastAsia="Times New Roman" w:hAnsi="Arial" w:cs="Arial"/>
                      <w:color w:val="232333"/>
                      <w:sz w:val="21"/>
                      <w:szCs w:val="21"/>
                      <w:shd w:val="clear" w:color="auto" w:fill="FFFFFF"/>
                      <w:lang w:eastAsia="en-GB"/>
                    </w:rPr>
                    <w:t>newborn</w:t>
                  </w:r>
                  <w:proofErr w:type="spellEnd"/>
                  <w:r w:rsidRPr="00274A1E">
                    <w:rPr>
                      <w:rFonts w:ascii="Arial" w:eastAsia="Times New Roman" w:hAnsi="Arial" w:cs="Arial"/>
                      <w:color w:val="232333"/>
                      <w:sz w:val="21"/>
                      <w:szCs w:val="21"/>
                      <w:shd w:val="clear" w:color="auto" w:fill="FFFFFF"/>
                      <w:lang w:eastAsia="en-GB"/>
                    </w:rPr>
                    <w:t xml:space="preserve"> and child mortality in order to achieve Sustainable Development Goal targets 3.1 and 3.2) invites member states to consider the implementation of a universal </w:t>
                  </w:r>
                  <w:proofErr w:type="spellStart"/>
                  <w:r w:rsidRPr="00274A1E">
                    <w:rPr>
                      <w:rFonts w:ascii="Arial" w:eastAsia="Times New Roman" w:hAnsi="Arial" w:cs="Arial"/>
                      <w:color w:val="232333"/>
                      <w:sz w:val="21"/>
                      <w:szCs w:val="21"/>
                      <w:shd w:val="clear" w:color="auto" w:fill="FFFFFF"/>
                      <w:lang w:eastAsia="en-GB"/>
                    </w:rPr>
                    <w:t>newborn</w:t>
                  </w:r>
                  <w:proofErr w:type="spellEnd"/>
                  <w:r w:rsidRPr="00274A1E">
                    <w:rPr>
                      <w:rFonts w:ascii="Arial" w:eastAsia="Times New Roman" w:hAnsi="Arial" w:cs="Arial"/>
                      <w:color w:val="232333"/>
                      <w:sz w:val="21"/>
                      <w:szCs w:val="21"/>
                      <w:shd w:val="clear" w:color="auto" w:fill="FFFFFF"/>
                      <w:lang w:eastAsia="en-GB"/>
                    </w:rPr>
                    <w:t xml:space="preserve"> screening programme which includes comprehensive birth defects screening with consideration of the specific needs for the diagnosis, management and long-term care of children with birth defects (WHA77.5; June 1 2024).</w:t>
                  </w:r>
                </w:p>
                <w:p w14:paraId="5920A27E" w14:textId="77777777" w:rsidR="00274A1E" w:rsidRPr="00274A1E" w:rsidRDefault="00274A1E" w:rsidP="00274A1E">
                  <w:pPr>
                    <w:shd w:val="clear" w:color="auto" w:fill="FFFFFF"/>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 xml:space="preserve">Situating screening for structural congenital anomalies within the broader context of universal </w:t>
                  </w:r>
                  <w:proofErr w:type="spellStart"/>
                  <w:r w:rsidRPr="00274A1E">
                    <w:rPr>
                      <w:rFonts w:ascii="Arial" w:eastAsia="Times New Roman" w:hAnsi="Arial" w:cs="Arial"/>
                      <w:color w:val="232333"/>
                      <w:sz w:val="21"/>
                      <w:szCs w:val="21"/>
                      <w:shd w:val="clear" w:color="auto" w:fill="FFFFFF"/>
                      <w:lang w:eastAsia="en-GB"/>
                    </w:rPr>
                    <w:t>newborn</w:t>
                  </w:r>
                  <w:proofErr w:type="spellEnd"/>
                  <w:r w:rsidRPr="00274A1E">
                    <w:rPr>
                      <w:rFonts w:ascii="Arial" w:eastAsia="Times New Roman" w:hAnsi="Arial" w:cs="Arial"/>
                      <w:color w:val="232333"/>
                      <w:sz w:val="21"/>
                      <w:szCs w:val="21"/>
                      <w:shd w:val="clear" w:color="auto" w:fill="FFFFFF"/>
                      <w:lang w:eastAsia="en-GB"/>
                    </w:rPr>
                    <w:t xml:space="preserve"> screening represents a change in approach. The WHO is currently chairing a consultation process on </w:t>
                  </w:r>
                  <w:proofErr w:type="spellStart"/>
                  <w:r w:rsidRPr="00274A1E">
                    <w:rPr>
                      <w:rFonts w:ascii="Arial" w:eastAsia="Times New Roman" w:hAnsi="Arial" w:cs="Arial"/>
                      <w:color w:val="232333"/>
                      <w:sz w:val="21"/>
                      <w:szCs w:val="21"/>
                      <w:shd w:val="clear" w:color="auto" w:fill="FFFFFF"/>
                      <w:lang w:eastAsia="en-GB"/>
                    </w:rPr>
                    <w:t>newborn</w:t>
                  </w:r>
                  <w:proofErr w:type="spellEnd"/>
                  <w:r w:rsidRPr="00274A1E">
                    <w:rPr>
                      <w:rFonts w:ascii="Arial" w:eastAsia="Times New Roman" w:hAnsi="Arial" w:cs="Arial"/>
                      <w:color w:val="232333"/>
                      <w:sz w:val="21"/>
                      <w:szCs w:val="21"/>
                      <w:shd w:val="clear" w:color="auto" w:fill="FFFFFF"/>
                      <w:lang w:eastAsia="en-GB"/>
                    </w:rPr>
                    <w:t xml:space="preserve"> screening. We will consider the implementation of this approach in low- and middle-income countries with reference to specific screening practices.</w:t>
                  </w:r>
                </w:p>
                <w:p w14:paraId="54069A68" w14:textId="77777777" w:rsidR="00274A1E" w:rsidRPr="00274A1E" w:rsidRDefault="00274A1E" w:rsidP="00274A1E">
                  <w:pPr>
                    <w:shd w:val="clear" w:color="auto" w:fill="FFFFFF"/>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color w:val="232333"/>
                      <w:sz w:val="21"/>
                      <w:szCs w:val="21"/>
                      <w:shd w:val="clear" w:color="auto" w:fill="FFFFFF"/>
                      <w:lang w:eastAsia="en-GB"/>
                    </w:rPr>
                    <w:t>For previous webinars, visit the sub-Saharan Congenital Anomalies Network (</w:t>
                  </w:r>
                  <w:proofErr w:type="spellStart"/>
                  <w:r w:rsidRPr="00274A1E">
                    <w:rPr>
                      <w:rFonts w:ascii="Arial" w:eastAsia="Times New Roman" w:hAnsi="Arial" w:cs="Arial"/>
                      <w:color w:val="232333"/>
                      <w:sz w:val="21"/>
                      <w:szCs w:val="21"/>
                      <w:shd w:val="clear" w:color="auto" w:fill="FFFFFF"/>
                      <w:lang w:eastAsia="en-GB"/>
                    </w:rPr>
                    <w:t>sSCAN</w:t>
                  </w:r>
                  <w:proofErr w:type="spellEnd"/>
                  <w:r w:rsidRPr="00274A1E">
                    <w:rPr>
                      <w:rFonts w:ascii="Arial" w:eastAsia="Times New Roman" w:hAnsi="Arial" w:cs="Arial"/>
                      <w:color w:val="232333"/>
                      <w:sz w:val="21"/>
                      <w:szCs w:val="21"/>
                      <w:shd w:val="clear" w:color="auto" w:fill="FFFFFF"/>
                      <w:lang w:eastAsia="en-GB"/>
                    </w:rPr>
                    <w:t>) knowledge hub:</w:t>
                  </w:r>
                  <w:r w:rsidRPr="00274A1E">
                    <w:rPr>
                      <w:rFonts w:ascii="Arial" w:eastAsia="Times New Roman" w:hAnsi="Arial" w:cs="Arial"/>
                      <w:b/>
                      <w:bCs/>
                      <w:color w:val="1155CC"/>
                      <w:sz w:val="21"/>
                      <w:szCs w:val="21"/>
                      <w:u w:val="single"/>
                      <w:shd w:val="clear" w:color="auto" w:fill="FFFFFF"/>
                      <w:lang w:eastAsia="en-GB"/>
                    </w:rPr>
                    <w:t xml:space="preserve"> </w:t>
                  </w:r>
                  <w:hyperlink r:id="rId14" w:history="1">
                    <w:r w:rsidRPr="00274A1E">
                      <w:rPr>
                        <w:rFonts w:ascii="Arial" w:eastAsia="Times New Roman" w:hAnsi="Arial" w:cs="Arial"/>
                        <w:b/>
                        <w:bCs/>
                        <w:color w:val="1155CC"/>
                        <w:sz w:val="21"/>
                        <w:szCs w:val="21"/>
                        <w:u w:val="single"/>
                        <w:shd w:val="clear" w:color="auto" w:fill="FFFFFF"/>
                        <w:lang w:eastAsia="en-GB"/>
                      </w:rPr>
                      <w:t>sscan.tghn.org/</w:t>
                    </w:r>
                  </w:hyperlink>
                </w:p>
                <w:p w14:paraId="1C5E716F"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hyperlink r:id="rId15" w:anchor="/registration" w:history="1">
                    <w:r w:rsidRPr="00274A1E">
                      <w:rPr>
                        <w:rFonts w:ascii="Arial" w:eastAsia="Times New Roman" w:hAnsi="Arial" w:cs="Arial"/>
                        <w:b/>
                        <w:bCs/>
                        <w:color w:val="1155CC"/>
                        <w:sz w:val="21"/>
                        <w:szCs w:val="21"/>
                        <w:u w:val="single"/>
                        <w:shd w:val="clear" w:color="auto" w:fill="FFFFFF"/>
                        <w:lang w:eastAsia="en-GB"/>
                      </w:rPr>
                      <w:t>Register for the webinar</w:t>
                    </w:r>
                  </w:hyperlink>
                </w:p>
              </w:tc>
            </w:tr>
          </w:tbl>
          <w:p w14:paraId="1EABDCA5"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p>
          <w:p w14:paraId="423C767D"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p>
          <w:p w14:paraId="249A7D5E"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b/>
                <w:bCs/>
                <w:color w:val="000000"/>
                <w:lang w:eastAsia="en-GB"/>
              </w:rPr>
              <w:t>New Recordings and Materials Available:</w:t>
            </w:r>
          </w:p>
          <w:tbl>
            <w:tblPr>
              <w:tblW w:w="0" w:type="auto"/>
              <w:tblCellMar>
                <w:top w:w="15" w:type="dxa"/>
                <w:left w:w="15" w:type="dxa"/>
                <w:bottom w:w="15" w:type="dxa"/>
                <w:right w:w="15" w:type="dxa"/>
              </w:tblCellMar>
              <w:tblLook w:val="04A0" w:firstRow="1" w:lastRow="0" w:firstColumn="1" w:lastColumn="0" w:noHBand="0" w:noVBand="1"/>
            </w:tblPr>
            <w:tblGrid>
              <w:gridCol w:w="6619"/>
              <w:gridCol w:w="2071"/>
            </w:tblGrid>
            <w:tr w:rsidR="00274A1E" w:rsidRPr="00274A1E" w14:paraId="7239C739" w14:textId="77777777" w:rsidTr="00274A1E">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83E76" w14:textId="77777777" w:rsidR="00274A1E" w:rsidRPr="00274A1E" w:rsidRDefault="00274A1E" w:rsidP="00274A1E">
                  <w:pPr>
                    <w:shd w:val="clear" w:color="auto" w:fill="FFFFFF"/>
                    <w:spacing w:after="0" w:line="240" w:lineRule="auto"/>
                    <w:outlineLvl w:val="0"/>
                    <w:rPr>
                      <w:rFonts w:ascii="Times New Roman" w:eastAsia="Times New Roman" w:hAnsi="Times New Roman" w:cs="Times New Roman"/>
                      <w:b/>
                      <w:bCs/>
                      <w:kern w:val="36"/>
                      <w:sz w:val="48"/>
                      <w:szCs w:val="48"/>
                      <w:lang w:eastAsia="en-GB"/>
                    </w:rPr>
                  </w:pPr>
                  <w:r w:rsidRPr="00274A1E">
                    <w:rPr>
                      <w:rFonts w:ascii="Arial" w:eastAsia="Times New Roman" w:hAnsi="Arial" w:cs="Arial"/>
                      <w:b/>
                      <w:bCs/>
                      <w:color w:val="ED7D31"/>
                      <w:kern w:val="36"/>
                      <w:shd w:val="clear" w:color="auto" w:fill="FFFFFF"/>
                      <w:lang w:eastAsia="en-GB"/>
                    </w:rPr>
                    <w:lastRenderedPageBreak/>
                    <w:t>Advisory Groups for Research in India, Pakistan and Vietnam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1215C"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hyperlink r:id="rId16" w:history="1">
                    <w:r w:rsidRPr="00274A1E">
                      <w:rPr>
                        <w:rFonts w:ascii="Calibri" w:eastAsia="Times New Roman" w:hAnsi="Calibri" w:cs="Calibri"/>
                        <w:b/>
                        <w:bCs/>
                        <w:color w:val="1155CC"/>
                        <w:u w:val="single"/>
                        <w:lang w:eastAsia="en-GB"/>
                      </w:rPr>
                      <w:t>Watch the recording</w:t>
                    </w:r>
                  </w:hyperlink>
                </w:p>
              </w:tc>
            </w:tr>
            <w:tr w:rsidR="00274A1E" w:rsidRPr="00274A1E" w14:paraId="7306E81B" w14:textId="77777777" w:rsidTr="00274A1E">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B8D7"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r w:rsidRPr="00274A1E">
                    <w:rPr>
                      <w:rFonts w:ascii="Arial" w:eastAsia="Times New Roman" w:hAnsi="Arial" w:cs="Arial"/>
                      <w:b/>
                      <w:bCs/>
                      <w:color w:val="ED7D31"/>
                      <w:shd w:val="clear" w:color="auto" w:fill="FFFFFF"/>
                      <w:lang w:eastAsia="en-GB"/>
                    </w:rPr>
                    <w:t>Developing funding applications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BCF91" w14:textId="77777777" w:rsidR="00274A1E" w:rsidRPr="00274A1E" w:rsidRDefault="00274A1E" w:rsidP="00274A1E">
                  <w:pPr>
                    <w:spacing w:after="0" w:line="240" w:lineRule="auto"/>
                    <w:rPr>
                      <w:rFonts w:ascii="Times New Roman" w:eastAsia="Times New Roman" w:hAnsi="Times New Roman" w:cs="Times New Roman"/>
                      <w:sz w:val="24"/>
                      <w:szCs w:val="24"/>
                      <w:lang w:eastAsia="en-GB"/>
                    </w:rPr>
                  </w:pPr>
                  <w:hyperlink r:id="rId17" w:history="1">
                    <w:r w:rsidRPr="00274A1E">
                      <w:rPr>
                        <w:rFonts w:ascii="Calibri" w:eastAsia="Times New Roman" w:hAnsi="Calibri" w:cs="Calibri"/>
                        <w:b/>
                        <w:bCs/>
                        <w:color w:val="1155CC"/>
                        <w:u w:val="single"/>
                        <w:lang w:eastAsia="en-GB"/>
                      </w:rPr>
                      <w:t>Watch the recording</w:t>
                    </w:r>
                  </w:hyperlink>
                </w:p>
              </w:tc>
            </w:tr>
          </w:tbl>
          <w:p w14:paraId="6B034C84"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 </w:t>
            </w:r>
          </w:p>
          <w:p w14:paraId="789B55C4"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 xml:space="preserve">For all past webinar and workshop recordings, and to see upcoming events, please </w:t>
            </w:r>
            <w:hyperlink r:id="rId18" w:history="1">
              <w:r w:rsidRPr="00274A1E">
                <w:rPr>
                  <w:rFonts w:ascii="Arial" w:eastAsia="Times New Roman" w:hAnsi="Arial" w:cs="Arial"/>
                  <w:b/>
                  <w:bCs/>
                  <w:color w:val="ED7D31"/>
                  <w:u w:val="single"/>
                  <w:lang w:eastAsia="en-GB"/>
                </w:rPr>
                <w:t>visit our Events page</w:t>
              </w:r>
            </w:hyperlink>
            <w:r w:rsidRPr="00274A1E">
              <w:rPr>
                <w:rFonts w:ascii="Arial" w:eastAsia="Times New Roman" w:hAnsi="Arial" w:cs="Arial"/>
                <w:color w:val="201F1E"/>
                <w:lang w:eastAsia="en-GB"/>
              </w:rPr>
              <w:t xml:space="preserve">, and </w:t>
            </w:r>
            <w:hyperlink r:id="rId19" w:history="1">
              <w:r w:rsidRPr="00274A1E">
                <w:rPr>
                  <w:rFonts w:ascii="Arial" w:eastAsia="Times New Roman" w:hAnsi="Arial" w:cs="Arial"/>
                  <w:b/>
                  <w:bCs/>
                  <w:color w:val="ED7D31"/>
                  <w:u w:val="single"/>
                  <w:lang w:eastAsia="en-GB"/>
                </w:rPr>
                <w:t>subscribe to our YouTube channel</w:t>
              </w:r>
            </w:hyperlink>
            <w:r w:rsidRPr="00274A1E">
              <w:rPr>
                <w:rFonts w:ascii="Arial" w:eastAsia="Times New Roman" w:hAnsi="Arial" w:cs="Arial"/>
                <w:color w:val="201F1E"/>
                <w:lang w:eastAsia="en-GB"/>
              </w:rPr>
              <w:t>.</w:t>
            </w:r>
          </w:p>
          <w:p w14:paraId="7A363D1B"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p>
          <w:p w14:paraId="0DD32D39" w14:textId="77777777" w:rsidR="00274A1E" w:rsidRPr="00274A1E" w:rsidRDefault="00274A1E" w:rsidP="00274A1E">
            <w:pPr>
              <w:spacing w:before="240" w:after="120"/>
              <w:outlineLvl w:val="1"/>
              <w:rPr>
                <w:rFonts w:ascii="Times New Roman" w:eastAsia="Times New Roman" w:hAnsi="Times New Roman" w:cs="Times New Roman"/>
                <w:b/>
                <w:bCs/>
                <w:sz w:val="36"/>
                <w:szCs w:val="36"/>
                <w:lang w:eastAsia="en-GB"/>
              </w:rPr>
            </w:pPr>
            <w:r w:rsidRPr="00274A1E">
              <w:rPr>
                <w:rFonts w:ascii="Arial" w:eastAsia="Times New Roman" w:hAnsi="Arial" w:cs="Arial"/>
                <w:b/>
                <w:bCs/>
                <w:color w:val="000000"/>
                <w:sz w:val="24"/>
                <w:szCs w:val="24"/>
                <w:u w:val="single"/>
                <w:lang w:eastAsia="en-GB"/>
              </w:rPr>
              <w:t>Coordinator resources</w:t>
            </w:r>
          </w:p>
          <w:p w14:paraId="797A9349" w14:textId="77777777" w:rsidR="00274A1E" w:rsidRPr="00274A1E" w:rsidRDefault="00274A1E" w:rsidP="00274A1E">
            <w:pPr>
              <w:numPr>
                <w:ilvl w:val="0"/>
                <w:numId w:val="5"/>
              </w:numPr>
              <w:shd w:val="clear" w:color="auto" w:fill="FFFFFF"/>
              <w:textAlignment w:val="baseline"/>
              <w:rPr>
                <w:rFonts w:ascii="Arial" w:eastAsia="Times New Roman" w:hAnsi="Arial" w:cs="Arial"/>
                <w:color w:val="000000"/>
                <w:lang w:eastAsia="en-GB"/>
              </w:rPr>
            </w:pPr>
            <w:hyperlink r:id="rId20" w:history="1">
              <w:r w:rsidRPr="00274A1E">
                <w:rPr>
                  <w:rFonts w:ascii="Arial" w:eastAsia="Times New Roman" w:hAnsi="Arial" w:cs="Arial"/>
                  <w:b/>
                  <w:bCs/>
                  <w:color w:val="ED7D31"/>
                  <w:u w:val="single"/>
                  <w:lang w:eastAsia="en-GB"/>
                </w:rPr>
                <w:t>Communication guidance</w:t>
              </w:r>
            </w:hyperlink>
            <w:r w:rsidRPr="00274A1E">
              <w:rPr>
                <w:rFonts w:ascii="Arial" w:eastAsia="Times New Roman" w:hAnsi="Arial" w:cs="Arial"/>
                <w:b/>
                <w:bCs/>
                <w:color w:val="ED7D31"/>
                <w:lang w:eastAsia="en-GB"/>
              </w:rPr>
              <w:t xml:space="preserve"> </w:t>
            </w:r>
            <w:r w:rsidRPr="00274A1E">
              <w:rPr>
                <w:rFonts w:ascii="Arial" w:eastAsia="Times New Roman" w:hAnsi="Arial" w:cs="Arial"/>
                <w:color w:val="000000"/>
                <w:lang w:eastAsia="en-GB"/>
              </w:rPr>
              <w:t>Please check out the guidelines to improve accessibility and inclusivity on knowledge hubs.</w:t>
            </w:r>
          </w:p>
          <w:p w14:paraId="6E713E78" w14:textId="77777777" w:rsidR="00274A1E" w:rsidRPr="00274A1E" w:rsidRDefault="00274A1E" w:rsidP="00274A1E">
            <w:pPr>
              <w:numPr>
                <w:ilvl w:val="0"/>
                <w:numId w:val="5"/>
              </w:numPr>
              <w:shd w:val="clear" w:color="auto" w:fill="FFFFFF"/>
              <w:textAlignment w:val="baseline"/>
              <w:rPr>
                <w:rFonts w:ascii="Arial" w:eastAsia="Times New Roman" w:hAnsi="Arial" w:cs="Arial"/>
                <w:color w:val="000000"/>
                <w:lang w:eastAsia="en-GB"/>
              </w:rPr>
            </w:pPr>
            <w:r w:rsidRPr="00274A1E">
              <w:rPr>
                <w:rFonts w:ascii="Arial" w:eastAsia="Times New Roman" w:hAnsi="Arial" w:cs="Arial"/>
                <w:b/>
                <w:bCs/>
                <w:color w:val="ED7D31"/>
                <w:lang w:eastAsia="en-GB"/>
              </w:rPr>
              <w:t>Coordinator training sessions recordings</w:t>
            </w:r>
            <w:r w:rsidRPr="00274A1E">
              <w:rPr>
                <w:rFonts w:ascii="Arial" w:eastAsia="Times New Roman" w:hAnsi="Arial" w:cs="Arial"/>
                <w:color w:val="000000"/>
                <w:lang w:eastAsia="en-GB"/>
              </w:rPr>
              <w:t xml:space="preserve"> </w:t>
            </w:r>
            <w:r w:rsidRPr="00274A1E">
              <w:rPr>
                <w:rFonts w:ascii="Arial" w:eastAsia="Times New Roman" w:hAnsi="Arial" w:cs="Arial"/>
                <w:color w:val="201F1E"/>
                <w:lang w:eastAsia="en-GB"/>
              </w:rPr>
              <w:t xml:space="preserve">We’ve been conducting in-house training sessions for The Global Health Network coordinators, and have shared recordings of these on the </w:t>
            </w:r>
            <w:proofErr w:type="gramStart"/>
            <w:r w:rsidRPr="00274A1E">
              <w:rPr>
                <w:rFonts w:ascii="Arial" w:eastAsia="Times New Roman" w:hAnsi="Arial" w:cs="Arial"/>
                <w:color w:val="201F1E"/>
                <w:lang w:eastAsia="en-GB"/>
              </w:rPr>
              <w:t>coordinators</w:t>
            </w:r>
            <w:proofErr w:type="gramEnd"/>
            <w:r w:rsidRPr="00274A1E">
              <w:rPr>
                <w:rFonts w:ascii="Arial" w:eastAsia="Times New Roman" w:hAnsi="Arial" w:cs="Arial"/>
                <w:color w:val="201F1E"/>
                <w:lang w:eastAsia="en-GB"/>
              </w:rPr>
              <w:t xml:space="preserve"> hub. </w:t>
            </w:r>
            <w:hyperlink r:id="rId21" w:history="1">
              <w:r w:rsidRPr="00274A1E">
                <w:rPr>
                  <w:rFonts w:ascii="Arial" w:eastAsia="Times New Roman" w:hAnsi="Arial" w:cs="Arial"/>
                  <w:b/>
                  <w:bCs/>
                  <w:color w:val="ED7D31"/>
                  <w:u w:val="single"/>
                  <w:lang w:eastAsia="en-GB"/>
                </w:rPr>
                <w:t>Access training sessions recordings</w:t>
              </w:r>
            </w:hyperlink>
          </w:p>
          <w:p w14:paraId="0976719D" w14:textId="77777777" w:rsidR="00274A1E" w:rsidRPr="00274A1E" w:rsidRDefault="00274A1E" w:rsidP="00274A1E">
            <w:pPr>
              <w:numPr>
                <w:ilvl w:val="0"/>
                <w:numId w:val="5"/>
              </w:numPr>
              <w:shd w:val="clear" w:color="auto" w:fill="FFFFFF"/>
              <w:textAlignment w:val="baseline"/>
              <w:rPr>
                <w:rFonts w:ascii="Arial" w:eastAsia="Times New Roman" w:hAnsi="Arial" w:cs="Arial"/>
                <w:color w:val="000000"/>
                <w:lang w:eastAsia="en-GB"/>
              </w:rPr>
            </w:pPr>
            <w:hyperlink r:id="rId22" w:history="1">
              <w:proofErr w:type="spellStart"/>
              <w:r w:rsidRPr="00274A1E">
                <w:rPr>
                  <w:rFonts w:ascii="Arial" w:eastAsia="Times New Roman" w:hAnsi="Arial" w:cs="Arial"/>
                  <w:b/>
                  <w:bCs/>
                  <w:color w:val="ED7D31"/>
                  <w:u w:val="single"/>
                  <w:lang w:eastAsia="en-GB"/>
                </w:rPr>
                <w:t>Javascript</w:t>
              </w:r>
              <w:proofErr w:type="spellEnd"/>
              <w:r w:rsidRPr="00274A1E">
                <w:rPr>
                  <w:rFonts w:ascii="Arial" w:eastAsia="Times New Roman" w:hAnsi="Arial" w:cs="Arial"/>
                  <w:b/>
                  <w:bCs/>
                  <w:color w:val="ED7D31"/>
                  <w:u w:val="single"/>
                  <w:lang w:eastAsia="en-GB"/>
                </w:rPr>
                <w:t xml:space="preserve"> dropdowns</w:t>
              </w:r>
            </w:hyperlink>
            <w:r w:rsidRPr="00274A1E">
              <w:rPr>
                <w:rFonts w:ascii="Arial" w:eastAsia="Times New Roman" w:hAnsi="Arial" w:cs="Arial"/>
                <w:color w:val="000000"/>
                <w:lang w:eastAsia="en-GB"/>
              </w:rPr>
              <w:t xml:space="preserve"> Creating a dropdown feature on a page saves space and end user scrolling. You can copy the code here and add it to your hub: </w:t>
            </w:r>
            <w:hyperlink r:id="rId23" w:history="1">
              <w:proofErr w:type="spellStart"/>
              <w:r w:rsidRPr="00274A1E">
                <w:rPr>
                  <w:rFonts w:ascii="Arial" w:eastAsia="Times New Roman" w:hAnsi="Arial" w:cs="Arial"/>
                  <w:b/>
                  <w:bCs/>
                  <w:color w:val="ED7D31"/>
                  <w:u w:val="single"/>
                  <w:lang w:eastAsia="en-GB"/>
                </w:rPr>
                <w:t>Javascript</w:t>
              </w:r>
              <w:proofErr w:type="spellEnd"/>
              <w:r w:rsidRPr="00274A1E">
                <w:rPr>
                  <w:rFonts w:ascii="Arial" w:eastAsia="Times New Roman" w:hAnsi="Arial" w:cs="Arial"/>
                  <w:b/>
                  <w:bCs/>
                  <w:color w:val="ED7D31"/>
                  <w:u w:val="single"/>
                  <w:lang w:eastAsia="en-GB"/>
                </w:rPr>
                <w:t xml:space="preserve"> dropdown example</w:t>
              </w:r>
            </w:hyperlink>
            <w:r w:rsidRPr="00274A1E">
              <w:rPr>
                <w:rFonts w:ascii="Arial" w:eastAsia="Times New Roman" w:hAnsi="Arial" w:cs="Arial"/>
                <w:color w:val="000000"/>
                <w:lang w:eastAsia="en-GB"/>
              </w:rPr>
              <w:t>.</w:t>
            </w:r>
          </w:p>
          <w:p w14:paraId="1FF15CCB" w14:textId="77777777" w:rsidR="00274A1E" w:rsidRPr="00274A1E" w:rsidRDefault="00274A1E" w:rsidP="00274A1E">
            <w:pPr>
              <w:numPr>
                <w:ilvl w:val="0"/>
                <w:numId w:val="5"/>
              </w:numPr>
              <w:shd w:val="clear" w:color="auto" w:fill="FFFFFF"/>
              <w:textAlignment w:val="baseline"/>
              <w:rPr>
                <w:rFonts w:ascii="Arial" w:eastAsia="Times New Roman" w:hAnsi="Arial" w:cs="Arial"/>
                <w:color w:val="000000"/>
                <w:lang w:eastAsia="en-GB"/>
              </w:rPr>
            </w:pPr>
            <w:r w:rsidRPr="00274A1E">
              <w:rPr>
                <w:rFonts w:ascii="Arial" w:eastAsia="Times New Roman" w:hAnsi="Arial" w:cs="Arial"/>
                <w:color w:val="201F1E"/>
                <w:lang w:eastAsia="en-GB"/>
              </w:rPr>
              <w:t xml:space="preserve">For ongoing updates as well as an array of resources to support you in your knowledge exchange role, please also visit the </w:t>
            </w:r>
            <w:hyperlink r:id="rId24" w:history="1">
              <w:r w:rsidRPr="00274A1E">
                <w:rPr>
                  <w:rFonts w:ascii="Arial" w:eastAsia="Times New Roman" w:hAnsi="Arial" w:cs="Arial"/>
                  <w:b/>
                  <w:bCs/>
                  <w:color w:val="ED7D31"/>
                  <w:u w:val="single"/>
                  <w:lang w:eastAsia="en-GB"/>
                </w:rPr>
                <w:t>Global Health Coordinators Hub</w:t>
              </w:r>
            </w:hyperlink>
            <w:r w:rsidRPr="00274A1E">
              <w:rPr>
                <w:rFonts w:ascii="Arial" w:eastAsia="Times New Roman" w:hAnsi="Arial" w:cs="Arial"/>
                <w:color w:val="000000"/>
                <w:lang w:eastAsia="en-GB"/>
              </w:rPr>
              <w:t>.</w:t>
            </w:r>
          </w:p>
          <w:p w14:paraId="09819989" w14:textId="77777777" w:rsidR="00274A1E" w:rsidRPr="00274A1E" w:rsidRDefault="00274A1E" w:rsidP="00274A1E">
            <w:pPr>
              <w:numPr>
                <w:ilvl w:val="0"/>
                <w:numId w:val="6"/>
              </w:numPr>
              <w:shd w:val="clear" w:color="auto" w:fill="FFFFFF"/>
              <w:textAlignment w:val="baseline"/>
              <w:rPr>
                <w:rFonts w:ascii="Arial" w:eastAsia="Times New Roman" w:hAnsi="Arial" w:cs="Arial"/>
                <w:color w:val="000000"/>
                <w:lang w:eastAsia="en-GB"/>
              </w:rPr>
            </w:pPr>
            <w:hyperlink r:id="rId25" w:history="1">
              <w:r w:rsidRPr="00274A1E">
                <w:rPr>
                  <w:rFonts w:ascii="Times New Roman" w:eastAsia="Times New Roman" w:hAnsi="Times New Roman" w:cs="Times New Roman"/>
                  <w:color w:val="ED7D31"/>
                  <w:u w:val="single"/>
                  <w:shd w:val="clear" w:color="auto" w:fill="FFFFFF"/>
                  <w:lang w:eastAsia="en-GB"/>
                </w:rPr>
                <w:t> </w:t>
              </w:r>
              <w:r w:rsidRPr="00274A1E">
                <w:rPr>
                  <w:rFonts w:ascii="Arial" w:eastAsia="Times New Roman" w:hAnsi="Arial" w:cs="Arial"/>
                  <w:b/>
                  <w:bCs/>
                  <w:color w:val="ED7D31"/>
                  <w:u w:val="single"/>
                  <w:shd w:val="clear" w:color="auto" w:fill="FFFFFF"/>
                  <w:lang w:eastAsia="en-GB"/>
                </w:rPr>
                <w:t>Coordinator contacts page</w:t>
              </w:r>
            </w:hyperlink>
            <w:r w:rsidRPr="00274A1E">
              <w:rPr>
                <w:rFonts w:ascii="Arial" w:eastAsia="Times New Roman" w:hAnsi="Arial" w:cs="Arial"/>
                <w:color w:val="ED7D31"/>
                <w:shd w:val="clear" w:color="auto" w:fill="FFFFFF"/>
                <w:lang w:eastAsia="en-GB"/>
              </w:rPr>
              <w:t xml:space="preserve">: </w:t>
            </w:r>
            <w:r w:rsidRPr="00274A1E">
              <w:rPr>
                <w:rFonts w:ascii="Arial" w:eastAsia="Times New Roman" w:hAnsi="Arial" w:cs="Arial"/>
                <w:color w:val="201F1E"/>
                <w:shd w:val="clear" w:color="auto" w:fill="FFFFFF"/>
                <w:lang w:eastAsia="en-GB"/>
              </w:rPr>
              <w:t xml:space="preserve">Find the contact details for coordinators of all hubs. </w:t>
            </w:r>
            <w:r w:rsidRPr="00274A1E">
              <w:rPr>
                <w:rFonts w:ascii="Arial" w:eastAsia="Times New Roman" w:hAnsi="Arial" w:cs="Arial"/>
                <w:color w:val="272F38"/>
                <w:shd w:val="clear" w:color="auto" w:fill="FFFFFF"/>
                <w:lang w:eastAsia="en-GB"/>
              </w:rPr>
              <w:t>I</w:t>
            </w:r>
            <w:r w:rsidRPr="00274A1E">
              <w:rPr>
                <w:rFonts w:ascii="Arial" w:eastAsia="Times New Roman" w:hAnsi="Arial" w:cs="Arial"/>
                <w:color w:val="201F1E"/>
                <w:shd w:val="clear" w:color="auto" w:fill="FFFFFF"/>
                <w:lang w:eastAsia="en-GB"/>
              </w:rPr>
              <w:t>f there are colleagues who should be included in this email, please let me know by replying.</w:t>
            </w:r>
          </w:p>
          <w:p w14:paraId="4BEBE2AD" w14:textId="77777777" w:rsidR="00274A1E" w:rsidRPr="00274A1E" w:rsidRDefault="00274A1E" w:rsidP="00274A1E">
            <w:pPr>
              <w:numPr>
                <w:ilvl w:val="0"/>
                <w:numId w:val="6"/>
              </w:numPr>
              <w:shd w:val="clear" w:color="auto" w:fill="FFFFFF"/>
              <w:textAlignment w:val="baseline"/>
              <w:rPr>
                <w:rFonts w:ascii="Arial" w:eastAsia="Times New Roman" w:hAnsi="Arial" w:cs="Arial"/>
                <w:color w:val="000000"/>
                <w:lang w:eastAsia="en-GB"/>
              </w:rPr>
            </w:pPr>
            <w:r w:rsidRPr="00274A1E">
              <w:rPr>
                <w:rFonts w:ascii="Arial" w:eastAsia="Times New Roman" w:hAnsi="Arial" w:cs="Arial"/>
                <w:color w:val="272F38"/>
                <w:shd w:val="clear" w:color="auto" w:fill="FFFFFF"/>
                <w:lang w:eastAsia="en-GB"/>
              </w:rPr>
              <w:t xml:space="preserve">Struggling to design pages on your hub using the CMS? Please read our </w:t>
            </w:r>
            <w:hyperlink r:id="rId26" w:history="1">
              <w:r w:rsidRPr="00274A1E">
                <w:rPr>
                  <w:rFonts w:ascii="Arial" w:eastAsia="Times New Roman" w:hAnsi="Arial" w:cs="Arial"/>
                  <w:b/>
                  <w:bCs/>
                  <w:color w:val="ED7D31"/>
                  <w:u w:val="single"/>
                  <w:shd w:val="clear" w:color="auto" w:fill="FFFFFF"/>
                  <w:lang w:eastAsia="en-GB"/>
                </w:rPr>
                <w:t>HTML guide</w:t>
              </w:r>
            </w:hyperlink>
            <w:r w:rsidRPr="00274A1E">
              <w:rPr>
                <w:rFonts w:ascii="Arial" w:eastAsia="Times New Roman" w:hAnsi="Arial" w:cs="Arial"/>
                <w:color w:val="272F38"/>
                <w:shd w:val="clear" w:color="auto" w:fill="FFFFFF"/>
                <w:lang w:eastAsia="en-GB"/>
              </w:rPr>
              <w:t>! It provides templates of page styles for you to copy and adapt for your own pages, along with tips on how to edit HTML to edit text colour, links and more. </w:t>
            </w:r>
          </w:p>
          <w:p w14:paraId="3363F2BF" w14:textId="77777777" w:rsidR="00274A1E" w:rsidRPr="00274A1E" w:rsidRDefault="00274A1E" w:rsidP="00274A1E">
            <w:pPr>
              <w:numPr>
                <w:ilvl w:val="0"/>
                <w:numId w:val="6"/>
              </w:numPr>
              <w:shd w:val="clear" w:color="auto" w:fill="FFFFFF"/>
              <w:textAlignment w:val="baseline"/>
              <w:rPr>
                <w:rFonts w:ascii="Arial" w:eastAsia="Times New Roman" w:hAnsi="Arial" w:cs="Arial"/>
                <w:color w:val="000000"/>
                <w:lang w:eastAsia="en-GB"/>
              </w:rPr>
            </w:pPr>
            <w:hyperlink r:id="rId27" w:history="1">
              <w:r w:rsidRPr="00274A1E">
                <w:rPr>
                  <w:rFonts w:ascii="Arial" w:eastAsia="Times New Roman" w:hAnsi="Arial" w:cs="Arial"/>
                  <w:b/>
                  <w:bCs/>
                  <w:color w:val="ED7D31"/>
                  <w:u w:val="single"/>
                  <w:shd w:val="clear" w:color="auto" w:fill="FFFFFF"/>
                  <w:lang w:eastAsia="en-GB"/>
                </w:rPr>
                <w:t>Assigning a Digital Object Identifier</w:t>
              </w:r>
            </w:hyperlink>
            <w:r w:rsidRPr="00274A1E">
              <w:rPr>
                <w:rFonts w:ascii="Arial" w:eastAsia="Times New Roman" w:hAnsi="Arial" w:cs="Arial"/>
                <w:color w:val="272F38"/>
                <w:shd w:val="clear" w:color="auto" w:fill="FFFFFF"/>
                <w:lang w:eastAsia="en-GB"/>
              </w:rPr>
              <w:t xml:space="preserve"> to content published on the platform (Templates, Toolkits, SOPs, Guidance, Articles, Reports, videos, etc). If you are interested in adding DOIs for any material, please let us know.</w:t>
            </w:r>
          </w:p>
          <w:p w14:paraId="1C645272"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p>
          <w:p w14:paraId="4FBB96B6"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b/>
                <w:bCs/>
                <w:color w:val="000000"/>
                <w:lang w:eastAsia="en-GB"/>
              </w:rPr>
              <w:t>Get Involved!</w:t>
            </w:r>
          </w:p>
          <w:p w14:paraId="6A919FE7" w14:textId="77777777" w:rsidR="00274A1E" w:rsidRPr="00274A1E" w:rsidRDefault="00274A1E" w:rsidP="00274A1E">
            <w:pPr>
              <w:numPr>
                <w:ilvl w:val="0"/>
                <w:numId w:val="7"/>
              </w:numPr>
              <w:shd w:val="clear" w:color="auto" w:fill="FFFFFF"/>
              <w:spacing w:before="240"/>
              <w:textAlignment w:val="baseline"/>
              <w:rPr>
                <w:rFonts w:ascii="Arial" w:eastAsia="Times New Roman" w:hAnsi="Arial" w:cs="Arial"/>
                <w:color w:val="201F1E"/>
                <w:lang w:eastAsia="en-GB"/>
              </w:rPr>
            </w:pPr>
            <w:r w:rsidRPr="00274A1E">
              <w:rPr>
                <w:rFonts w:ascii="Arial" w:eastAsia="Times New Roman" w:hAnsi="Arial" w:cs="Arial"/>
                <w:color w:val="201F1E"/>
                <w:sz w:val="23"/>
                <w:szCs w:val="23"/>
                <w:lang w:eastAsia="en-GB"/>
              </w:rPr>
              <w:t>Please disseminate this information through your networks.</w:t>
            </w:r>
          </w:p>
          <w:p w14:paraId="6FB04E50" w14:textId="77777777" w:rsidR="00274A1E" w:rsidRPr="00274A1E" w:rsidRDefault="00274A1E" w:rsidP="00274A1E">
            <w:pPr>
              <w:numPr>
                <w:ilvl w:val="0"/>
                <w:numId w:val="7"/>
              </w:numPr>
              <w:shd w:val="clear" w:color="auto" w:fill="FFFFFF"/>
              <w:textAlignment w:val="baseline"/>
              <w:rPr>
                <w:rFonts w:ascii="Arial" w:eastAsia="Times New Roman" w:hAnsi="Arial" w:cs="Arial"/>
                <w:color w:val="201F1E"/>
                <w:lang w:eastAsia="en-GB"/>
              </w:rPr>
            </w:pPr>
            <w:r w:rsidRPr="00274A1E">
              <w:rPr>
                <w:rFonts w:ascii="Arial" w:eastAsia="Times New Roman" w:hAnsi="Arial" w:cs="Arial"/>
                <w:color w:val="201F1E"/>
                <w:sz w:val="23"/>
                <w:szCs w:val="23"/>
                <w:lang w:eastAsia="en-GB"/>
              </w:rPr>
              <w:t xml:space="preserve">If you want to </w:t>
            </w:r>
            <w:r w:rsidRPr="00274A1E">
              <w:rPr>
                <w:rFonts w:ascii="Arial" w:eastAsia="Times New Roman" w:hAnsi="Arial" w:cs="Arial"/>
                <w:b/>
                <w:bCs/>
                <w:color w:val="201F1E"/>
                <w:sz w:val="23"/>
                <w:szCs w:val="23"/>
                <w:lang w:eastAsia="en-GB"/>
              </w:rPr>
              <w:t xml:space="preserve">share any information, events, or updates of your hub </w:t>
            </w:r>
            <w:hyperlink r:id="rId28" w:history="1">
              <w:r w:rsidRPr="00274A1E">
                <w:rPr>
                  <w:rFonts w:ascii="Arial" w:eastAsia="Times New Roman" w:hAnsi="Arial" w:cs="Arial"/>
                  <w:b/>
                  <w:bCs/>
                  <w:color w:val="ED7D31"/>
                  <w:sz w:val="23"/>
                  <w:szCs w:val="23"/>
                  <w:u w:val="single"/>
                  <w:lang w:eastAsia="en-GB"/>
                </w:rPr>
                <w:t>contact  me</w:t>
              </w:r>
            </w:hyperlink>
            <w:r w:rsidRPr="00274A1E">
              <w:rPr>
                <w:rFonts w:ascii="Arial" w:eastAsia="Times New Roman" w:hAnsi="Arial" w:cs="Arial"/>
                <w:color w:val="201F1E"/>
                <w:sz w:val="23"/>
                <w:szCs w:val="23"/>
                <w:lang w:eastAsia="en-GB"/>
              </w:rPr>
              <w:t xml:space="preserve"> and we will include them in the next Coordinator Digest and across the Network. </w:t>
            </w:r>
            <w:hyperlink r:id="rId29" w:history="1">
              <w:r w:rsidRPr="00274A1E">
                <w:rPr>
                  <w:rFonts w:ascii="Arial" w:eastAsia="Times New Roman" w:hAnsi="Arial" w:cs="Arial"/>
                  <w:color w:val="1155CC"/>
                  <w:sz w:val="23"/>
                  <w:szCs w:val="23"/>
                  <w:u w:val="single"/>
                  <w:lang w:eastAsia="en-GB"/>
                </w:rPr>
                <w:t>adam.dale@ndm.ox.ac.uk</w:t>
              </w:r>
            </w:hyperlink>
          </w:p>
          <w:p w14:paraId="59B93465" w14:textId="77777777" w:rsidR="00274A1E" w:rsidRPr="00274A1E" w:rsidRDefault="00274A1E" w:rsidP="00274A1E">
            <w:pPr>
              <w:numPr>
                <w:ilvl w:val="0"/>
                <w:numId w:val="7"/>
              </w:numPr>
              <w:shd w:val="clear" w:color="auto" w:fill="FFFFFF"/>
              <w:spacing w:after="240"/>
              <w:textAlignment w:val="baseline"/>
              <w:rPr>
                <w:rFonts w:ascii="Arial" w:eastAsia="Times New Roman" w:hAnsi="Arial" w:cs="Arial"/>
                <w:color w:val="201F1E"/>
                <w:lang w:eastAsia="en-GB"/>
              </w:rPr>
            </w:pPr>
            <w:r w:rsidRPr="00274A1E">
              <w:rPr>
                <w:rFonts w:ascii="Arial" w:eastAsia="Times New Roman" w:hAnsi="Arial" w:cs="Arial"/>
                <w:color w:val="201F1E"/>
                <w:sz w:val="23"/>
                <w:szCs w:val="23"/>
                <w:lang w:eastAsia="en-GB"/>
              </w:rPr>
              <w:t xml:space="preserve">If you’d like to host a webinar or workshop, please do get in contact. We have lots of guidance available to support scoping and getting set-up, available in the </w:t>
            </w:r>
            <w:hyperlink r:id="rId30" w:history="1">
              <w:r w:rsidRPr="00274A1E">
                <w:rPr>
                  <w:rFonts w:ascii="Arial" w:eastAsia="Times New Roman" w:hAnsi="Arial" w:cs="Arial"/>
                  <w:b/>
                  <w:bCs/>
                  <w:color w:val="ED7D31"/>
                  <w:sz w:val="23"/>
                  <w:szCs w:val="23"/>
                  <w:u w:val="single"/>
                  <w:lang w:eastAsia="en-GB"/>
                </w:rPr>
                <w:t>Coordinators Hub</w:t>
              </w:r>
            </w:hyperlink>
            <w:r w:rsidRPr="00274A1E">
              <w:rPr>
                <w:rFonts w:ascii="Arial" w:eastAsia="Times New Roman" w:hAnsi="Arial" w:cs="Arial"/>
                <w:color w:val="201F1E"/>
                <w:sz w:val="23"/>
                <w:szCs w:val="23"/>
                <w:lang w:eastAsia="en-GB"/>
              </w:rPr>
              <w:t>. All ideas are welcome!</w:t>
            </w:r>
          </w:p>
          <w:p w14:paraId="311BDEBC" w14:textId="77777777" w:rsidR="00274A1E" w:rsidRPr="00274A1E" w:rsidRDefault="00274A1E" w:rsidP="00274A1E">
            <w:pPr>
              <w:shd w:val="clear" w:color="auto" w:fill="FFFFFF"/>
              <w:spacing w:before="240"/>
              <w:rPr>
                <w:rFonts w:ascii="Times New Roman" w:eastAsia="Times New Roman" w:hAnsi="Times New Roman" w:cs="Times New Roman"/>
                <w:sz w:val="24"/>
                <w:szCs w:val="24"/>
                <w:lang w:eastAsia="en-GB"/>
              </w:rPr>
            </w:pPr>
            <w:r w:rsidRPr="00274A1E">
              <w:rPr>
                <w:rFonts w:ascii="Arial" w:eastAsia="Times New Roman" w:hAnsi="Arial" w:cs="Arial"/>
                <w:color w:val="201F1E"/>
                <w:sz w:val="23"/>
                <w:szCs w:val="23"/>
                <w:lang w:eastAsia="en-GB"/>
              </w:rPr>
              <w:t> </w:t>
            </w:r>
          </w:p>
          <w:p w14:paraId="153C962F"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Best regards,</w:t>
            </w:r>
          </w:p>
          <w:p w14:paraId="505A5247"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 </w:t>
            </w:r>
          </w:p>
          <w:p w14:paraId="34135964"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Adam and The Global Health Network team </w:t>
            </w:r>
          </w:p>
          <w:p w14:paraId="655924DF"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color w:val="201F1E"/>
                <w:lang w:eastAsia="en-GB"/>
              </w:rPr>
              <w:t> </w:t>
            </w:r>
          </w:p>
          <w:p w14:paraId="27E86D28" w14:textId="77777777" w:rsidR="00274A1E" w:rsidRPr="00274A1E" w:rsidRDefault="00274A1E" w:rsidP="00274A1E">
            <w:pPr>
              <w:shd w:val="clear" w:color="auto" w:fill="FFFFFF"/>
              <w:rPr>
                <w:rFonts w:ascii="Times New Roman" w:eastAsia="Times New Roman" w:hAnsi="Times New Roman" w:cs="Times New Roman"/>
                <w:sz w:val="24"/>
                <w:szCs w:val="24"/>
                <w:lang w:eastAsia="en-GB"/>
              </w:rPr>
            </w:pPr>
            <w:r w:rsidRPr="00274A1E">
              <w:rPr>
                <w:rFonts w:ascii="Arial" w:eastAsia="Times New Roman" w:hAnsi="Arial" w:cs="Arial"/>
                <w:i/>
                <w:iCs/>
                <w:color w:val="201F1E"/>
                <w:lang w:eastAsia="en-GB"/>
              </w:rPr>
              <w:t>You’re receiving this email due to your role within The Global Health Network’s knowledge hubs. If you’d prefer not to receive this, please reply directly to this mail. Thank you.</w:t>
            </w:r>
          </w:p>
          <w:p w14:paraId="6075182D" w14:textId="77777777" w:rsidR="00274A1E" w:rsidRDefault="00274A1E"/>
          <w:p w14:paraId="7238DE49" w14:textId="77777777" w:rsidR="00274A1E" w:rsidRDefault="00274A1E"/>
          <w:p w14:paraId="4B43BD55" w14:textId="77777777" w:rsidR="00274A1E" w:rsidRDefault="00274A1E"/>
          <w:p w14:paraId="7F8BFFF8" w14:textId="0AB48AF6" w:rsidR="00274A1E" w:rsidRDefault="00274A1E"/>
        </w:tc>
      </w:tr>
    </w:tbl>
    <w:p w14:paraId="4D3CA816" w14:textId="77777777" w:rsidR="00482F59" w:rsidRDefault="00482F59"/>
    <w:sectPr w:rsidR="00482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683"/>
    <w:multiLevelType w:val="multilevel"/>
    <w:tmpl w:val="85A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E3601"/>
    <w:multiLevelType w:val="multilevel"/>
    <w:tmpl w:val="E0C6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974D4"/>
    <w:multiLevelType w:val="multilevel"/>
    <w:tmpl w:val="5B44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70F9D"/>
    <w:multiLevelType w:val="multilevel"/>
    <w:tmpl w:val="617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E198B"/>
    <w:multiLevelType w:val="multilevel"/>
    <w:tmpl w:val="53E0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443A3"/>
    <w:multiLevelType w:val="multilevel"/>
    <w:tmpl w:val="02F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E6ED0"/>
    <w:multiLevelType w:val="multilevel"/>
    <w:tmpl w:val="DC8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1E"/>
    <w:rsid w:val="00274A1E"/>
    <w:rsid w:val="00482F59"/>
    <w:rsid w:val="00806BE4"/>
    <w:rsid w:val="00B5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1B3A"/>
  <w15:chartTrackingRefBased/>
  <w15:docId w15:val="{FC6BDC0A-F1A3-471C-B9F3-A5A3A5F0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4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74A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4A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74A1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74A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74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hncollections.pubpub.org/" TargetMode="External"/><Relationship Id="rId13" Type="http://schemas.openxmlformats.org/officeDocument/2006/relationships/hyperlink" Target="https://zoom.us/webinar/register/7517268235412/WN_doeNyLrPSo2sp3-Gd6aNvA" TargetMode="External"/><Relationship Id="rId18" Type="http://schemas.openxmlformats.org/officeDocument/2006/relationships/hyperlink" Target="https://hub.tghn.org/event-tghn/" TargetMode="External"/><Relationship Id="rId26" Type="http://schemas.openxmlformats.org/officeDocument/2006/relationships/hyperlink" Target="https://media.tghn.org/medialibrary/2021/08/TGHN_-_Using_the_CMS_HTML_guide_Aug21_-_final.pdf" TargetMode="External"/><Relationship Id="rId3" Type="http://schemas.openxmlformats.org/officeDocument/2006/relationships/settings" Target="settings.xml"/><Relationship Id="rId21" Type="http://schemas.openxmlformats.org/officeDocument/2006/relationships/hyperlink" Target="https://globalhealthcoordinators.tghn.org/onboarding/" TargetMode="External"/><Relationship Id="rId7" Type="http://schemas.openxmlformats.org/officeDocument/2006/relationships/hyperlink" Target="mailto:hamish.williams@tss.ox.ac.uk" TargetMode="External"/><Relationship Id="rId12" Type="http://schemas.openxmlformats.org/officeDocument/2006/relationships/hyperlink" Target="https://zoom.us/webinar/register/2717417805623/WN_JsNUU2NwTQ6vQvyFnggKDw" TargetMode="External"/><Relationship Id="rId17" Type="http://schemas.openxmlformats.org/officeDocument/2006/relationships/hyperlink" Target="https://mrcctu.tghn.org/webinars/" TargetMode="External"/><Relationship Id="rId25" Type="http://schemas.openxmlformats.org/officeDocument/2006/relationships/hyperlink" Target="https://globalhealthcoordinators.tghn.org/contacts/" TargetMode="External"/><Relationship Id="rId2" Type="http://schemas.openxmlformats.org/officeDocument/2006/relationships/styles" Target="styles.xml"/><Relationship Id="rId16" Type="http://schemas.openxmlformats.org/officeDocument/2006/relationships/hyperlink" Target="https://www.youtube.com/watch?v=XQGyeqddyxc" TargetMode="External"/><Relationship Id="rId20" Type="http://schemas.openxmlformats.org/officeDocument/2006/relationships/hyperlink" Target="https://globalhealthcoordinators.tghn.org/communications/" TargetMode="External"/><Relationship Id="rId29" Type="http://schemas.openxmlformats.org/officeDocument/2006/relationships/hyperlink" Target="mailto:adam.dale@ndm.ox.ac.uk" TargetMode="External"/><Relationship Id="rId1" Type="http://schemas.openxmlformats.org/officeDocument/2006/relationships/numbering" Target="numbering.xml"/><Relationship Id="rId6" Type="http://schemas.openxmlformats.org/officeDocument/2006/relationships/hyperlink" Target="https://teams.microsoft.com/l/meetup-join/19%3ameeting_NjUzNTJmMGQtZTJhOC00ODY0LWI0ODQtOTljMWViNjYyMWYz%40thread.v2/0?context=%7b%22Tid%22%3a%22cc95de1b-97f5-4f93-b4ba-fe68b852cf91%22%2c%22Oid%22%3a%22561c4703-e07a-4afa-8264-6fcb910c6551%22%7d" TargetMode="External"/><Relationship Id="rId11" Type="http://schemas.openxmlformats.org/officeDocument/2006/relationships/hyperlink" Target="https://globalmalariaresearch.tghn.org/" TargetMode="External"/><Relationship Id="rId24" Type="http://schemas.openxmlformats.org/officeDocument/2006/relationships/hyperlink" Target="https://globalhealthcoordinators.tghn.org/" TargetMode="External"/><Relationship Id="rId32" Type="http://schemas.openxmlformats.org/officeDocument/2006/relationships/theme" Target="theme/theme1.xml"/><Relationship Id="rId5" Type="http://schemas.openxmlformats.org/officeDocument/2006/relationships/hyperlink" Target="mailto:adam.dale@ndm.ox.ac.uk" TargetMode="External"/><Relationship Id="rId15" Type="http://schemas.openxmlformats.org/officeDocument/2006/relationships/hyperlink" Target="https://zoom.us/webinar/register/7517268235412/WN_doeNyLrPSo2sp3-Gd6aNvA" TargetMode="External"/><Relationship Id="rId23" Type="http://schemas.openxmlformats.org/officeDocument/2006/relationships/hyperlink" Target="https://globalhealthcoordinators.tghn.org/digital-resources/javascript-dropdowns/" TargetMode="External"/><Relationship Id="rId28" Type="http://schemas.openxmlformats.org/officeDocument/2006/relationships/hyperlink" Target="mailto:adam.dale@ndm.ox.ac.uk" TargetMode="External"/><Relationship Id="rId10" Type="http://schemas.openxmlformats.org/officeDocument/2006/relationships/hyperlink" Target="https://zoom.us/webinar/register/2717417805623/WN_JsNUU2NwTQ6vQvyFnggKDw" TargetMode="External"/><Relationship Id="rId19" Type="http://schemas.openxmlformats.org/officeDocument/2006/relationships/hyperlink" Target="https://www.youtube.com/user/infoTGH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ghncollections.pubpub.org/" TargetMode="External"/><Relationship Id="rId14" Type="http://schemas.openxmlformats.org/officeDocument/2006/relationships/hyperlink" Target="https://sscan.tghn.org/" TargetMode="External"/><Relationship Id="rId22" Type="http://schemas.openxmlformats.org/officeDocument/2006/relationships/hyperlink" Target="https://globalhealthcoordinators.tghn.org/digital-resources/javascript-dropdowns/" TargetMode="External"/><Relationship Id="rId27" Type="http://schemas.openxmlformats.org/officeDocument/2006/relationships/hyperlink" Target="https://globalhealthcoordinators.tghn.org/resources-tools/dois/" TargetMode="External"/><Relationship Id="rId30" Type="http://schemas.openxmlformats.org/officeDocument/2006/relationships/hyperlink" Target="https://globalhealthcoordinators.tghn.org/community/blogs/post/183741/2020/04/webinars-workshops-and-everything-in-betw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Dale</dc:creator>
  <cp:keywords/>
  <dc:description/>
  <cp:lastModifiedBy>Adam Dale</cp:lastModifiedBy>
  <cp:revision>1</cp:revision>
  <dcterms:created xsi:type="dcterms:W3CDTF">2025-03-31T15:03:00Z</dcterms:created>
  <dcterms:modified xsi:type="dcterms:W3CDTF">2025-03-31T15:09:00Z</dcterms:modified>
</cp:coreProperties>
</file>