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13C77" w14:textId="6A50CCC6" w:rsidR="00ED0CFD" w:rsidRPr="003058CD" w:rsidRDefault="00ED0CFD" w:rsidP="00D868E8">
      <w:pPr>
        <w:pStyle w:val="BodyTextIndent3"/>
        <w:numPr>
          <w:ilvl w:val="0"/>
          <w:numId w:val="1"/>
        </w:numPr>
        <w:tabs>
          <w:tab w:val="left" w:pos="426"/>
        </w:tabs>
        <w:spacing w:line="360" w:lineRule="auto"/>
        <w:rPr>
          <w:rFonts w:ascii="Times New Roman" w:hAnsi="Times New Roman" w:cs="Times New Roman"/>
          <w:b/>
          <w:sz w:val="24"/>
          <w:szCs w:val="24"/>
        </w:rPr>
      </w:pPr>
      <w:r w:rsidRPr="003058CD">
        <w:rPr>
          <w:rFonts w:ascii="Times New Roman" w:hAnsi="Times New Roman" w:cs="Times New Roman"/>
          <w:b/>
          <w:sz w:val="24"/>
          <w:szCs w:val="24"/>
        </w:rPr>
        <w:t>PURPOSE</w:t>
      </w:r>
    </w:p>
    <w:p w14:paraId="3339A6C1" w14:textId="1010A233" w:rsidR="00ED0CFD" w:rsidRPr="003058CD" w:rsidRDefault="00ED0CFD" w:rsidP="00D868E8">
      <w:pPr>
        <w:pStyle w:val="BodyTextIndent3"/>
        <w:tabs>
          <w:tab w:val="left" w:pos="426"/>
        </w:tabs>
        <w:spacing w:line="360" w:lineRule="auto"/>
        <w:ind w:left="786"/>
        <w:rPr>
          <w:rFonts w:ascii="Times New Roman" w:hAnsi="Times New Roman" w:cs="Times New Roman"/>
          <w:sz w:val="24"/>
          <w:szCs w:val="24"/>
        </w:rPr>
      </w:pPr>
      <w:r w:rsidRPr="003058CD">
        <w:rPr>
          <w:rFonts w:ascii="Times New Roman" w:hAnsi="Times New Roman" w:cs="Times New Roman"/>
          <w:sz w:val="24"/>
          <w:szCs w:val="24"/>
        </w:rPr>
        <w:t xml:space="preserve">To specify procedures for accurate and reliable anthropometric measurements of </w:t>
      </w:r>
      <w:r w:rsidR="0031678F">
        <w:rPr>
          <w:rFonts w:ascii="Times New Roman" w:hAnsi="Times New Roman" w:cs="Times New Roman"/>
          <w:sz w:val="24"/>
          <w:szCs w:val="24"/>
        </w:rPr>
        <w:t xml:space="preserve">study </w:t>
      </w:r>
      <w:r w:rsidRPr="003058CD">
        <w:rPr>
          <w:rFonts w:ascii="Times New Roman" w:hAnsi="Times New Roman" w:cs="Times New Roman"/>
          <w:sz w:val="24"/>
          <w:szCs w:val="24"/>
        </w:rPr>
        <w:t xml:space="preserve">patients </w:t>
      </w:r>
    </w:p>
    <w:p w14:paraId="45BF07F7" w14:textId="77777777" w:rsidR="00ED0CFD" w:rsidRPr="003058CD" w:rsidRDefault="00ED0CFD" w:rsidP="00D868E8">
      <w:pPr>
        <w:pStyle w:val="BodyTextIndent3"/>
        <w:numPr>
          <w:ilvl w:val="0"/>
          <w:numId w:val="1"/>
        </w:numPr>
        <w:tabs>
          <w:tab w:val="left" w:pos="426"/>
        </w:tabs>
        <w:spacing w:line="360" w:lineRule="auto"/>
        <w:rPr>
          <w:rFonts w:ascii="Times New Roman" w:hAnsi="Times New Roman" w:cs="Times New Roman"/>
          <w:b/>
          <w:sz w:val="24"/>
          <w:szCs w:val="24"/>
        </w:rPr>
      </w:pPr>
      <w:r w:rsidRPr="003058CD">
        <w:rPr>
          <w:rFonts w:ascii="Times New Roman" w:hAnsi="Times New Roman" w:cs="Times New Roman"/>
          <w:b/>
          <w:sz w:val="24"/>
          <w:szCs w:val="24"/>
        </w:rPr>
        <w:t>RESPONSIBILITY</w:t>
      </w:r>
    </w:p>
    <w:p w14:paraId="3DD1F9CD" w14:textId="7448FB5A" w:rsidR="003058CD" w:rsidRPr="003058CD" w:rsidRDefault="00ED0CFD" w:rsidP="00D868E8">
      <w:pPr>
        <w:pStyle w:val="Default"/>
        <w:numPr>
          <w:ilvl w:val="1"/>
          <w:numId w:val="1"/>
        </w:numPr>
        <w:spacing w:line="360" w:lineRule="auto"/>
        <w:jc w:val="both"/>
        <w:rPr>
          <w:rFonts w:ascii="Times New Roman" w:hAnsi="Times New Roman"/>
          <w:color w:val="auto"/>
        </w:rPr>
      </w:pPr>
      <w:r w:rsidRPr="00F92AF6">
        <w:rPr>
          <w:rFonts w:ascii="Times New Roman" w:hAnsi="Times New Roman"/>
        </w:rPr>
        <w:t>T</w:t>
      </w:r>
      <w:r w:rsidR="0027416C" w:rsidRPr="00F92AF6">
        <w:rPr>
          <w:rFonts w:ascii="Times New Roman" w:hAnsi="Times New Roman"/>
        </w:rPr>
        <w:t>he S</w:t>
      </w:r>
      <w:r w:rsidR="00F92AF6" w:rsidRPr="00F92AF6">
        <w:rPr>
          <w:rFonts w:ascii="Times New Roman" w:hAnsi="Times New Roman"/>
        </w:rPr>
        <w:t>O</w:t>
      </w:r>
      <w:r w:rsidR="00FC7B96" w:rsidRPr="00F92AF6">
        <w:rPr>
          <w:rFonts w:ascii="Times New Roman" w:hAnsi="Times New Roman"/>
        </w:rPr>
        <w:t>P applies to clinicians, nurses</w:t>
      </w:r>
      <w:r w:rsidRPr="00F92AF6">
        <w:rPr>
          <w:rFonts w:ascii="Times New Roman" w:hAnsi="Times New Roman"/>
        </w:rPr>
        <w:t xml:space="preserve"> and fieldworkers who</w:t>
      </w:r>
      <w:r w:rsidRPr="003058CD">
        <w:rPr>
          <w:rFonts w:ascii="Times New Roman" w:hAnsi="Times New Roman"/>
        </w:rPr>
        <w:t xml:space="preserve"> will be screening patients for eligibility to the </w:t>
      </w:r>
      <w:r w:rsidR="0031678F">
        <w:rPr>
          <w:rFonts w:ascii="Times New Roman" w:hAnsi="Times New Roman"/>
        </w:rPr>
        <w:t>PB-SAM</w:t>
      </w:r>
      <w:r w:rsidR="003058CD" w:rsidRPr="003058CD">
        <w:rPr>
          <w:rFonts w:ascii="Times New Roman" w:hAnsi="Times New Roman"/>
        </w:rPr>
        <w:t xml:space="preserve"> </w:t>
      </w:r>
      <w:r w:rsidRPr="003058CD">
        <w:rPr>
          <w:rFonts w:ascii="Times New Roman" w:hAnsi="Times New Roman"/>
        </w:rPr>
        <w:t>study</w:t>
      </w:r>
      <w:r w:rsidR="0054012F">
        <w:rPr>
          <w:rFonts w:ascii="Times New Roman" w:hAnsi="Times New Roman"/>
        </w:rPr>
        <w:t>.</w:t>
      </w:r>
      <w:r w:rsidR="003058CD" w:rsidRPr="003058CD">
        <w:rPr>
          <w:rFonts w:ascii="Times New Roman" w:hAnsi="Times New Roman"/>
        </w:rPr>
        <w:t xml:space="preserve"> </w:t>
      </w:r>
      <w:r w:rsidR="003058CD" w:rsidRPr="003058CD">
        <w:rPr>
          <w:rFonts w:ascii="Times New Roman" w:hAnsi="Times New Roman"/>
          <w:color w:val="auto"/>
        </w:rPr>
        <w:t>It is important that each study site use the same equipment and procedures so that the data collected at each site can be combined into a single data set.</w:t>
      </w:r>
    </w:p>
    <w:p w14:paraId="3F3D0A23" w14:textId="2EDFAD66" w:rsidR="003058CD" w:rsidRDefault="006043BB" w:rsidP="00D868E8">
      <w:pPr>
        <w:pStyle w:val="Default"/>
        <w:numPr>
          <w:ilvl w:val="1"/>
          <w:numId w:val="1"/>
        </w:numPr>
        <w:spacing w:line="360" w:lineRule="auto"/>
        <w:jc w:val="both"/>
        <w:rPr>
          <w:rFonts w:ascii="Times New Roman" w:hAnsi="Times New Roman"/>
          <w:color w:val="auto"/>
        </w:rPr>
      </w:pPr>
      <w:r w:rsidRPr="003058CD">
        <w:rPr>
          <w:rFonts w:ascii="Times New Roman" w:hAnsi="Times New Roman"/>
          <w:color w:val="auto"/>
        </w:rPr>
        <w:t>For</w:t>
      </w:r>
      <w:r w:rsidR="003058CD" w:rsidRPr="003058CD">
        <w:rPr>
          <w:rFonts w:ascii="Times New Roman" w:hAnsi="Times New Roman"/>
          <w:color w:val="auto"/>
        </w:rPr>
        <w:t xml:space="preserve"> these data to be comparable across measurers and study sites over the course of the study, all anthropometric procedures must be </w:t>
      </w:r>
      <w:r w:rsidR="0038237A" w:rsidRPr="003058CD">
        <w:rPr>
          <w:rFonts w:ascii="Times New Roman" w:hAnsi="Times New Roman"/>
          <w:color w:val="auto"/>
        </w:rPr>
        <w:t>standardized</w:t>
      </w:r>
      <w:r w:rsidR="003058CD" w:rsidRPr="003058CD">
        <w:rPr>
          <w:rFonts w:ascii="Times New Roman" w:hAnsi="Times New Roman"/>
          <w:color w:val="auto"/>
        </w:rPr>
        <w:t>. The procedures need to be internally consistent, within and between the study sites</w:t>
      </w:r>
    </w:p>
    <w:p w14:paraId="560BE5B7" w14:textId="77777777" w:rsidR="00F92AF6" w:rsidRPr="003058CD" w:rsidRDefault="00F92AF6" w:rsidP="00F92AF6">
      <w:pPr>
        <w:pStyle w:val="Default"/>
        <w:spacing w:line="360" w:lineRule="auto"/>
        <w:ind w:left="1211"/>
        <w:jc w:val="both"/>
        <w:rPr>
          <w:rFonts w:ascii="Times New Roman" w:hAnsi="Times New Roman"/>
          <w:color w:val="auto"/>
        </w:rPr>
      </w:pPr>
    </w:p>
    <w:p w14:paraId="3248C60E" w14:textId="77777777" w:rsidR="00F75573" w:rsidRDefault="00ED0CFD" w:rsidP="00D868E8">
      <w:pPr>
        <w:pStyle w:val="BodyTextIndent3"/>
        <w:numPr>
          <w:ilvl w:val="0"/>
          <w:numId w:val="1"/>
        </w:numPr>
        <w:tabs>
          <w:tab w:val="left" w:pos="426"/>
        </w:tabs>
        <w:spacing w:line="360" w:lineRule="auto"/>
        <w:rPr>
          <w:rFonts w:ascii="Times New Roman" w:hAnsi="Times New Roman" w:cs="Times New Roman"/>
          <w:b/>
          <w:sz w:val="24"/>
          <w:szCs w:val="24"/>
        </w:rPr>
      </w:pPr>
      <w:r w:rsidRPr="003058CD">
        <w:rPr>
          <w:rFonts w:ascii="Times New Roman" w:hAnsi="Times New Roman" w:cs="Times New Roman"/>
          <w:b/>
          <w:sz w:val="24"/>
          <w:szCs w:val="24"/>
        </w:rPr>
        <w:t>DEFINITIONS</w:t>
      </w:r>
    </w:p>
    <w:p w14:paraId="21750703" w14:textId="24AD758F" w:rsidR="00F75573" w:rsidRDefault="00ED0CFD" w:rsidP="00D868E8">
      <w:pPr>
        <w:pStyle w:val="BodyTextIndent3"/>
        <w:numPr>
          <w:ilvl w:val="1"/>
          <w:numId w:val="1"/>
        </w:numPr>
        <w:tabs>
          <w:tab w:val="left" w:pos="426"/>
        </w:tabs>
        <w:spacing w:line="360" w:lineRule="auto"/>
        <w:rPr>
          <w:rFonts w:ascii="Times New Roman" w:hAnsi="Times New Roman" w:cs="Times New Roman"/>
          <w:b/>
          <w:sz w:val="24"/>
          <w:szCs w:val="24"/>
        </w:rPr>
      </w:pPr>
      <w:r w:rsidRPr="00F75573">
        <w:rPr>
          <w:rFonts w:ascii="Times New Roman" w:eastAsia="Arial Unicode MS" w:hAnsi="Times New Roman" w:cs="Times New Roman"/>
          <w:b/>
          <w:sz w:val="24"/>
          <w:szCs w:val="24"/>
        </w:rPr>
        <w:t>MUAC</w:t>
      </w:r>
      <w:r w:rsidR="00F75573" w:rsidRPr="00F75573">
        <w:rPr>
          <w:rFonts w:ascii="Times New Roman" w:eastAsia="Arial Unicode MS" w:hAnsi="Times New Roman" w:cs="Times New Roman"/>
          <w:b/>
          <w:sz w:val="24"/>
          <w:szCs w:val="24"/>
        </w:rPr>
        <w:t>:</w:t>
      </w:r>
      <w:r w:rsidRPr="00F75573">
        <w:rPr>
          <w:rFonts w:ascii="Times New Roman" w:eastAsia="Arial Unicode MS" w:hAnsi="Times New Roman" w:cs="Times New Roman"/>
          <w:b/>
          <w:sz w:val="24"/>
          <w:szCs w:val="24"/>
        </w:rPr>
        <w:tab/>
      </w:r>
      <w:r w:rsidR="00F75573">
        <w:rPr>
          <w:rFonts w:ascii="Times New Roman" w:eastAsia="Arial Unicode MS" w:hAnsi="Times New Roman" w:cs="Times New Roman"/>
          <w:sz w:val="24"/>
          <w:szCs w:val="24"/>
        </w:rPr>
        <w:tab/>
      </w:r>
      <w:r w:rsidRPr="00F75573">
        <w:rPr>
          <w:rFonts w:ascii="Times New Roman" w:eastAsia="Arial Unicode MS" w:hAnsi="Times New Roman" w:cs="Times New Roman"/>
          <w:sz w:val="24"/>
          <w:szCs w:val="24"/>
        </w:rPr>
        <w:t>Mid-upper arm circumference</w:t>
      </w:r>
    </w:p>
    <w:p w14:paraId="33FA5323" w14:textId="330FB55F" w:rsidR="00F75573" w:rsidRDefault="0038237A" w:rsidP="00D868E8">
      <w:pPr>
        <w:pStyle w:val="BodyTextIndent3"/>
        <w:numPr>
          <w:ilvl w:val="1"/>
          <w:numId w:val="1"/>
        </w:numPr>
        <w:tabs>
          <w:tab w:val="left" w:pos="426"/>
        </w:tabs>
        <w:spacing w:line="360" w:lineRule="auto"/>
        <w:rPr>
          <w:rFonts w:ascii="Times New Roman" w:hAnsi="Times New Roman" w:cs="Times New Roman"/>
          <w:b/>
          <w:sz w:val="24"/>
          <w:szCs w:val="24"/>
        </w:rPr>
      </w:pPr>
      <w:r w:rsidRPr="00F75573">
        <w:rPr>
          <w:rFonts w:ascii="Times New Roman" w:eastAsia="Arial Unicode MS" w:hAnsi="Times New Roman" w:cs="Times New Roman"/>
          <w:b/>
          <w:sz w:val="24"/>
          <w:szCs w:val="24"/>
        </w:rPr>
        <w:t>CM</w:t>
      </w:r>
      <w:r w:rsidR="00F75573" w:rsidRPr="00F75573">
        <w:rPr>
          <w:rFonts w:ascii="Times New Roman" w:eastAsia="Arial Unicode MS" w:hAnsi="Times New Roman" w:cs="Times New Roman"/>
          <w:b/>
          <w:sz w:val="24"/>
          <w:szCs w:val="24"/>
        </w:rPr>
        <w:t>:</w:t>
      </w:r>
      <w:r w:rsidRPr="00F75573">
        <w:rPr>
          <w:rFonts w:ascii="Times New Roman" w:eastAsia="Arial Unicode MS" w:hAnsi="Times New Roman" w:cs="Times New Roman"/>
          <w:sz w:val="24"/>
          <w:szCs w:val="24"/>
        </w:rPr>
        <w:tab/>
      </w:r>
      <w:r w:rsidR="00F75573">
        <w:rPr>
          <w:rFonts w:ascii="Times New Roman" w:eastAsia="Arial Unicode MS" w:hAnsi="Times New Roman" w:cs="Times New Roman"/>
          <w:sz w:val="24"/>
          <w:szCs w:val="24"/>
        </w:rPr>
        <w:tab/>
      </w:r>
      <w:r w:rsidRPr="00F75573">
        <w:rPr>
          <w:rFonts w:ascii="Times New Roman" w:eastAsia="Arial Unicode MS" w:hAnsi="Times New Roman" w:cs="Times New Roman"/>
          <w:sz w:val="24"/>
          <w:szCs w:val="24"/>
        </w:rPr>
        <w:t>Centimetres</w:t>
      </w:r>
    </w:p>
    <w:p w14:paraId="345001F0" w14:textId="1BDCD59D" w:rsidR="00F75573" w:rsidRDefault="0038237A" w:rsidP="00D868E8">
      <w:pPr>
        <w:pStyle w:val="BodyTextIndent3"/>
        <w:numPr>
          <w:ilvl w:val="1"/>
          <w:numId w:val="1"/>
        </w:numPr>
        <w:tabs>
          <w:tab w:val="left" w:pos="426"/>
        </w:tabs>
        <w:spacing w:line="360" w:lineRule="auto"/>
        <w:rPr>
          <w:rFonts w:ascii="Times New Roman" w:hAnsi="Times New Roman" w:cs="Times New Roman"/>
          <w:b/>
          <w:sz w:val="24"/>
          <w:szCs w:val="24"/>
        </w:rPr>
      </w:pPr>
      <w:r w:rsidRPr="00F75573">
        <w:rPr>
          <w:rFonts w:ascii="Times New Roman" w:eastAsia="Arial Unicode MS" w:hAnsi="Times New Roman" w:cs="Times New Roman"/>
          <w:b/>
          <w:sz w:val="24"/>
          <w:szCs w:val="24"/>
        </w:rPr>
        <w:t>MM</w:t>
      </w:r>
      <w:r w:rsidR="00F75573" w:rsidRPr="00F75573">
        <w:rPr>
          <w:rFonts w:ascii="Times New Roman" w:eastAsia="Arial Unicode MS" w:hAnsi="Times New Roman" w:cs="Times New Roman"/>
          <w:b/>
          <w:sz w:val="24"/>
          <w:szCs w:val="24"/>
        </w:rPr>
        <w:t>:</w:t>
      </w:r>
      <w:r w:rsidRPr="00F75573">
        <w:rPr>
          <w:rFonts w:ascii="Times New Roman" w:eastAsia="Arial Unicode MS" w:hAnsi="Times New Roman" w:cs="Times New Roman"/>
          <w:sz w:val="24"/>
          <w:szCs w:val="24"/>
        </w:rPr>
        <w:tab/>
      </w:r>
      <w:r w:rsidR="00F75573">
        <w:rPr>
          <w:rFonts w:ascii="Times New Roman" w:eastAsia="Arial Unicode MS" w:hAnsi="Times New Roman" w:cs="Times New Roman"/>
          <w:sz w:val="24"/>
          <w:szCs w:val="24"/>
        </w:rPr>
        <w:tab/>
      </w:r>
      <w:r w:rsidRPr="00F75573">
        <w:rPr>
          <w:rFonts w:ascii="Times New Roman" w:eastAsia="Arial Unicode MS" w:hAnsi="Times New Roman" w:cs="Times New Roman"/>
          <w:sz w:val="24"/>
          <w:szCs w:val="24"/>
        </w:rPr>
        <w:t>millimetre</w:t>
      </w:r>
    </w:p>
    <w:p w14:paraId="291A30DC" w14:textId="58DC2E83" w:rsidR="00F75573" w:rsidRDefault="00ED0CFD" w:rsidP="00D868E8">
      <w:pPr>
        <w:pStyle w:val="BodyTextIndent3"/>
        <w:numPr>
          <w:ilvl w:val="1"/>
          <w:numId w:val="1"/>
        </w:numPr>
        <w:tabs>
          <w:tab w:val="left" w:pos="426"/>
        </w:tabs>
        <w:spacing w:line="360" w:lineRule="auto"/>
        <w:rPr>
          <w:rFonts w:ascii="Times New Roman" w:hAnsi="Times New Roman" w:cs="Times New Roman"/>
          <w:b/>
          <w:sz w:val="24"/>
          <w:szCs w:val="24"/>
        </w:rPr>
      </w:pPr>
      <w:r w:rsidRPr="00F75573">
        <w:rPr>
          <w:rFonts w:ascii="Times New Roman" w:eastAsia="Arial Unicode MS" w:hAnsi="Times New Roman" w:cs="Times New Roman"/>
          <w:b/>
          <w:sz w:val="24"/>
          <w:szCs w:val="24"/>
        </w:rPr>
        <w:t>Kg</w:t>
      </w:r>
      <w:r w:rsidR="00F75573" w:rsidRPr="00F75573">
        <w:rPr>
          <w:rFonts w:ascii="Times New Roman" w:eastAsia="Arial Unicode MS" w:hAnsi="Times New Roman" w:cs="Times New Roman"/>
          <w:b/>
          <w:sz w:val="24"/>
          <w:szCs w:val="24"/>
        </w:rPr>
        <w:t>:</w:t>
      </w:r>
      <w:r w:rsidRPr="00F75573">
        <w:rPr>
          <w:rFonts w:ascii="Times New Roman" w:eastAsia="Arial Unicode MS" w:hAnsi="Times New Roman" w:cs="Times New Roman"/>
          <w:sz w:val="24"/>
          <w:szCs w:val="24"/>
        </w:rPr>
        <w:tab/>
      </w:r>
      <w:r w:rsidRPr="00F75573">
        <w:rPr>
          <w:rFonts w:ascii="Times New Roman" w:eastAsia="Arial Unicode MS" w:hAnsi="Times New Roman" w:cs="Times New Roman"/>
          <w:sz w:val="24"/>
          <w:szCs w:val="24"/>
        </w:rPr>
        <w:tab/>
        <w:t>Kilogram</w:t>
      </w:r>
    </w:p>
    <w:p w14:paraId="59919B46" w14:textId="21787825" w:rsidR="00F75573" w:rsidRPr="00F92AF6" w:rsidRDefault="00ED0CFD" w:rsidP="00D868E8">
      <w:pPr>
        <w:pStyle w:val="BodyTextIndent3"/>
        <w:numPr>
          <w:ilvl w:val="1"/>
          <w:numId w:val="1"/>
        </w:numPr>
        <w:tabs>
          <w:tab w:val="left" w:pos="426"/>
        </w:tabs>
        <w:spacing w:line="360" w:lineRule="auto"/>
        <w:rPr>
          <w:rFonts w:ascii="Times New Roman" w:hAnsi="Times New Roman" w:cs="Times New Roman"/>
          <w:b/>
          <w:sz w:val="24"/>
          <w:szCs w:val="24"/>
        </w:rPr>
      </w:pPr>
      <w:r w:rsidRPr="00F75573">
        <w:rPr>
          <w:rFonts w:ascii="Times New Roman" w:eastAsia="Arial Unicode MS" w:hAnsi="Times New Roman" w:cs="Times New Roman"/>
          <w:b/>
          <w:sz w:val="24"/>
          <w:szCs w:val="24"/>
        </w:rPr>
        <w:t>G</w:t>
      </w:r>
      <w:r w:rsidR="00F75573" w:rsidRPr="00F75573">
        <w:rPr>
          <w:rFonts w:ascii="Times New Roman" w:eastAsia="Arial Unicode MS" w:hAnsi="Times New Roman" w:cs="Times New Roman"/>
          <w:b/>
          <w:sz w:val="24"/>
          <w:szCs w:val="24"/>
        </w:rPr>
        <w:t>:</w:t>
      </w:r>
      <w:r w:rsidRPr="00F75573">
        <w:rPr>
          <w:rFonts w:ascii="Times New Roman" w:eastAsia="Arial Unicode MS" w:hAnsi="Times New Roman" w:cs="Times New Roman"/>
          <w:sz w:val="24"/>
          <w:szCs w:val="24"/>
        </w:rPr>
        <w:tab/>
      </w:r>
      <w:r w:rsidRPr="00F75573">
        <w:rPr>
          <w:rFonts w:ascii="Times New Roman" w:eastAsia="Arial Unicode MS" w:hAnsi="Times New Roman" w:cs="Times New Roman"/>
          <w:sz w:val="24"/>
          <w:szCs w:val="24"/>
        </w:rPr>
        <w:tab/>
        <w:t>gram</w:t>
      </w:r>
    </w:p>
    <w:p w14:paraId="25A5F50A" w14:textId="77777777" w:rsidR="00F92AF6" w:rsidRDefault="00F92AF6" w:rsidP="00F92AF6">
      <w:pPr>
        <w:pStyle w:val="BodyTextIndent3"/>
        <w:tabs>
          <w:tab w:val="left" w:pos="426"/>
        </w:tabs>
        <w:spacing w:line="360" w:lineRule="auto"/>
        <w:ind w:left="1211"/>
        <w:rPr>
          <w:rFonts w:ascii="Times New Roman" w:hAnsi="Times New Roman" w:cs="Times New Roman"/>
          <w:b/>
          <w:sz w:val="24"/>
          <w:szCs w:val="24"/>
        </w:rPr>
      </w:pPr>
    </w:p>
    <w:p w14:paraId="32867C97" w14:textId="77777777" w:rsidR="00ED0CFD" w:rsidRPr="003058CD" w:rsidRDefault="00ED0CFD" w:rsidP="00D868E8">
      <w:pPr>
        <w:pStyle w:val="BodyTextIndent3"/>
        <w:numPr>
          <w:ilvl w:val="0"/>
          <w:numId w:val="1"/>
        </w:numPr>
        <w:tabs>
          <w:tab w:val="left" w:pos="426"/>
        </w:tabs>
        <w:spacing w:line="360" w:lineRule="auto"/>
        <w:rPr>
          <w:rFonts w:ascii="Times New Roman" w:hAnsi="Times New Roman" w:cs="Times New Roman"/>
          <w:b/>
          <w:sz w:val="24"/>
          <w:szCs w:val="24"/>
        </w:rPr>
      </w:pPr>
      <w:r w:rsidRPr="003058CD">
        <w:rPr>
          <w:rFonts w:ascii="Times New Roman" w:hAnsi="Times New Roman" w:cs="Times New Roman"/>
          <w:b/>
          <w:sz w:val="24"/>
          <w:szCs w:val="24"/>
        </w:rPr>
        <w:t>EQUIPMENT/MATERIALS</w:t>
      </w:r>
    </w:p>
    <w:p w14:paraId="6C66754F" w14:textId="6C313141" w:rsidR="00ED0CFD" w:rsidRPr="003058CD" w:rsidRDefault="00E04521" w:rsidP="00D868E8">
      <w:pPr>
        <w:pStyle w:val="BodyTextIndent3"/>
        <w:numPr>
          <w:ilvl w:val="1"/>
          <w:numId w:val="1"/>
        </w:numPr>
        <w:tabs>
          <w:tab w:val="left" w:pos="426"/>
        </w:tabs>
        <w:spacing w:line="360" w:lineRule="auto"/>
        <w:rPr>
          <w:rFonts w:ascii="Times New Roman" w:hAnsi="Times New Roman" w:cs="Times New Roman"/>
          <w:sz w:val="24"/>
          <w:szCs w:val="24"/>
        </w:rPr>
      </w:pPr>
      <w:r w:rsidRPr="003058CD">
        <w:rPr>
          <w:rFonts w:ascii="Times New Roman" w:hAnsi="Times New Roman" w:cs="Times New Roman"/>
          <w:sz w:val="24"/>
          <w:szCs w:val="24"/>
        </w:rPr>
        <w:t xml:space="preserve">Length </w:t>
      </w:r>
      <w:r w:rsidR="00ED0CFD" w:rsidRPr="003058CD">
        <w:rPr>
          <w:rFonts w:ascii="Times New Roman" w:hAnsi="Times New Roman" w:cs="Times New Roman"/>
          <w:sz w:val="24"/>
          <w:szCs w:val="24"/>
        </w:rPr>
        <w:t>board</w:t>
      </w:r>
    </w:p>
    <w:p w14:paraId="31AF4A57" w14:textId="77777777" w:rsidR="00ED0CFD" w:rsidRDefault="00ED0CFD" w:rsidP="00D868E8">
      <w:pPr>
        <w:pStyle w:val="BodyTextIndent3"/>
        <w:numPr>
          <w:ilvl w:val="1"/>
          <w:numId w:val="1"/>
        </w:numPr>
        <w:tabs>
          <w:tab w:val="left" w:pos="426"/>
        </w:tabs>
        <w:spacing w:line="360" w:lineRule="auto"/>
        <w:rPr>
          <w:rFonts w:ascii="Times New Roman" w:hAnsi="Times New Roman" w:cs="Times New Roman"/>
          <w:sz w:val="24"/>
          <w:szCs w:val="24"/>
        </w:rPr>
      </w:pPr>
      <w:r w:rsidRPr="003058CD">
        <w:rPr>
          <w:rFonts w:ascii="Times New Roman" w:hAnsi="Times New Roman" w:cs="Times New Roman"/>
          <w:sz w:val="24"/>
          <w:szCs w:val="24"/>
        </w:rPr>
        <w:t>Calibrated weighing scale</w:t>
      </w:r>
    </w:p>
    <w:p w14:paraId="751724D3" w14:textId="37EB901C" w:rsidR="00D178DC" w:rsidRPr="003058CD" w:rsidRDefault="00D178DC" w:rsidP="00D868E8">
      <w:pPr>
        <w:pStyle w:val="BodyTextIndent3"/>
        <w:numPr>
          <w:ilvl w:val="1"/>
          <w:numId w:val="1"/>
        </w:num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Calibration stones-0.5kgs, 1kg, 2kgs</w:t>
      </w:r>
    </w:p>
    <w:p w14:paraId="2CC3C226" w14:textId="77777777" w:rsidR="00ED0CFD" w:rsidRPr="003058CD" w:rsidRDefault="00ED0CFD" w:rsidP="00D868E8">
      <w:pPr>
        <w:pStyle w:val="BodyTextIndent3"/>
        <w:numPr>
          <w:ilvl w:val="1"/>
          <w:numId w:val="1"/>
        </w:numPr>
        <w:tabs>
          <w:tab w:val="left" w:pos="426"/>
        </w:tabs>
        <w:spacing w:line="360" w:lineRule="auto"/>
        <w:rPr>
          <w:rFonts w:ascii="Times New Roman" w:hAnsi="Times New Roman" w:cs="Times New Roman"/>
          <w:sz w:val="24"/>
          <w:szCs w:val="24"/>
        </w:rPr>
      </w:pPr>
      <w:r w:rsidRPr="003058CD">
        <w:rPr>
          <w:rFonts w:ascii="Times New Roman" w:hAnsi="Times New Roman" w:cs="Times New Roman"/>
          <w:sz w:val="24"/>
          <w:szCs w:val="24"/>
        </w:rPr>
        <w:t>Marker pen</w:t>
      </w:r>
    </w:p>
    <w:p w14:paraId="1A438A32" w14:textId="77777777" w:rsidR="00E04521" w:rsidRPr="003058CD" w:rsidRDefault="00ED0CFD" w:rsidP="00D868E8">
      <w:pPr>
        <w:pStyle w:val="BodyTextIndent3"/>
        <w:numPr>
          <w:ilvl w:val="1"/>
          <w:numId w:val="1"/>
        </w:numPr>
        <w:tabs>
          <w:tab w:val="left" w:pos="426"/>
        </w:tabs>
        <w:spacing w:line="360" w:lineRule="auto"/>
        <w:rPr>
          <w:rFonts w:ascii="Times New Roman" w:hAnsi="Times New Roman" w:cs="Times New Roman"/>
          <w:sz w:val="24"/>
          <w:szCs w:val="24"/>
        </w:rPr>
      </w:pPr>
      <w:r w:rsidRPr="003058CD">
        <w:rPr>
          <w:rFonts w:ascii="Times New Roman" w:hAnsi="Times New Roman" w:cs="Times New Roman"/>
          <w:sz w:val="24"/>
          <w:szCs w:val="24"/>
        </w:rPr>
        <w:t>MUAC tape</w:t>
      </w:r>
      <w:r w:rsidRPr="003058CD">
        <w:rPr>
          <w:rFonts w:ascii="Times New Roman" w:hAnsi="Times New Roman" w:cs="Times New Roman"/>
          <w:b/>
          <w:sz w:val="24"/>
          <w:szCs w:val="24"/>
        </w:rPr>
        <w:t xml:space="preserve"> </w:t>
      </w:r>
    </w:p>
    <w:p w14:paraId="3A492FEC" w14:textId="77777777" w:rsidR="0031678F" w:rsidRDefault="0031678F">
      <w:pPr>
        <w:rPr>
          <w:rFonts w:ascii="Times New Roman" w:hAnsi="Times New Roman" w:cs="Times New Roman"/>
          <w:b/>
          <w:sz w:val="24"/>
          <w:szCs w:val="24"/>
        </w:rPr>
      </w:pPr>
      <w:r>
        <w:rPr>
          <w:rFonts w:ascii="Times New Roman" w:hAnsi="Times New Roman" w:cs="Times New Roman"/>
          <w:b/>
          <w:sz w:val="24"/>
          <w:szCs w:val="24"/>
        </w:rPr>
        <w:br w:type="page"/>
      </w:r>
    </w:p>
    <w:p w14:paraId="64373A67" w14:textId="3A98150B" w:rsidR="00ED0CFD" w:rsidRDefault="00ED0CFD" w:rsidP="00D868E8">
      <w:pPr>
        <w:pStyle w:val="BodyTextIndent3"/>
        <w:numPr>
          <w:ilvl w:val="0"/>
          <w:numId w:val="1"/>
        </w:numPr>
        <w:tabs>
          <w:tab w:val="left" w:pos="426"/>
        </w:tabs>
        <w:spacing w:line="360" w:lineRule="auto"/>
        <w:rPr>
          <w:rFonts w:ascii="Times New Roman" w:hAnsi="Times New Roman" w:cs="Times New Roman"/>
          <w:b/>
          <w:sz w:val="24"/>
          <w:szCs w:val="24"/>
        </w:rPr>
      </w:pPr>
      <w:r w:rsidRPr="003058CD">
        <w:rPr>
          <w:rFonts w:ascii="Times New Roman" w:hAnsi="Times New Roman" w:cs="Times New Roman"/>
          <w:b/>
          <w:sz w:val="24"/>
          <w:szCs w:val="24"/>
        </w:rPr>
        <w:lastRenderedPageBreak/>
        <w:t>METHODOLOGY</w:t>
      </w:r>
    </w:p>
    <w:p w14:paraId="5E3268CF" w14:textId="1F97B538" w:rsidR="00152D8E" w:rsidRDefault="00152D8E" w:rsidP="00152D8E">
      <w:pPr>
        <w:pStyle w:val="BodyTextIndent3"/>
        <w:tabs>
          <w:tab w:val="left" w:pos="426"/>
        </w:tabs>
        <w:spacing w:line="360" w:lineRule="auto"/>
        <w:rPr>
          <w:rFonts w:ascii="Times New Roman" w:hAnsi="Times New Roman" w:cs="Times New Roman"/>
          <w:b/>
          <w:sz w:val="24"/>
          <w:szCs w:val="24"/>
        </w:rPr>
      </w:pPr>
      <w:r>
        <w:rPr>
          <w:rFonts w:ascii="Times New Roman" w:hAnsi="Times New Roman" w:cs="Times New Roman"/>
          <w:b/>
          <w:sz w:val="24"/>
          <w:szCs w:val="24"/>
        </w:rPr>
        <w:t>5.1. General</w:t>
      </w:r>
    </w:p>
    <w:p w14:paraId="7A20A0A7" w14:textId="24369D04" w:rsidR="00152D8E" w:rsidRPr="00152D8E" w:rsidRDefault="00152D8E" w:rsidP="00152D8E">
      <w:pPr>
        <w:pStyle w:val="BodyTextIndent3"/>
        <w:tabs>
          <w:tab w:val="left" w:pos="426"/>
        </w:tabs>
        <w:spacing w:line="360" w:lineRule="auto"/>
        <w:rPr>
          <w:rFonts w:ascii="Times New Roman" w:hAnsi="Times New Roman" w:cs="Times New Roman"/>
          <w:bCs/>
          <w:sz w:val="24"/>
          <w:szCs w:val="24"/>
        </w:rPr>
      </w:pPr>
      <w:r w:rsidRPr="00152D8E">
        <w:rPr>
          <w:rFonts w:ascii="Times New Roman" w:hAnsi="Times New Roman" w:cs="Times New Roman"/>
          <w:bCs/>
          <w:sz w:val="24"/>
          <w:szCs w:val="24"/>
        </w:rPr>
        <w:t>Take anthropometric measurements with 2 persons:</w:t>
      </w:r>
    </w:p>
    <w:p w14:paraId="73335246" w14:textId="77777777" w:rsidR="00152D8E" w:rsidRPr="00152D8E" w:rsidRDefault="00152D8E" w:rsidP="00152D8E">
      <w:pPr>
        <w:pStyle w:val="BodyTextIndent3"/>
        <w:tabs>
          <w:tab w:val="left" w:pos="426"/>
        </w:tabs>
        <w:spacing w:line="360" w:lineRule="auto"/>
        <w:rPr>
          <w:rFonts w:ascii="Times New Roman" w:hAnsi="Times New Roman" w:cs="Times New Roman"/>
          <w:bCs/>
          <w:sz w:val="24"/>
          <w:szCs w:val="24"/>
        </w:rPr>
      </w:pPr>
      <w:r w:rsidRPr="00152D8E">
        <w:rPr>
          <w:rFonts w:ascii="Times New Roman" w:hAnsi="Times New Roman" w:cs="Times New Roman"/>
          <w:bCs/>
          <w:sz w:val="24"/>
          <w:szCs w:val="24"/>
        </w:rPr>
        <w:t>1.</w:t>
      </w:r>
      <w:r w:rsidRPr="00152D8E">
        <w:rPr>
          <w:rFonts w:ascii="Times New Roman" w:hAnsi="Times New Roman" w:cs="Times New Roman"/>
          <w:bCs/>
          <w:sz w:val="24"/>
          <w:szCs w:val="24"/>
        </w:rPr>
        <w:tab/>
        <w:t xml:space="preserve">The first person takes the child’s weight, height and MUAC according to the methods below and writes down anthropometry, the second person assists the first. </w:t>
      </w:r>
    </w:p>
    <w:p w14:paraId="74BA7C0A" w14:textId="77777777" w:rsidR="00152D8E" w:rsidRPr="00152D8E" w:rsidRDefault="00152D8E" w:rsidP="00152D8E">
      <w:pPr>
        <w:pStyle w:val="BodyTextIndent3"/>
        <w:tabs>
          <w:tab w:val="left" w:pos="426"/>
        </w:tabs>
        <w:spacing w:line="360" w:lineRule="auto"/>
        <w:rPr>
          <w:rFonts w:ascii="Times New Roman" w:hAnsi="Times New Roman" w:cs="Times New Roman"/>
          <w:bCs/>
          <w:sz w:val="24"/>
          <w:szCs w:val="24"/>
        </w:rPr>
      </w:pPr>
      <w:r w:rsidRPr="00152D8E">
        <w:rPr>
          <w:rFonts w:ascii="Times New Roman" w:hAnsi="Times New Roman" w:cs="Times New Roman"/>
          <w:bCs/>
          <w:sz w:val="24"/>
          <w:szCs w:val="24"/>
        </w:rPr>
        <w:t>2.</w:t>
      </w:r>
      <w:r w:rsidRPr="00152D8E">
        <w:rPr>
          <w:rFonts w:ascii="Times New Roman" w:hAnsi="Times New Roman" w:cs="Times New Roman"/>
          <w:bCs/>
          <w:sz w:val="24"/>
          <w:szCs w:val="24"/>
        </w:rPr>
        <w:tab/>
        <w:t>Then, the second person does the same and writes down anthropometry and the first person assists.</w:t>
      </w:r>
    </w:p>
    <w:p w14:paraId="6E5681A8" w14:textId="77777777" w:rsidR="00152D8E" w:rsidRPr="00152D8E" w:rsidRDefault="00152D8E" w:rsidP="00152D8E">
      <w:pPr>
        <w:pStyle w:val="BodyTextIndent3"/>
        <w:tabs>
          <w:tab w:val="left" w:pos="426"/>
        </w:tabs>
        <w:spacing w:line="360" w:lineRule="auto"/>
        <w:rPr>
          <w:rFonts w:ascii="Times New Roman" w:hAnsi="Times New Roman" w:cs="Times New Roman"/>
          <w:bCs/>
          <w:sz w:val="24"/>
          <w:szCs w:val="24"/>
        </w:rPr>
      </w:pPr>
      <w:r w:rsidRPr="00152D8E">
        <w:rPr>
          <w:rFonts w:ascii="Times New Roman" w:hAnsi="Times New Roman" w:cs="Times New Roman"/>
          <w:bCs/>
          <w:sz w:val="24"/>
          <w:szCs w:val="24"/>
        </w:rPr>
        <w:t>3.</w:t>
      </w:r>
      <w:r w:rsidRPr="00152D8E">
        <w:rPr>
          <w:rFonts w:ascii="Times New Roman" w:hAnsi="Times New Roman" w:cs="Times New Roman"/>
          <w:bCs/>
          <w:sz w:val="24"/>
          <w:szCs w:val="24"/>
        </w:rPr>
        <w:tab/>
        <w:t>The values for weight, height and MUAC are compared between the first and second persons</w:t>
      </w:r>
    </w:p>
    <w:p w14:paraId="5E7D2C21" w14:textId="77777777" w:rsidR="00152D8E" w:rsidRPr="00152D8E" w:rsidRDefault="00152D8E" w:rsidP="00152D8E">
      <w:pPr>
        <w:pStyle w:val="BodyTextIndent3"/>
        <w:tabs>
          <w:tab w:val="left" w:pos="426"/>
        </w:tabs>
        <w:spacing w:line="360" w:lineRule="auto"/>
        <w:rPr>
          <w:rFonts w:ascii="Times New Roman" w:hAnsi="Times New Roman" w:cs="Times New Roman"/>
          <w:bCs/>
          <w:sz w:val="24"/>
          <w:szCs w:val="24"/>
        </w:rPr>
      </w:pPr>
      <w:r w:rsidRPr="00152D8E">
        <w:rPr>
          <w:rFonts w:ascii="Times New Roman" w:hAnsi="Times New Roman" w:cs="Times New Roman"/>
          <w:bCs/>
          <w:sz w:val="24"/>
          <w:szCs w:val="24"/>
        </w:rPr>
        <w:t>4.</w:t>
      </w:r>
      <w:r w:rsidRPr="00152D8E">
        <w:rPr>
          <w:rFonts w:ascii="Times New Roman" w:hAnsi="Times New Roman" w:cs="Times New Roman"/>
          <w:bCs/>
          <w:sz w:val="24"/>
          <w:szCs w:val="24"/>
        </w:rPr>
        <w:tab/>
        <w:t>If the values are within maximum allowable differences: take the mean value and enter as “Final Anthropometry”</w:t>
      </w:r>
    </w:p>
    <w:p w14:paraId="04ADE8FD" w14:textId="77777777" w:rsidR="00152D8E" w:rsidRPr="00152D8E" w:rsidRDefault="00152D8E" w:rsidP="00152D8E">
      <w:pPr>
        <w:pStyle w:val="BodyTextIndent3"/>
        <w:tabs>
          <w:tab w:val="left" w:pos="426"/>
        </w:tabs>
        <w:spacing w:line="360" w:lineRule="auto"/>
        <w:rPr>
          <w:rFonts w:ascii="Times New Roman" w:hAnsi="Times New Roman" w:cs="Times New Roman"/>
          <w:bCs/>
          <w:sz w:val="24"/>
          <w:szCs w:val="24"/>
        </w:rPr>
      </w:pPr>
      <w:r w:rsidRPr="00152D8E">
        <w:rPr>
          <w:rFonts w:ascii="Times New Roman" w:hAnsi="Times New Roman" w:cs="Times New Roman"/>
          <w:bCs/>
          <w:sz w:val="24"/>
          <w:szCs w:val="24"/>
        </w:rPr>
        <w:t>5.</w:t>
      </w:r>
      <w:r w:rsidRPr="00152D8E">
        <w:rPr>
          <w:rFonts w:ascii="Times New Roman" w:hAnsi="Times New Roman" w:cs="Times New Roman"/>
          <w:bCs/>
          <w:sz w:val="24"/>
          <w:szCs w:val="24"/>
        </w:rPr>
        <w:tab/>
        <w:t>If the values fall outside maximum allowed differences: repeat all measurements</w:t>
      </w:r>
    </w:p>
    <w:p w14:paraId="1ECFF773" w14:textId="77777777" w:rsidR="00152D8E" w:rsidRPr="00152D8E" w:rsidRDefault="00152D8E" w:rsidP="00152D8E">
      <w:pPr>
        <w:pStyle w:val="BodyTextIndent3"/>
        <w:tabs>
          <w:tab w:val="left" w:pos="426"/>
        </w:tabs>
        <w:spacing w:line="360" w:lineRule="auto"/>
        <w:rPr>
          <w:rFonts w:ascii="Times New Roman" w:hAnsi="Times New Roman" w:cs="Times New Roman"/>
          <w:bCs/>
          <w:sz w:val="24"/>
          <w:szCs w:val="24"/>
        </w:rPr>
      </w:pPr>
    </w:p>
    <w:p w14:paraId="2B54B077" w14:textId="77777777" w:rsidR="00152D8E" w:rsidRPr="00152D8E" w:rsidRDefault="00152D8E" w:rsidP="00152D8E">
      <w:pPr>
        <w:pStyle w:val="BodyTextIndent3"/>
        <w:tabs>
          <w:tab w:val="left" w:pos="426"/>
        </w:tabs>
        <w:spacing w:line="360" w:lineRule="auto"/>
        <w:rPr>
          <w:rFonts w:ascii="Times New Roman" w:hAnsi="Times New Roman" w:cs="Times New Roman"/>
          <w:bCs/>
          <w:sz w:val="24"/>
          <w:szCs w:val="24"/>
        </w:rPr>
      </w:pPr>
      <w:r w:rsidRPr="00152D8E">
        <w:rPr>
          <w:rFonts w:ascii="Times New Roman" w:hAnsi="Times New Roman" w:cs="Times New Roman"/>
          <w:bCs/>
          <w:sz w:val="24"/>
          <w:szCs w:val="24"/>
        </w:rPr>
        <w:t>Maximum allowable differences:</w:t>
      </w:r>
    </w:p>
    <w:p w14:paraId="6B028A93" w14:textId="3A93CC59" w:rsidR="00152D8E" w:rsidRPr="00152D8E" w:rsidRDefault="00152D8E" w:rsidP="00152D8E">
      <w:pPr>
        <w:pStyle w:val="BodyTextIndent3"/>
        <w:tabs>
          <w:tab w:val="left" w:pos="426"/>
        </w:tabs>
        <w:spacing w:line="360" w:lineRule="auto"/>
        <w:rPr>
          <w:rFonts w:ascii="Times New Roman" w:hAnsi="Times New Roman" w:cs="Times New Roman"/>
          <w:bCs/>
          <w:sz w:val="24"/>
          <w:szCs w:val="24"/>
        </w:rPr>
      </w:pPr>
      <w:r>
        <w:rPr>
          <w:rFonts w:ascii="Times New Roman" w:hAnsi="Times New Roman" w:cs="Times New Roman"/>
          <w:bCs/>
          <w:sz w:val="24"/>
          <w:szCs w:val="24"/>
        </w:rPr>
        <w:tab/>
      </w:r>
      <w:r w:rsidRPr="00152D8E">
        <w:rPr>
          <w:rFonts w:ascii="Times New Roman" w:hAnsi="Times New Roman" w:cs="Times New Roman"/>
          <w:bCs/>
          <w:sz w:val="24"/>
          <w:szCs w:val="24"/>
        </w:rPr>
        <w:t>•</w:t>
      </w:r>
      <w:r w:rsidRPr="00152D8E">
        <w:rPr>
          <w:rFonts w:ascii="Times New Roman" w:hAnsi="Times New Roman" w:cs="Times New Roman"/>
          <w:bCs/>
          <w:sz w:val="24"/>
          <w:szCs w:val="24"/>
        </w:rPr>
        <w:tab/>
        <w:t>Weight: 0 Kg</w:t>
      </w:r>
    </w:p>
    <w:p w14:paraId="5B8B1A95" w14:textId="44ACF730" w:rsidR="00152D8E" w:rsidRPr="00152D8E" w:rsidRDefault="00152D8E" w:rsidP="00152D8E">
      <w:pPr>
        <w:pStyle w:val="BodyTextIndent3"/>
        <w:tabs>
          <w:tab w:val="left" w:pos="426"/>
        </w:tabs>
        <w:spacing w:line="360" w:lineRule="auto"/>
        <w:rPr>
          <w:rFonts w:ascii="Times New Roman" w:hAnsi="Times New Roman" w:cs="Times New Roman"/>
          <w:bCs/>
          <w:sz w:val="24"/>
          <w:szCs w:val="24"/>
        </w:rPr>
      </w:pPr>
      <w:r>
        <w:rPr>
          <w:rFonts w:ascii="Times New Roman" w:hAnsi="Times New Roman" w:cs="Times New Roman"/>
          <w:bCs/>
          <w:sz w:val="24"/>
          <w:szCs w:val="24"/>
        </w:rPr>
        <w:tab/>
      </w:r>
      <w:r w:rsidRPr="00152D8E">
        <w:rPr>
          <w:rFonts w:ascii="Times New Roman" w:hAnsi="Times New Roman" w:cs="Times New Roman"/>
          <w:bCs/>
          <w:sz w:val="24"/>
          <w:szCs w:val="24"/>
        </w:rPr>
        <w:t>•</w:t>
      </w:r>
      <w:r w:rsidRPr="00152D8E">
        <w:rPr>
          <w:rFonts w:ascii="Times New Roman" w:hAnsi="Times New Roman" w:cs="Times New Roman"/>
          <w:bCs/>
          <w:sz w:val="24"/>
          <w:szCs w:val="24"/>
        </w:rPr>
        <w:tab/>
        <w:t>Length: 7 mm</w:t>
      </w:r>
    </w:p>
    <w:p w14:paraId="776C27E0" w14:textId="531338FD" w:rsidR="00152D8E" w:rsidRDefault="00152D8E" w:rsidP="00152D8E">
      <w:pPr>
        <w:pStyle w:val="BodyTextIndent3"/>
        <w:tabs>
          <w:tab w:val="left" w:pos="426"/>
        </w:tabs>
        <w:spacing w:line="360" w:lineRule="auto"/>
        <w:ind w:left="0"/>
        <w:rPr>
          <w:rFonts w:ascii="Times New Roman" w:hAnsi="Times New Roman" w:cs="Times New Roman"/>
          <w:bCs/>
          <w:sz w:val="24"/>
          <w:szCs w:val="24"/>
        </w:rPr>
      </w:pPr>
      <w:r>
        <w:rPr>
          <w:rFonts w:ascii="Times New Roman" w:hAnsi="Times New Roman" w:cs="Times New Roman"/>
          <w:bCs/>
          <w:sz w:val="24"/>
          <w:szCs w:val="24"/>
        </w:rPr>
        <w:tab/>
      </w:r>
      <w:r w:rsidRPr="00152D8E">
        <w:rPr>
          <w:rFonts w:ascii="Times New Roman" w:hAnsi="Times New Roman" w:cs="Times New Roman"/>
          <w:bCs/>
          <w:sz w:val="24"/>
          <w:szCs w:val="24"/>
        </w:rPr>
        <w:t>•</w:t>
      </w:r>
      <w:r w:rsidRPr="00152D8E">
        <w:rPr>
          <w:rFonts w:ascii="Times New Roman" w:hAnsi="Times New Roman" w:cs="Times New Roman"/>
          <w:bCs/>
          <w:sz w:val="24"/>
          <w:szCs w:val="24"/>
        </w:rPr>
        <w:tab/>
        <w:t>MUAC: 5 mm</w:t>
      </w:r>
    </w:p>
    <w:p w14:paraId="237E26C4" w14:textId="77777777" w:rsidR="00152D8E" w:rsidRPr="00152D8E" w:rsidRDefault="00152D8E" w:rsidP="00152D8E">
      <w:pPr>
        <w:pStyle w:val="BodyTextIndent3"/>
        <w:tabs>
          <w:tab w:val="left" w:pos="426"/>
        </w:tabs>
        <w:spacing w:line="360" w:lineRule="auto"/>
        <w:ind w:left="0"/>
        <w:rPr>
          <w:rFonts w:ascii="Times New Roman" w:hAnsi="Times New Roman" w:cs="Times New Roman"/>
          <w:bCs/>
          <w:sz w:val="24"/>
          <w:szCs w:val="24"/>
        </w:rPr>
      </w:pPr>
    </w:p>
    <w:p w14:paraId="72599EFA" w14:textId="3770CE29" w:rsidR="00F75573" w:rsidRPr="00F75573" w:rsidRDefault="00ED0CFD" w:rsidP="008B0C7E">
      <w:pPr>
        <w:pStyle w:val="BodyTextIndent3"/>
        <w:numPr>
          <w:ilvl w:val="1"/>
          <w:numId w:val="28"/>
        </w:numPr>
        <w:tabs>
          <w:tab w:val="left" w:pos="426"/>
        </w:tabs>
        <w:spacing w:after="0" w:line="360" w:lineRule="auto"/>
        <w:jc w:val="both"/>
        <w:rPr>
          <w:rFonts w:ascii="Times New Roman" w:hAnsi="Times New Roman" w:cs="Times New Roman"/>
          <w:sz w:val="24"/>
          <w:szCs w:val="24"/>
        </w:rPr>
      </w:pPr>
      <w:r w:rsidRPr="00F75573">
        <w:rPr>
          <w:rFonts w:ascii="Times New Roman" w:hAnsi="Times New Roman" w:cs="Times New Roman"/>
          <w:b/>
          <w:sz w:val="24"/>
          <w:szCs w:val="24"/>
        </w:rPr>
        <w:t>Weight</w:t>
      </w:r>
    </w:p>
    <w:p w14:paraId="635339C8" w14:textId="09B8EABC" w:rsidR="00ED0CFD" w:rsidRPr="00F75573" w:rsidRDefault="00ED0CFD" w:rsidP="00152D8E">
      <w:pPr>
        <w:pStyle w:val="BodyTextIndent3"/>
        <w:numPr>
          <w:ilvl w:val="0"/>
          <w:numId w:val="26"/>
        </w:numPr>
        <w:tabs>
          <w:tab w:val="left" w:pos="426"/>
        </w:tabs>
        <w:spacing w:after="0" w:line="360" w:lineRule="auto"/>
        <w:ind w:left="426" w:hanging="426"/>
        <w:jc w:val="both"/>
        <w:rPr>
          <w:rFonts w:ascii="Times New Roman" w:hAnsi="Times New Roman" w:cs="Times New Roman"/>
          <w:sz w:val="24"/>
          <w:szCs w:val="24"/>
        </w:rPr>
      </w:pPr>
      <w:r w:rsidRPr="003058CD">
        <w:rPr>
          <w:rFonts w:ascii="Times New Roman" w:hAnsi="Times New Roman" w:cs="Times New Roman"/>
          <w:noProof/>
          <w:sz w:val="24"/>
          <w:szCs w:val="24"/>
          <w:lang w:eastAsia="en-GB"/>
        </w:rPr>
        <w:drawing>
          <wp:anchor distT="0" distB="0" distL="114300" distR="114300" simplePos="0" relativeHeight="251656704" behindDoc="0" locked="0" layoutInCell="1" allowOverlap="1" wp14:anchorId="4C6A6E72" wp14:editId="2A1BFAC2">
            <wp:simplePos x="0" y="0"/>
            <wp:positionH relativeFrom="column">
              <wp:posOffset>4114800</wp:posOffset>
            </wp:positionH>
            <wp:positionV relativeFrom="paragraph">
              <wp:posOffset>650875</wp:posOffset>
            </wp:positionV>
            <wp:extent cx="1597025" cy="1233805"/>
            <wp:effectExtent l="0" t="0" r="3175" b="1079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on scales feet.tiff"/>
                    <pic:cNvPicPr/>
                  </pic:nvPicPr>
                  <pic:blipFill>
                    <a:blip r:embed="rId10">
                      <a:extLst>
                        <a:ext uri="{28A0092B-C50C-407E-A947-70E740481C1C}">
                          <a14:useLocalDpi xmlns:a14="http://schemas.microsoft.com/office/drawing/2010/main" val="0"/>
                        </a:ext>
                      </a:extLst>
                    </a:blip>
                    <a:stretch>
                      <a:fillRect/>
                    </a:stretch>
                  </pic:blipFill>
                  <pic:spPr>
                    <a:xfrm>
                      <a:off x="0" y="0"/>
                      <a:ext cx="1597025" cy="12338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75573">
        <w:rPr>
          <w:rFonts w:ascii="Times New Roman" w:hAnsi="Times New Roman" w:cs="Times New Roman"/>
          <w:i/>
          <w:sz w:val="24"/>
          <w:szCs w:val="24"/>
        </w:rPr>
        <w:t>If the child is aged 2 years or older, and can stand,</w:t>
      </w:r>
      <w:r w:rsidRPr="00F75573">
        <w:rPr>
          <w:rFonts w:ascii="Times New Roman" w:hAnsi="Times New Roman" w:cs="Times New Roman"/>
          <w:sz w:val="24"/>
          <w:szCs w:val="24"/>
        </w:rPr>
        <w:t xml:space="preserve"> use the step-on scales. Prepare the scales by placing</w:t>
      </w:r>
      <w:r w:rsidR="0054012F" w:rsidRPr="00F75573">
        <w:rPr>
          <w:rFonts w:ascii="Times New Roman" w:hAnsi="Times New Roman" w:cs="Times New Roman"/>
          <w:sz w:val="24"/>
          <w:szCs w:val="24"/>
        </w:rPr>
        <w:t xml:space="preserve"> </w:t>
      </w:r>
      <w:r w:rsidRPr="00F75573">
        <w:rPr>
          <w:rFonts w:ascii="Times New Roman" w:hAnsi="Times New Roman" w:cs="Times New Roman"/>
          <w:sz w:val="24"/>
          <w:szCs w:val="24"/>
        </w:rPr>
        <w:t xml:space="preserve">on level ground. To help level the scales, look at the bubble and try to get it central (this isn’t mandatory). Ask the mother to help if the child is scared. Tap the scale with your foot. </w:t>
      </w:r>
      <w:r w:rsidR="0040525C">
        <w:rPr>
          <w:rFonts w:ascii="Times New Roman" w:hAnsi="Times New Roman" w:cs="Times New Roman"/>
          <w:sz w:val="24"/>
          <w:szCs w:val="24"/>
        </w:rPr>
        <w:t>“</w:t>
      </w:r>
      <w:r w:rsidRPr="00F75573">
        <w:rPr>
          <w:rFonts w:ascii="Times New Roman" w:hAnsi="Times New Roman" w:cs="Times New Roman"/>
          <w:sz w:val="24"/>
          <w:szCs w:val="24"/>
        </w:rPr>
        <w:t>0.0</w:t>
      </w:r>
      <w:r w:rsidR="0040525C">
        <w:rPr>
          <w:rFonts w:ascii="Times New Roman" w:hAnsi="Times New Roman" w:cs="Times New Roman"/>
          <w:sz w:val="24"/>
          <w:szCs w:val="24"/>
        </w:rPr>
        <w:t xml:space="preserve"> </w:t>
      </w:r>
      <w:r w:rsidRPr="00F75573">
        <w:rPr>
          <w:rFonts w:ascii="Times New Roman" w:hAnsi="Times New Roman" w:cs="Times New Roman"/>
          <w:sz w:val="24"/>
          <w:szCs w:val="24"/>
        </w:rPr>
        <w:t>kg</w:t>
      </w:r>
      <w:r w:rsidR="0040525C">
        <w:rPr>
          <w:rFonts w:ascii="Times New Roman" w:hAnsi="Times New Roman" w:cs="Times New Roman"/>
          <w:sz w:val="24"/>
          <w:szCs w:val="24"/>
        </w:rPr>
        <w:t>”</w:t>
      </w:r>
      <w:r w:rsidRPr="00F75573">
        <w:rPr>
          <w:rFonts w:ascii="Times New Roman" w:hAnsi="Times New Roman" w:cs="Times New Roman"/>
          <w:sz w:val="24"/>
          <w:szCs w:val="24"/>
        </w:rPr>
        <w:t xml:space="preserve"> should show on the screen. The child should stand in the middle of the scales and keep still. </w:t>
      </w:r>
    </w:p>
    <w:p w14:paraId="0ADCAC83" w14:textId="77777777" w:rsidR="00ED0CFD" w:rsidRPr="003058CD" w:rsidRDefault="00ED0CFD" w:rsidP="00D868E8">
      <w:pPr>
        <w:tabs>
          <w:tab w:val="left" w:pos="426"/>
        </w:tabs>
        <w:spacing w:line="360" w:lineRule="auto"/>
        <w:jc w:val="both"/>
        <w:rPr>
          <w:rFonts w:ascii="Times New Roman" w:hAnsi="Times New Roman" w:cs="Times New Roman"/>
          <w:sz w:val="24"/>
          <w:szCs w:val="24"/>
        </w:rPr>
      </w:pPr>
    </w:p>
    <w:p w14:paraId="4ED2E4EC" w14:textId="04316708" w:rsidR="00ED0CFD" w:rsidRPr="003058CD" w:rsidRDefault="00ED0CFD" w:rsidP="00152D8E">
      <w:pPr>
        <w:pStyle w:val="ListParagraph"/>
        <w:numPr>
          <w:ilvl w:val="0"/>
          <w:numId w:val="26"/>
        </w:numPr>
        <w:spacing w:after="0" w:line="360" w:lineRule="auto"/>
        <w:ind w:left="426" w:hanging="426"/>
        <w:jc w:val="both"/>
        <w:rPr>
          <w:rFonts w:ascii="Times New Roman" w:hAnsi="Times New Roman" w:cs="Times New Roman"/>
          <w:sz w:val="24"/>
          <w:szCs w:val="24"/>
        </w:rPr>
      </w:pPr>
      <w:r w:rsidRPr="003058CD">
        <w:rPr>
          <w:rFonts w:ascii="Times New Roman" w:hAnsi="Times New Roman" w:cs="Times New Roman"/>
          <w:i/>
          <w:sz w:val="24"/>
          <w:szCs w:val="24"/>
        </w:rPr>
        <w:lastRenderedPageBreak/>
        <w:t>If the child is aged less than 2 years,</w:t>
      </w:r>
      <w:r w:rsidRPr="003058CD">
        <w:rPr>
          <w:rFonts w:ascii="Times New Roman" w:hAnsi="Times New Roman" w:cs="Times New Roman"/>
          <w:sz w:val="24"/>
          <w:szCs w:val="24"/>
        </w:rPr>
        <w:t xml:space="preserve"> use the lying scales. To help level the scales, look at the bubble and try to get it central (this isn’t mandatory). Ask the mother to help if the child is scared. Sit or lie the child on the scale</w:t>
      </w:r>
      <w:r w:rsidR="0040525C">
        <w:rPr>
          <w:rFonts w:ascii="Times New Roman" w:hAnsi="Times New Roman" w:cs="Times New Roman"/>
          <w:sz w:val="24"/>
          <w:szCs w:val="24"/>
        </w:rPr>
        <w:t xml:space="preserve"> (make sure the legs are placed on the scale and not on the table)</w:t>
      </w:r>
      <w:r w:rsidRPr="003058CD">
        <w:rPr>
          <w:rFonts w:ascii="Times New Roman" w:hAnsi="Times New Roman" w:cs="Times New Roman"/>
          <w:sz w:val="24"/>
          <w:szCs w:val="24"/>
        </w:rPr>
        <w:t xml:space="preserve">. Older children who weigh less than 15.0kg may stand on the lying scale, but you must lift them on and off to prevent damage to the scale from children stepping on the edge. </w:t>
      </w:r>
    </w:p>
    <w:p w14:paraId="0BA50894" w14:textId="1067B597" w:rsidR="00ED0CFD" w:rsidRPr="003058CD" w:rsidRDefault="00F75573" w:rsidP="00D868E8">
      <w:pPr>
        <w:pStyle w:val="ListParagraph"/>
        <w:spacing w:line="360" w:lineRule="auto"/>
        <w:jc w:val="center"/>
        <w:rPr>
          <w:rFonts w:ascii="Times New Roman" w:hAnsi="Times New Roman" w:cs="Times New Roman"/>
          <w:sz w:val="24"/>
          <w:szCs w:val="24"/>
        </w:rPr>
      </w:pPr>
      <w:r w:rsidRPr="003058CD">
        <w:rPr>
          <w:rFonts w:ascii="Times New Roman" w:hAnsi="Times New Roman" w:cs="Times New Roman"/>
          <w:b/>
        </w:rPr>
        <w:fldChar w:fldCharType="begin"/>
      </w:r>
      <w:r w:rsidRPr="003058CD">
        <w:rPr>
          <w:rFonts w:ascii="Times New Roman" w:hAnsi="Times New Roman" w:cs="Times New Roman"/>
          <w:b/>
        </w:rPr>
        <w:instrText xml:space="preserve"> INCLUDEPICTURE "https://encrypted-tbn1.gstatic.com/images?q=tbn:ANd9GcRT0ta0iDpFriawVdZFhMIyDQrkk9q74cm5_35Fpou27ZTclUithA" \* MERGEFORMATINET </w:instrText>
      </w:r>
      <w:r w:rsidRPr="003058CD">
        <w:rPr>
          <w:rFonts w:ascii="Times New Roman" w:hAnsi="Times New Roman" w:cs="Times New Roman"/>
          <w:b/>
        </w:rPr>
        <w:fldChar w:fldCharType="separate"/>
      </w:r>
      <w:r w:rsidRPr="003058CD">
        <w:rPr>
          <w:rFonts w:ascii="Times New Roman" w:hAnsi="Times New Roman" w:cs="Times New Roman"/>
          <w:b/>
        </w:rPr>
        <w:fldChar w:fldCharType="begin"/>
      </w:r>
      <w:r w:rsidRPr="003058CD">
        <w:rPr>
          <w:rFonts w:ascii="Times New Roman" w:hAnsi="Times New Roman" w:cs="Times New Roman"/>
          <w:b/>
        </w:rPr>
        <w:instrText xml:space="preserve"> INCLUDEPICTURE  "https://encrypted-tbn1.gstatic.com/images?q=tbn:ANd9GcRT0ta0iDpFriawVdZFhMIyDQrkk9q74cm5_35Fpou27ZTclUithA" \* MERGEFORMATINET </w:instrText>
      </w:r>
      <w:r w:rsidRPr="003058CD">
        <w:rPr>
          <w:rFonts w:ascii="Times New Roman" w:hAnsi="Times New Roman" w:cs="Times New Roman"/>
          <w:b/>
        </w:rPr>
        <w:fldChar w:fldCharType="separate"/>
      </w:r>
      <w:r w:rsidRPr="003058CD">
        <w:rPr>
          <w:rFonts w:ascii="Times New Roman" w:hAnsi="Times New Roman" w:cs="Times New Roman"/>
          <w:b/>
        </w:rPr>
        <w:fldChar w:fldCharType="begin"/>
      </w:r>
      <w:r w:rsidRPr="003058CD">
        <w:rPr>
          <w:rFonts w:ascii="Times New Roman" w:hAnsi="Times New Roman" w:cs="Times New Roman"/>
          <w:b/>
        </w:rPr>
        <w:instrText xml:space="preserve"> INCLUDEPICTURE  "https://encrypted-tbn1.gstatic.com/images?q=tbn:ANd9GcRT0ta0iDpFriawVdZFhMIyDQrkk9q74cm5_35Fpou27ZTclUithA" \* MERGEFORMATINET </w:instrText>
      </w:r>
      <w:r w:rsidRPr="003058CD">
        <w:rPr>
          <w:rFonts w:ascii="Times New Roman" w:hAnsi="Times New Roman" w:cs="Times New Roman"/>
          <w:b/>
        </w:rPr>
        <w:fldChar w:fldCharType="separate"/>
      </w:r>
      <w:r w:rsidRPr="003058CD">
        <w:rPr>
          <w:rFonts w:ascii="Times New Roman" w:hAnsi="Times New Roman" w:cs="Times New Roman"/>
          <w:b/>
        </w:rPr>
        <w:fldChar w:fldCharType="begin"/>
      </w:r>
      <w:r w:rsidRPr="003058CD">
        <w:rPr>
          <w:rFonts w:ascii="Times New Roman" w:hAnsi="Times New Roman" w:cs="Times New Roman"/>
          <w:b/>
        </w:rPr>
        <w:instrText xml:space="preserve"> INCLUDEPICTURE  "https://encrypted-tbn1.gstatic.com/images?q=tbn:ANd9GcRT0ta0iDpFriawVdZFhMIyDQrkk9q74cm5_35Fpou27ZTclUithA" \* MERGEFORMATINET </w:instrText>
      </w:r>
      <w:r w:rsidRPr="003058CD">
        <w:rPr>
          <w:rFonts w:ascii="Times New Roman" w:hAnsi="Times New Roman" w:cs="Times New Roman"/>
          <w:b/>
        </w:rPr>
        <w:fldChar w:fldCharType="separate"/>
      </w:r>
      <w:r w:rsidRPr="003058CD">
        <w:rPr>
          <w:rFonts w:ascii="Times New Roman" w:hAnsi="Times New Roman" w:cs="Times New Roman"/>
          <w:b/>
        </w:rPr>
        <w:fldChar w:fldCharType="begin"/>
      </w:r>
      <w:r w:rsidRPr="003058CD">
        <w:rPr>
          <w:rFonts w:ascii="Times New Roman" w:hAnsi="Times New Roman" w:cs="Times New Roman"/>
          <w:b/>
        </w:rPr>
        <w:instrText xml:space="preserve"> INCLUDEPICTURE  "https://encrypted-tbn1.gstatic.com/images?q=tbn:ANd9GcRT0ta0iDpFriawVdZFhMIyDQrkk9q74cm5_35Fpou27ZTclUithA" \* MERGEFORMATINET </w:instrText>
      </w:r>
      <w:r w:rsidRPr="003058CD">
        <w:rPr>
          <w:rFonts w:ascii="Times New Roman" w:hAnsi="Times New Roman" w:cs="Times New Roman"/>
          <w:b/>
        </w:rPr>
        <w:fldChar w:fldCharType="separate"/>
      </w:r>
      <w:r>
        <w:rPr>
          <w:rFonts w:ascii="Times New Roman" w:hAnsi="Times New Roman" w:cs="Times New Roman"/>
          <w:b/>
        </w:rPr>
        <w:fldChar w:fldCharType="begin"/>
      </w:r>
      <w:r>
        <w:rPr>
          <w:rFonts w:ascii="Times New Roman" w:hAnsi="Times New Roman" w:cs="Times New Roman"/>
          <w:b/>
        </w:rPr>
        <w:instrText xml:space="preserve"> INCLUDEPICTURE  "https://encrypted-tbn1.gstatic.com/images?q=tbn:ANd9GcRT0ta0iDpFriawVdZFhMIyDQrkk9q74cm5_35Fpou27ZTclUithA" \* MERGEFORMATINET </w:instrText>
      </w:r>
      <w:r>
        <w:rPr>
          <w:rFonts w:ascii="Times New Roman" w:hAnsi="Times New Roman" w:cs="Times New Roman"/>
          <w:b/>
        </w:rPr>
        <w:fldChar w:fldCharType="separate"/>
      </w:r>
      <w:r>
        <w:rPr>
          <w:rFonts w:ascii="Times New Roman" w:hAnsi="Times New Roman" w:cs="Times New Roman"/>
          <w:b/>
        </w:rPr>
        <w:fldChar w:fldCharType="begin"/>
      </w:r>
      <w:r>
        <w:rPr>
          <w:rFonts w:ascii="Times New Roman" w:hAnsi="Times New Roman" w:cs="Times New Roman"/>
          <w:b/>
        </w:rPr>
        <w:instrText xml:space="preserve"> INCLUDEPICTURE  "https://encrypted-tbn1.gstatic.com/images?q=tbn:ANd9GcRT0ta0iDpFriawVdZFhMIyDQrkk9q74cm5_35Fpou27ZTclUithA" \* MERGEFORMATINET </w:instrText>
      </w:r>
      <w:r>
        <w:rPr>
          <w:rFonts w:ascii="Times New Roman" w:hAnsi="Times New Roman" w:cs="Times New Roman"/>
          <w:b/>
        </w:rPr>
        <w:fldChar w:fldCharType="separate"/>
      </w:r>
      <w:r>
        <w:rPr>
          <w:rFonts w:ascii="Times New Roman" w:hAnsi="Times New Roman" w:cs="Times New Roman"/>
          <w:b/>
        </w:rPr>
        <w:fldChar w:fldCharType="begin"/>
      </w:r>
      <w:r>
        <w:rPr>
          <w:rFonts w:ascii="Times New Roman" w:hAnsi="Times New Roman" w:cs="Times New Roman"/>
          <w:b/>
        </w:rPr>
        <w:instrText xml:space="preserve"> INCLUDEPICTURE  "https://encrypted-tbn1.gstatic.com/images?q=tbn:ANd9GcRT0ta0iDpFriawVdZFhMIyDQrkk9q74cm5_35Fpou27ZTclUithA" \* MERGEFORMATINET </w:instrText>
      </w:r>
      <w:r>
        <w:rPr>
          <w:rFonts w:ascii="Times New Roman" w:hAnsi="Times New Roman" w:cs="Times New Roman"/>
          <w:b/>
        </w:rPr>
        <w:fldChar w:fldCharType="separate"/>
      </w:r>
      <w:r>
        <w:rPr>
          <w:rFonts w:ascii="Times New Roman" w:hAnsi="Times New Roman" w:cs="Times New Roman"/>
          <w:b/>
        </w:rPr>
        <w:fldChar w:fldCharType="begin"/>
      </w:r>
      <w:r>
        <w:rPr>
          <w:rFonts w:ascii="Times New Roman" w:hAnsi="Times New Roman" w:cs="Times New Roman"/>
          <w:b/>
        </w:rPr>
        <w:instrText xml:space="preserve"> INCLUDEPICTURE  "https://encrypted-tbn1.gstatic.com/images?q=tbn:ANd9GcRT0ta0iDpFriawVdZFhMIyDQrkk9q74cm5_35Fpou27ZTclUithA" \* MERGEFORMATINET </w:instrText>
      </w:r>
      <w:r>
        <w:rPr>
          <w:rFonts w:ascii="Times New Roman" w:hAnsi="Times New Roman" w:cs="Times New Roman"/>
          <w:b/>
        </w:rPr>
        <w:fldChar w:fldCharType="separate"/>
      </w:r>
      <w:r>
        <w:rPr>
          <w:rFonts w:ascii="Times New Roman" w:hAnsi="Times New Roman" w:cs="Times New Roman"/>
          <w:b/>
        </w:rPr>
        <w:fldChar w:fldCharType="begin"/>
      </w:r>
      <w:r>
        <w:rPr>
          <w:rFonts w:ascii="Times New Roman" w:hAnsi="Times New Roman" w:cs="Times New Roman"/>
          <w:b/>
        </w:rPr>
        <w:instrText xml:space="preserve"> INCLUDEPICTURE  "https://encrypted-tbn1.gstatic.com/images?q=tbn:ANd9GcRT0ta0iDpFriawVdZFhMIyDQrkk9q74cm5_35Fpou27ZTclUithA" \* MERGEFORMATINET </w:instrText>
      </w:r>
      <w:r>
        <w:rPr>
          <w:rFonts w:ascii="Times New Roman" w:hAnsi="Times New Roman" w:cs="Times New Roman"/>
          <w:b/>
        </w:rPr>
        <w:fldChar w:fldCharType="separate"/>
      </w:r>
      <w:r>
        <w:rPr>
          <w:rFonts w:ascii="Times New Roman" w:hAnsi="Times New Roman" w:cs="Times New Roman"/>
          <w:b/>
        </w:rPr>
        <w:fldChar w:fldCharType="begin"/>
      </w:r>
      <w:r>
        <w:rPr>
          <w:rFonts w:ascii="Times New Roman" w:hAnsi="Times New Roman" w:cs="Times New Roman"/>
          <w:b/>
        </w:rPr>
        <w:instrText xml:space="preserve"> INCLUDEPICTURE  "https://encrypted-tbn1.gstatic.com/images?q=tbn:ANd9GcRT0ta0iDpFriawVdZFhMIyDQrkk9q74cm5_35Fpou27ZTclUithA" \* MERGEFORMATINET </w:instrText>
      </w:r>
      <w:r>
        <w:rPr>
          <w:rFonts w:ascii="Times New Roman" w:hAnsi="Times New Roman" w:cs="Times New Roman"/>
          <w:b/>
        </w:rPr>
        <w:fldChar w:fldCharType="separate"/>
      </w:r>
      <w:r>
        <w:rPr>
          <w:rFonts w:ascii="Times New Roman" w:hAnsi="Times New Roman" w:cs="Times New Roman"/>
          <w:b/>
        </w:rPr>
        <w:fldChar w:fldCharType="begin"/>
      </w:r>
      <w:r>
        <w:rPr>
          <w:rFonts w:ascii="Times New Roman" w:hAnsi="Times New Roman" w:cs="Times New Roman"/>
          <w:b/>
        </w:rPr>
        <w:instrText xml:space="preserve"> INCLUDEPICTURE  "https://encrypted-tbn1.gstatic.com/images?q=tbn:ANd9GcRT0ta0iDpFriawVdZFhMIyDQrkk9q74cm5_35Fpou27ZTclUithA" \* MERGEFORMATINET </w:instrText>
      </w:r>
      <w:r>
        <w:rPr>
          <w:rFonts w:ascii="Times New Roman" w:hAnsi="Times New Roman" w:cs="Times New Roman"/>
          <w:b/>
        </w:rPr>
        <w:fldChar w:fldCharType="separate"/>
      </w:r>
      <w:r>
        <w:rPr>
          <w:rFonts w:ascii="Times New Roman" w:hAnsi="Times New Roman" w:cs="Times New Roman"/>
          <w:b/>
        </w:rPr>
        <w:fldChar w:fldCharType="begin"/>
      </w:r>
      <w:r>
        <w:rPr>
          <w:rFonts w:ascii="Times New Roman" w:hAnsi="Times New Roman" w:cs="Times New Roman"/>
          <w:b/>
        </w:rPr>
        <w:instrText xml:space="preserve"> INCLUDEPICTURE  "https://encrypted-tbn1.gstatic.com/images?q=tbn:ANd9GcRT0ta0iDpFriawVdZFhMIyDQrkk9q74cm5_35Fpou27ZTclUithA" \* MERGEFORMATINET </w:instrText>
      </w:r>
      <w:r>
        <w:rPr>
          <w:rFonts w:ascii="Times New Roman" w:hAnsi="Times New Roman" w:cs="Times New Roman"/>
          <w:b/>
        </w:rPr>
        <w:fldChar w:fldCharType="separate"/>
      </w:r>
      <w:r>
        <w:rPr>
          <w:rFonts w:ascii="Times New Roman" w:hAnsi="Times New Roman" w:cs="Times New Roman"/>
          <w:b/>
        </w:rPr>
        <w:fldChar w:fldCharType="begin"/>
      </w:r>
      <w:r>
        <w:rPr>
          <w:rFonts w:ascii="Times New Roman" w:hAnsi="Times New Roman" w:cs="Times New Roman"/>
          <w:b/>
        </w:rPr>
        <w:instrText xml:space="preserve"> INCLUDEPICTURE  "https://encrypted-tbn1.gstatic.com/images?q=tbn:ANd9GcRT0ta0iDpFriawVdZFhMIyDQrkk9q74cm5_35Fpou27ZTclUithA" \* MERGEFORMATINET </w:instrText>
      </w:r>
      <w:r>
        <w:rPr>
          <w:rFonts w:ascii="Times New Roman" w:hAnsi="Times New Roman" w:cs="Times New Roman"/>
          <w:b/>
        </w:rPr>
        <w:fldChar w:fldCharType="separate"/>
      </w:r>
      <w:r>
        <w:rPr>
          <w:rFonts w:ascii="Times New Roman" w:hAnsi="Times New Roman" w:cs="Times New Roman"/>
          <w:b/>
        </w:rPr>
        <w:fldChar w:fldCharType="begin"/>
      </w:r>
      <w:r>
        <w:rPr>
          <w:rFonts w:ascii="Times New Roman" w:hAnsi="Times New Roman" w:cs="Times New Roman"/>
          <w:b/>
        </w:rPr>
        <w:instrText xml:space="preserve"> INCLUDEPICTURE  "https://encrypted-tbn1.gstatic.com/images?q=tbn:ANd9GcRT0ta0iDpFriawVdZFhMIyDQrkk9q74cm5_35Fpou27ZTclUithA" \* MERGEFORMATINET </w:instrText>
      </w:r>
      <w:r>
        <w:rPr>
          <w:rFonts w:ascii="Times New Roman" w:hAnsi="Times New Roman" w:cs="Times New Roman"/>
          <w:b/>
        </w:rPr>
        <w:fldChar w:fldCharType="separate"/>
      </w:r>
      <w:r>
        <w:rPr>
          <w:rFonts w:ascii="Times New Roman" w:hAnsi="Times New Roman" w:cs="Times New Roman"/>
          <w:b/>
        </w:rPr>
        <w:fldChar w:fldCharType="begin"/>
      </w:r>
      <w:r>
        <w:rPr>
          <w:rFonts w:ascii="Times New Roman" w:hAnsi="Times New Roman" w:cs="Times New Roman"/>
          <w:b/>
        </w:rPr>
        <w:instrText xml:space="preserve"> INCLUDEPICTURE  "https://encrypted-tbn1.gstatic.com/images?q=tbn:ANd9GcRT0ta0iDpFriawVdZFhMIyDQrkk9q74cm5_35Fpou27ZTclUithA" \* MERGEFORMATINET </w:instrText>
      </w:r>
      <w:r>
        <w:rPr>
          <w:rFonts w:ascii="Times New Roman" w:hAnsi="Times New Roman" w:cs="Times New Roman"/>
          <w:b/>
        </w:rPr>
        <w:fldChar w:fldCharType="separate"/>
      </w:r>
      <w:r>
        <w:rPr>
          <w:rFonts w:ascii="Times New Roman" w:hAnsi="Times New Roman" w:cs="Times New Roman"/>
          <w:b/>
        </w:rPr>
        <w:fldChar w:fldCharType="begin"/>
      </w:r>
      <w:r>
        <w:rPr>
          <w:rFonts w:ascii="Times New Roman" w:hAnsi="Times New Roman" w:cs="Times New Roman"/>
          <w:b/>
        </w:rPr>
        <w:instrText xml:space="preserve"> INCLUDEPICTURE  "https://encrypted-tbn1.gstatic.com/images?q=tbn:ANd9GcRT0ta0iDpFriawVdZFhMIyDQrkk9q74cm5_35Fpou27ZTclUithA" \* MERGEFORMATINET </w:instrText>
      </w:r>
      <w:r>
        <w:rPr>
          <w:rFonts w:ascii="Times New Roman" w:hAnsi="Times New Roman" w:cs="Times New Roman"/>
          <w:b/>
        </w:rPr>
        <w:fldChar w:fldCharType="separate"/>
      </w:r>
      <w:r w:rsidR="00AF3EF7">
        <w:rPr>
          <w:rFonts w:ascii="Times New Roman" w:hAnsi="Times New Roman" w:cs="Times New Roman"/>
          <w:b/>
        </w:rPr>
        <w:fldChar w:fldCharType="begin"/>
      </w:r>
      <w:r w:rsidR="00AF3EF7">
        <w:rPr>
          <w:rFonts w:ascii="Times New Roman" w:hAnsi="Times New Roman" w:cs="Times New Roman"/>
          <w:b/>
        </w:rPr>
        <w:instrText xml:space="preserve"> INCLUDEPICTURE  "https://encrypted-tbn1.gstatic.com/images?q=tbn:ANd9GcRT0ta0iDpFriawVdZFhMIyDQrkk9q74cm5_35Fpou27ZTclUithA" \* MERGEFORMATINET </w:instrText>
      </w:r>
      <w:r w:rsidR="00AF3EF7">
        <w:rPr>
          <w:rFonts w:ascii="Times New Roman" w:hAnsi="Times New Roman" w:cs="Times New Roman"/>
          <w:b/>
        </w:rPr>
        <w:fldChar w:fldCharType="separate"/>
      </w:r>
      <w:r w:rsidR="006E6129">
        <w:rPr>
          <w:rFonts w:ascii="Times New Roman" w:hAnsi="Times New Roman" w:cs="Times New Roman"/>
          <w:b/>
        </w:rPr>
        <w:fldChar w:fldCharType="begin"/>
      </w:r>
      <w:r w:rsidR="006E6129">
        <w:rPr>
          <w:rFonts w:ascii="Times New Roman" w:hAnsi="Times New Roman" w:cs="Times New Roman"/>
          <w:b/>
        </w:rPr>
        <w:instrText xml:space="preserve"> INCLUDEPICTURE  "https://encrypted-tbn1.gstatic.com/images?q=tbn:ANd9GcRT0ta0iDpFriawVdZFhMIyDQrkk9q74cm5_35Fpou27ZTclUithA" \* MERGEFORMATINET </w:instrText>
      </w:r>
      <w:r w:rsidR="006E6129">
        <w:rPr>
          <w:rFonts w:ascii="Times New Roman" w:hAnsi="Times New Roman" w:cs="Times New Roman"/>
          <w:b/>
        </w:rPr>
        <w:fldChar w:fldCharType="separate"/>
      </w:r>
      <w:r w:rsidR="00D13948">
        <w:rPr>
          <w:rFonts w:ascii="Times New Roman" w:hAnsi="Times New Roman" w:cs="Times New Roman"/>
          <w:b/>
        </w:rPr>
        <w:fldChar w:fldCharType="begin"/>
      </w:r>
      <w:r w:rsidR="00D13948">
        <w:rPr>
          <w:rFonts w:ascii="Times New Roman" w:hAnsi="Times New Roman" w:cs="Times New Roman"/>
          <w:b/>
        </w:rPr>
        <w:instrText xml:space="preserve"> INCLUDEPICTURE  "https://encrypted-tbn1.gstatic.com/images?q=tbn:ANd9GcRT0ta0iDpFriawVdZFhMIyDQrkk9q74cm5_35Fpou27ZTclUithA" \* MERGEFORMATINET </w:instrText>
      </w:r>
      <w:r w:rsidR="00D13948">
        <w:rPr>
          <w:rFonts w:ascii="Times New Roman" w:hAnsi="Times New Roman" w:cs="Times New Roman"/>
          <w:b/>
        </w:rPr>
        <w:fldChar w:fldCharType="separate"/>
      </w:r>
      <w:r w:rsidR="00850968">
        <w:rPr>
          <w:rFonts w:ascii="Times New Roman" w:hAnsi="Times New Roman" w:cs="Times New Roman"/>
          <w:b/>
        </w:rPr>
        <w:fldChar w:fldCharType="begin"/>
      </w:r>
      <w:r w:rsidR="00850968">
        <w:rPr>
          <w:rFonts w:ascii="Times New Roman" w:hAnsi="Times New Roman" w:cs="Times New Roman"/>
          <w:b/>
        </w:rPr>
        <w:instrText xml:space="preserve"> INCLUDEPICTURE  "https://encrypted-tbn1.gstatic.com/images?q=tbn:ANd9GcRT0ta0iDpFriawVdZFhMIyDQrkk9q74cm5_35Fpou27ZTclUithA" \* MERGEFORMATINET </w:instrText>
      </w:r>
      <w:r w:rsidR="00850968">
        <w:rPr>
          <w:rFonts w:ascii="Times New Roman" w:hAnsi="Times New Roman" w:cs="Times New Roman"/>
          <w:b/>
        </w:rPr>
        <w:fldChar w:fldCharType="separate"/>
      </w:r>
      <w:r w:rsidR="002F6523">
        <w:rPr>
          <w:rFonts w:ascii="Times New Roman" w:hAnsi="Times New Roman" w:cs="Times New Roman"/>
          <w:b/>
        </w:rPr>
        <w:fldChar w:fldCharType="begin"/>
      </w:r>
      <w:r w:rsidR="002F6523">
        <w:rPr>
          <w:rFonts w:ascii="Times New Roman" w:hAnsi="Times New Roman" w:cs="Times New Roman"/>
          <w:b/>
        </w:rPr>
        <w:instrText xml:space="preserve"> INCLUDEPICTURE  "https://encrypted-tbn1.gstatic.com/images?q=tbn:ANd9GcRT0ta0iDpFriawVdZFhMIyDQrkk9q74cm5_35Fpou27ZTclUithA" \* MERGEFORMATINET </w:instrText>
      </w:r>
      <w:r w:rsidR="002F6523">
        <w:rPr>
          <w:rFonts w:ascii="Times New Roman" w:hAnsi="Times New Roman" w:cs="Times New Roman"/>
          <w:b/>
        </w:rPr>
        <w:fldChar w:fldCharType="separate"/>
      </w:r>
      <w:r w:rsidR="00EF612C">
        <w:rPr>
          <w:rFonts w:ascii="Times New Roman" w:hAnsi="Times New Roman" w:cs="Times New Roman"/>
          <w:b/>
        </w:rPr>
        <w:fldChar w:fldCharType="begin"/>
      </w:r>
      <w:r w:rsidR="00EF612C">
        <w:rPr>
          <w:rFonts w:ascii="Times New Roman" w:hAnsi="Times New Roman" w:cs="Times New Roman"/>
          <w:b/>
        </w:rPr>
        <w:instrText xml:space="preserve"> INCLUDEPICTURE  "https://encrypted-tbn1.gstatic.com/images?q=tbn:ANd9GcRT0ta0iDpFriawVdZFhMIyDQrkk9q74cm5_35Fpou27ZTclUithA" \* MERGEFORMATINET </w:instrText>
      </w:r>
      <w:r w:rsidR="00EF612C">
        <w:rPr>
          <w:rFonts w:ascii="Times New Roman" w:hAnsi="Times New Roman" w:cs="Times New Roman"/>
          <w:b/>
        </w:rPr>
        <w:fldChar w:fldCharType="separate"/>
      </w:r>
      <w:r w:rsidR="00BF1303">
        <w:rPr>
          <w:rFonts w:ascii="Times New Roman" w:hAnsi="Times New Roman" w:cs="Times New Roman"/>
          <w:b/>
          <w:noProof/>
        </w:rPr>
        <w:fldChar w:fldCharType="begin"/>
      </w:r>
      <w:r w:rsidR="00BF1303">
        <w:rPr>
          <w:rFonts w:ascii="Times New Roman" w:hAnsi="Times New Roman" w:cs="Times New Roman"/>
          <w:b/>
          <w:noProof/>
        </w:rPr>
        <w:instrText xml:space="preserve"> INCLUDEPICTURE  "https://encrypted-tbn1.gstatic.com/images?q=tbn:ANd9GcRT0ta0iDpFriawVdZFhMIyDQrkk9q74cm5_35Fpou27ZTclUithA" \* MERGEFORMATINET </w:instrText>
      </w:r>
      <w:r w:rsidR="00BF1303">
        <w:rPr>
          <w:rFonts w:ascii="Times New Roman" w:hAnsi="Times New Roman" w:cs="Times New Roman"/>
          <w:b/>
          <w:noProof/>
        </w:rPr>
        <w:fldChar w:fldCharType="separate"/>
      </w:r>
      <w:r w:rsidR="003B78A7">
        <w:rPr>
          <w:rFonts w:ascii="Times New Roman" w:hAnsi="Times New Roman" w:cs="Times New Roman"/>
          <w:b/>
          <w:noProof/>
        </w:rPr>
        <w:fldChar w:fldCharType="begin"/>
      </w:r>
      <w:r w:rsidR="003B78A7">
        <w:rPr>
          <w:rFonts w:ascii="Times New Roman" w:hAnsi="Times New Roman" w:cs="Times New Roman"/>
          <w:b/>
          <w:noProof/>
        </w:rPr>
        <w:instrText xml:space="preserve"> INCLUDEPICTURE  "https://encrypted-tbn1.gstatic.com/images?q=tbn:ANd9GcRT0ta0iDpFriawVdZFhMIyDQrkk9q74cm5_35Fpou27ZTclUithA" \* MERGEFORMATINET </w:instrText>
      </w:r>
      <w:r w:rsidR="003B78A7">
        <w:rPr>
          <w:rFonts w:ascii="Times New Roman" w:hAnsi="Times New Roman" w:cs="Times New Roman"/>
          <w:b/>
          <w:noProof/>
        </w:rPr>
        <w:fldChar w:fldCharType="separate"/>
      </w:r>
      <w:r w:rsidR="00026A1F">
        <w:rPr>
          <w:rFonts w:ascii="Times New Roman" w:hAnsi="Times New Roman" w:cs="Times New Roman"/>
          <w:b/>
          <w:noProof/>
        </w:rPr>
        <w:fldChar w:fldCharType="begin"/>
      </w:r>
      <w:r w:rsidR="00026A1F">
        <w:rPr>
          <w:rFonts w:ascii="Times New Roman" w:hAnsi="Times New Roman" w:cs="Times New Roman"/>
          <w:b/>
          <w:noProof/>
        </w:rPr>
        <w:instrText xml:space="preserve"> INCLUDEPICTURE  "https://encrypted-tbn1.gstatic.com/images?q=tbn:ANd9GcRT0ta0iDpFriawVdZFhMIyDQrkk9q74cm5_35Fpou27ZTclUithA" \* MERGEFORMATINET </w:instrText>
      </w:r>
      <w:r w:rsidR="00026A1F">
        <w:rPr>
          <w:rFonts w:ascii="Times New Roman" w:hAnsi="Times New Roman" w:cs="Times New Roman"/>
          <w:b/>
          <w:noProof/>
        </w:rPr>
        <w:fldChar w:fldCharType="separate"/>
      </w:r>
      <w:r w:rsidR="00FF1C92">
        <w:rPr>
          <w:rFonts w:ascii="Times New Roman" w:hAnsi="Times New Roman" w:cs="Times New Roman"/>
          <w:b/>
          <w:noProof/>
        </w:rPr>
        <w:fldChar w:fldCharType="begin"/>
      </w:r>
      <w:r w:rsidR="00FF1C92">
        <w:rPr>
          <w:rFonts w:ascii="Times New Roman" w:hAnsi="Times New Roman" w:cs="Times New Roman"/>
          <w:b/>
          <w:noProof/>
        </w:rPr>
        <w:instrText xml:space="preserve"> </w:instrText>
      </w:r>
      <w:r w:rsidR="00FF1C92">
        <w:rPr>
          <w:rFonts w:ascii="Times New Roman" w:hAnsi="Times New Roman" w:cs="Times New Roman"/>
          <w:b/>
          <w:noProof/>
        </w:rPr>
        <w:instrText>INCLUDEPICTURE  "https://encrypted-tbn1.gstatic.com/images?q=tbn:ANd9GcRT0ta0iDpFriawVdZFhMIyDQrkk9q74cm5_35Fpou27ZTclUithA" \*</w:instrText>
      </w:r>
      <w:r w:rsidR="00FF1C92">
        <w:rPr>
          <w:rFonts w:ascii="Times New Roman" w:hAnsi="Times New Roman" w:cs="Times New Roman"/>
          <w:b/>
          <w:noProof/>
        </w:rPr>
        <w:instrText xml:space="preserve"> MERGEFORMATINET</w:instrText>
      </w:r>
      <w:r w:rsidR="00FF1C92">
        <w:rPr>
          <w:rFonts w:ascii="Times New Roman" w:hAnsi="Times New Roman" w:cs="Times New Roman"/>
          <w:b/>
          <w:noProof/>
        </w:rPr>
        <w:instrText xml:space="preserve"> </w:instrText>
      </w:r>
      <w:r w:rsidR="00FF1C92">
        <w:rPr>
          <w:rFonts w:ascii="Times New Roman" w:hAnsi="Times New Roman" w:cs="Times New Roman"/>
          <w:b/>
          <w:noProof/>
        </w:rPr>
        <w:fldChar w:fldCharType="separate"/>
      </w:r>
      <w:r w:rsidR="00A46D73">
        <w:rPr>
          <w:rFonts w:ascii="Times New Roman" w:hAnsi="Times New Roman" w:cs="Times New Roman"/>
          <w:b/>
          <w:noProof/>
        </w:rPr>
        <w:pict w14:anchorId="0FE2F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weight measurement for children images" style="width:58pt;height:43.5pt;mso-width-percent:0;mso-height-percent:0;mso-width-percent:0;mso-height-percent:0">
            <v:imagedata r:id="rId11" r:href="rId12"/>
          </v:shape>
        </w:pict>
      </w:r>
      <w:r w:rsidR="00FF1C92">
        <w:rPr>
          <w:rFonts w:ascii="Times New Roman" w:hAnsi="Times New Roman" w:cs="Times New Roman"/>
          <w:b/>
          <w:noProof/>
        </w:rPr>
        <w:fldChar w:fldCharType="end"/>
      </w:r>
      <w:r w:rsidR="00026A1F">
        <w:rPr>
          <w:rFonts w:ascii="Times New Roman" w:hAnsi="Times New Roman" w:cs="Times New Roman"/>
          <w:b/>
          <w:noProof/>
        </w:rPr>
        <w:fldChar w:fldCharType="end"/>
      </w:r>
      <w:r w:rsidR="003B78A7">
        <w:rPr>
          <w:rFonts w:ascii="Times New Roman" w:hAnsi="Times New Roman" w:cs="Times New Roman"/>
          <w:b/>
          <w:noProof/>
        </w:rPr>
        <w:fldChar w:fldCharType="end"/>
      </w:r>
      <w:r w:rsidR="00BF1303">
        <w:rPr>
          <w:rFonts w:ascii="Times New Roman" w:hAnsi="Times New Roman" w:cs="Times New Roman"/>
          <w:b/>
          <w:noProof/>
        </w:rPr>
        <w:fldChar w:fldCharType="end"/>
      </w:r>
      <w:r w:rsidR="00EF612C">
        <w:rPr>
          <w:rFonts w:ascii="Times New Roman" w:hAnsi="Times New Roman" w:cs="Times New Roman"/>
          <w:b/>
        </w:rPr>
        <w:fldChar w:fldCharType="end"/>
      </w:r>
      <w:r w:rsidR="002F6523">
        <w:rPr>
          <w:rFonts w:ascii="Times New Roman" w:hAnsi="Times New Roman" w:cs="Times New Roman"/>
          <w:b/>
        </w:rPr>
        <w:fldChar w:fldCharType="end"/>
      </w:r>
      <w:r w:rsidR="00850968">
        <w:rPr>
          <w:rFonts w:ascii="Times New Roman" w:hAnsi="Times New Roman" w:cs="Times New Roman"/>
          <w:b/>
        </w:rPr>
        <w:fldChar w:fldCharType="end"/>
      </w:r>
      <w:r w:rsidR="00D13948">
        <w:rPr>
          <w:rFonts w:ascii="Times New Roman" w:hAnsi="Times New Roman" w:cs="Times New Roman"/>
          <w:b/>
        </w:rPr>
        <w:fldChar w:fldCharType="end"/>
      </w:r>
      <w:r w:rsidR="006E6129">
        <w:rPr>
          <w:rFonts w:ascii="Times New Roman" w:hAnsi="Times New Roman" w:cs="Times New Roman"/>
          <w:b/>
        </w:rPr>
        <w:fldChar w:fldCharType="end"/>
      </w:r>
      <w:r w:rsidR="00AF3EF7">
        <w:rPr>
          <w:rFonts w:ascii="Times New Roman" w:hAnsi="Times New Roman" w:cs="Times New Roman"/>
          <w:b/>
        </w:rPr>
        <w:fldChar w:fldCharType="end"/>
      </w:r>
      <w:r>
        <w:rPr>
          <w:rFonts w:ascii="Times New Roman" w:hAnsi="Times New Roman" w:cs="Times New Roman"/>
          <w:b/>
        </w:rPr>
        <w:fldChar w:fldCharType="end"/>
      </w:r>
      <w:r>
        <w:rPr>
          <w:rFonts w:ascii="Times New Roman" w:hAnsi="Times New Roman" w:cs="Times New Roman"/>
          <w:b/>
        </w:rPr>
        <w:fldChar w:fldCharType="end"/>
      </w:r>
      <w:r>
        <w:rPr>
          <w:rFonts w:ascii="Times New Roman" w:hAnsi="Times New Roman" w:cs="Times New Roman"/>
          <w:b/>
        </w:rPr>
        <w:fldChar w:fldCharType="end"/>
      </w:r>
      <w:r>
        <w:rPr>
          <w:rFonts w:ascii="Times New Roman" w:hAnsi="Times New Roman" w:cs="Times New Roman"/>
          <w:b/>
        </w:rPr>
        <w:fldChar w:fldCharType="end"/>
      </w:r>
      <w:r>
        <w:rPr>
          <w:rFonts w:ascii="Times New Roman" w:hAnsi="Times New Roman" w:cs="Times New Roman"/>
          <w:b/>
        </w:rPr>
        <w:fldChar w:fldCharType="end"/>
      </w:r>
      <w:r>
        <w:rPr>
          <w:rFonts w:ascii="Times New Roman" w:hAnsi="Times New Roman" w:cs="Times New Roman"/>
          <w:b/>
        </w:rPr>
        <w:fldChar w:fldCharType="end"/>
      </w:r>
      <w:r>
        <w:rPr>
          <w:rFonts w:ascii="Times New Roman" w:hAnsi="Times New Roman" w:cs="Times New Roman"/>
          <w:b/>
        </w:rPr>
        <w:fldChar w:fldCharType="end"/>
      </w:r>
      <w:r>
        <w:rPr>
          <w:rFonts w:ascii="Times New Roman" w:hAnsi="Times New Roman" w:cs="Times New Roman"/>
          <w:b/>
        </w:rPr>
        <w:fldChar w:fldCharType="end"/>
      </w:r>
      <w:r>
        <w:rPr>
          <w:rFonts w:ascii="Times New Roman" w:hAnsi="Times New Roman" w:cs="Times New Roman"/>
          <w:b/>
        </w:rPr>
        <w:fldChar w:fldCharType="end"/>
      </w:r>
      <w:r>
        <w:rPr>
          <w:rFonts w:ascii="Times New Roman" w:hAnsi="Times New Roman" w:cs="Times New Roman"/>
          <w:b/>
        </w:rPr>
        <w:fldChar w:fldCharType="end"/>
      </w:r>
      <w:r>
        <w:rPr>
          <w:rFonts w:ascii="Times New Roman" w:hAnsi="Times New Roman" w:cs="Times New Roman"/>
          <w:b/>
        </w:rPr>
        <w:fldChar w:fldCharType="end"/>
      </w:r>
      <w:r>
        <w:rPr>
          <w:rFonts w:ascii="Times New Roman" w:hAnsi="Times New Roman" w:cs="Times New Roman"/>
          <w:b/>
        </w:rPr>
        <w:fldChar w:fldCharType="end"/>
      </w:r>
      <w:r w:rsidRPr="003058CD">
        <w:rPr>
          <w:rFonts w:ascii="Times New Roman" w:hAnsi="Times New Roman" w:cs="Times New Roman"/>
          <w:b/>
        </w:rPr>
        <w:fldChar w:fldCharType="end"/>
      </w:r>
      <w:r w:rsidRPr="003058CD">
        <w:rPr>
          <w:rFonts w:ascii="Times New Roman" w:hAnsi="Times New Roman" w:cs="Times New Roman"/>
          <w:b/>
        </w:rPr>
        <w:fldChar w:fldCharType="end"/>
      </w:r>
      <w:r w:rsidRPr="003058CD">
        <w:rPr>
          <w:rFonts w:ascii="Times New Roman" w:hAnsi="Times New Roman" w:cs="Times New Roman"/>
          <w:b/>
        </w:rPr>
        <w:fldChar w:fldCharType="end"/>
      </w:r>
      <w:r w:rsidRPr="003058CD">
        <w:rPr>
          <w:rFonts w:ascii="Times New Roman" w:hAnsi="Times New Roman" w:cs="Times New Roman"/>
          <w:b/>
        </w:rPr>
        <w:fldChar w:fldCharType="end"/>
      </w:r>
      <w:r w:rsidRPr="003058CD">
        <w:rPr>
          <w:rFonts w:ascii="Times New Roman" w:hAnsi="Times New Roman" w:cs="Times New Roman"/>
          <w:b/>
        </w:rPr>
        <w:fldChar w:fldCharType="end"/>
      </w:r>
    </w:p>
    <w:p w14:paraId="5546DD3F" w14:textId="2F57F891" w:rsidR="00ED0CFD" w:rsidRPr="003058CD" w:rsidRDefault="00D868E8" w:rsidP="00152D8E">
      <w:pPr>
        <w:pStyle w:val="ListParagraph"/>
        <w:numPr>
          <w:ilvl w:val="0"/>
          <w:numId w:val="26"/>
        </w:numPr>
        <w:tabs>
          <w:tab w:val="left" w:pos="426"/>
        </w:tabs>
        <w:spacing w:after="0" w:line="360" w:lineRule="auto"/>
        <w:ind w:left="426" w:hanging="426"/>
        <w:jc w:val="both"/>
        <w:rPr>
          <w:rFonts w:ascii="Times New Roman" w:hAnsi="Times New Roman" w:cs="Times New Roman"/>
          <w:sz w:val="24"/>
          <w:szCs w:val="24"/>
        </w:rPr>
      </w:pPr>
      <w:r w:rsidRPr="003058CD">
        <w:rPr>
          <w:rFonts w:ascii="Times New Roman" w:hAnsi="Times New Roman" w:cs="Times New Roman"/>
          <w:noProof/>
          <w:lang w:eastAsia="en-GB"/>
        </w:rPr>
        <w:drawing>
          <wp:anchor distT="0" distB="0" distL="114300" distR="114300" simplePos="0" relativeHeight="251659776" behindDoc="0" locked="0" layoutInCell="1" allowOverlap="1" wp14:anchorId="6F6C4087" wp14:editId="7008A573">
            <wp:simplePos x="0" y="0"/>
            <wp:positionH relativeFrom="column">
              <wp:posOffset>5955665</wp:posOffset>
            </wp:positionH>
            <wp:positionV relativeFrom="paragraph">
              <wp:posOffset>80010</wp:posOffset>
            </wp:positionV>
            <wp:extent cx="835660" cy="175387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e method.tiff"/>
                    <pic:cNvPicPr/>
                  </pic:nvPicPr>
                  <pic:blipFill>
                    <a:blip r:embed="rId13">
                      <a:extLst>
                        <a:ext uri="{28A0092B-C50C-407E-A947-70E740481C1C}">
                          <a14:useLocalDpi xmlns:a14="http://schemas.microsoft.com/office/drawing/2010/main" val="0"/>
                        </a:ext>
                      </a:extLst>
                    </a:blip>
                    <a:stretch>
                      <a:fillRect/>
                    </a:stretch>
                  </pic:blipFill>
                  <pic:spPr>
                    <a:xfrm>
                      <a:off x="0" y="0"/>
                      <a:ext cx="835660" cy="17538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D0CFD" w:rsidRPr="003058CD">
        <w:rPr>
          <w:rFonts w:ascii="Times New Roman" w:hAnsi="Times New Roman" w:cs="Times New Roman"/>
          <w:sz w:val="24"/>
          <w:szCs w:val="24"/>
        </w:rPr>
        <w:t>Record the weight (it will be to 2 decimal places).</w:t>
      </w:r>
      <w:r w:rsidR="00ED0CFD" w:rsidRPr="003058CD">
        <w:rPr>
          <w:rFonts w:ascii="Times New Roman" w:hAnsi="Times New Roman" w:cs="Times New Roman"/>
          <w:b/>
        </w:rPr>
        <w:t xml:space="preserve"> </w:t>
      </w:r>
    </w:p>
    <w:p w14:paraId="1AA29EAB" w14:textId="666E44F2" w:rsidR="00ED0CFD" w:rsidRPr="003058CD" w:rsidRDefault="00ED0CFD" w:rsidP="00D868E8">
      <w:pPr>
        <w:pStyle w:val="ListParagraph"/>
        <w:tabs>
          <w:tab w:val="left" w:pos="426"/>
        </w:tabs>
        <w:spacing w:line="360" w:lineRule="auto"/>
        <w:jc w:val="both"/>
        <w:rPr>
          <w:rFonts w:ascii="Times New Roman" w:hAnsi="Times New Roman" w:cs="Times New Roman"/>
          <w:sz w:val="24"/>
          <w:szCs w:val="24"/>
        </w:rPr>
      </w:pPr>
    </w:p>
    <w:p w14:paraId="6BADC55C" w14:textId="49B87BF3" w:rsidR="00ED0CFD" w:rsidRPr="003058CD" w:rsidRDefault="00ED0CFD" w:rsidP="00152D8E">
      <w:pPr>
        <w:pStyle w:val="ListParagraph"/>
        <w:numPr>
          <w:ilvl w:val="0"/>
          <w:numId w:val="26"/>
        </w:numPr>
        <w:tabs>
          <w:tab w:val="left" w:pos="426"/>
        </w:tabs>
        <w:spacing w:after="0" w:line="360" w:lineRule="auto"/>
        <w:ind w:left="426" w:hanging="426"/>
        <w:jc w:val="both"/>
        <w:rPr>
          <w:rFonts w:ascii="Times New Roman" w:hAnsi="Times New Roman" w:cs="Times New Roman"/>
          <w:sz w:val="24"/>
          <w:szCs w:val="24"/>
        </w:rPr>
      </w:pPr>
      <w:r w:rsidRPr="003058CD">
        <w:rPr>
          <w:rFonts w:ascii="Times New Roman" w:hAnsi="Times New Roman" w:cs="Times New Roman"/>
          <w:i/>
          <w:sz w:val="24"/>
          <w:szCs w:val="24"/>
        </w:rPr>
        <w:t xml:space="preserve">If the child is very scared of both scales, </w:t>
      </w:r>
      <w:r w:rsidRPr="003058CD">
        <w:rPr>
          <w:rFonts w:ascii="Times New Roman" w:hAnsi="Times New Roman" w:cs="Times New Roman"/>
          <w:sz w:val="24"/>
          <w:szCs w:val="24"/>
        </w:rPr>
        <w:t xml:space="preserve">you can use the </w:t>
      </w:r>
      <w:r w:rsidR="0040525C">
        <w:rPr>
          <w:rFonts w:ascii="Times New Roman" w:hAnsi="Times New Roman" w:cs="Times New Roman"/>
          <w:sz w:val="24"/>
          <w:szCs w:val="24"/>
        </w:rPr>
        <w:t>“</w:t>
      </w:r>
      <w:r w:rsidRPr="003058CD">
        <w:rPr>
          <w:rFonts w:ascii="Times New Roman" w:hAnsi="Times New Roman" w:cs="Times New Roman"/>
          <w:sz w:val="24"/>
          <w:szCs w:val="24"/>
        </w:rPr>
        <w:t>Tare</w:t>
      </w:r>
      <w:r w:rsidR="0040525C">
        <w:rPr>
          <w:rFonts w:ascii="Times New Roman" w:hAnsi="Times New Roman" w:cs="Times New Roman"/>
          <w:sz w:val="24"/>
          <w:szCs w:val="24"/>
        </w:rPr>
        <w:t>”</w:t>
      </w:r>
      <w:r w:rsidRPr="003058CD">
        <w:rPr>
          <w:rFonts w:ascii="Times New Roman" w:hAnsi="Times New Roman" w:cs="Times New Roman"/>
          <w:sz w:val="24"/>
          <w:szCs w:val="24"/>
        </w:rPr>
        <w:t xml:space="preserve"> method. Weigh the mother on the step-on scale. With the mother still standing on the scale, press the ‘2 in 1’ button. The screen will display </w:t>
      </w:r>
      <w:r w:rsidR="0040525C">
        <w:rPr>
          <w:rFonts w:ascii="Times New Roman" w:hAnsi="Times New Roman" w:cs="Times New Roman"/>
          <w:sz w:val="24"/>
          <w:szCs w:val="24"/>
        </w:rPr>
        <w:t>“</w:t>
      </w:r>
      <w:r w:rsidRPr="003058CD">
        <w:rPr>
          <w:rFonts w:ascii="Times New Roman" w:hAnsi="Times New Roman" w:cs="Times New Roman"/>
          <w:sz w:val="24"/>
          <w:szCs w:val="24"/>
        </w:rPr>
        <w:t>0.0</w:t>
      </w:r>
      <w:r w:rsidR="0040525C">
        <w:rPr>
          <w:rFonts w:ascii="Times New Roman" w:hAnsi="Times New Roman" w:cs="Times New Roman"/>
          <w:sz w:val="24"/>
          <w:szCs w:val="24"/>
        </w:rPr>
        <w:t xml:space="preserve"> </w:t>
      </w:r>
      <w:r w:rsidRPr="003058CD">
        <w:rPr>
          <w:rFonts w:ascii="Times New Roman" w:hAnsi="Times New Roman" w:cs="Times New Roman"/>
          <w:sz w:val="24"/>
          <w:szCs w:val="24"/>
        </w:rPr>
        <w:t>kg</w:t>
      </w:r>
      <w:r w:rsidR="0040525C">
        <w:rPr>
          <w:rFonts w:ascii="Times New Roman" w:hAnsi="Times New Roman" w:cs="Times New Roman"/>
          <w:sz w:val="24"/>
          <w:szCs w:val="24"/>
        </w:rPr>
        <w:t>”</w:t>
      </w:r>
      <w:r w:rsidRPr="003058CD">
        <w:rPr>
          <w:rFonts w:ascii="Times New Roman" w:hAnsi="Times New Roman" w:cs="Times New Roman"/>
          <w:sz w:val="24"/>
          <w:szCs w:val="24"/>
        </w:rPr>
        <w:t>. Pass the child to the mother. Record this weight.</w:t>
      </w:r>
    </w:p>
    <w:p w14:paraId="04793FF4" w14:textId="77777777" w:rsidR="00ED0CFD" w:rsidRPr="003058CD" w:rsidRDefault="00ED0CFD" w:rsidP="00D868E8">
      <w:pPr>
        <w:tabs>
          <w:tab w:val="left" w:pos="426"/>
        </w:tabs>
        <w:spacing w:after="0" w:line="360" w:lineRule="auto"/>
        <w:jc w:val="both"/>
        <w:rPr>
          <w:rFonts w:ascii="Times New Roman" w:hAnsi="Times New Roman" w:cs="Times New Roman"/>
          <w:sz w:val="24"/>
          <w:szCs w:val="24"/>
        </w:rPr>
      </w:pPr>
    </w:p>
    <w:p w14:paraId="547C734B" w14:textId="4FD33807" w:rsidR="00ED0CFD" w:rsidRDefault="00E17179" w:rsidP="008B0C7E">
      <w:pPr>
        <w:pStyle w:val="BodyTextIndent3"/>
        <w:numPr>
          <w:ilvl w:val="2"/>
          <w:numId w:val="29"/>
        </w:numPr>
        <w:tabs>
          <w:tab w:val="left" w:pos="426"/>
        </w:tabs>
        <w:spacing w:line="360" w:lineRule="auto"/>
        <w:rPr>
          <w:rFonts w:ascii="Times New Roman" w:hAnsi="Times New Roman" w:cs="Times New Roman"/>
          <w:b/>
          <w:sz w:val="24"/>
          <w:szCs w:val="24"/>
        </w:rPr>
      </w:pPr>
      <w:r w:rsidRPr="00E17179">
        <w:rPr>
          <w:rFonts w:ascii="Times New Roman" w:hAnsi="Times New Roman" w:cs="Times New Roman"/>
          <w:b/>
          <w:sz w:val="24"/>
          <w:szCs w:val="24"/>
        </w:rPr>
        <w:t>Calibration and care of the weighing scale</w:t>
      </w:r>
    </w:p>
    <w:p w14:paraId="4C8269F7" w14:textId="5F1DCEEF" w:rsidR="007605F9" w:rsidRPr="007605F9" w:rsidRDefault="007605F9" w:rsidP="00D868E8">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Calibration of the </w:t>
      </w:r>
      <w:r w:rsidRPr="007605F9">
        <w:rPr>
          <w:rFonts w:ascii="Times New Roman" w:hAnsi="Times New Roman" w:cs="Times New Roman"/>
          <w:sz w:val="24"/>
          <w:szCs w:val="24"/>
        </w:rPr>
        <w:t xml:space="preserve">scale is done </w:t>
      </w:r>
      <w:r w:rsidR="0054012F">
        <w:rPr>
          <w:rFonts w:ascii="Times New Roman" w:hAnsi="Times New Roman" w:cs="Times New Roman"/>
          <w:sz w:val="24"/>
          <w:szCs w:val="24"/>
        </w:rPr>
        <w:t xml:space="preserve">once a </w:t>
      </w:r>
      <w:r w:rsidRPr="007605F9">
        <w:rPr>
          <w:rFonts w:ascii="Times New Roman" w:hAnsi="Times New Roman" w:cs="Times New Roman"/>
          <w:sz w:val="24"/>
          <w:szCs w:val="24"/>
        </w:rPr>
        <w:t>week</w:t>
      </w:r>
      <w:r w:rsidR="006F0FE2">
        <w:rPr>
          <w:rFonts w:ascii="Times New Roman" w:hAnsi="Times New Roman" w:cs="Times New Roman"/>
          <w:sz w:val="24"/>
          <w:szCs w:val="24"/>
        </w:rPr>
        <w:t xml:space="preserve">, </w:t>
      </w:r>
      <w:r w:rsidRPr="007605F9">
        <w:rPr>
          <w:rFonts w:ascii="Times New Roman" w:hAnsi="Times New Roman" w:cs="Times New Roman"/>
          <w:sz w:val="24"/>
          <w:szCs w:val="24"/>
        </w:rPr>
        <w:t xml:space="preserve">and documented on the calibration record form. </w:t>
      </w:r>
    </w:p>
    <w:p w14:paraId="4227F7DB" w14:textId="45654B77" w:rsidR="007605F9" w:rsidRPr="007605F9" w:rsidRDefault="007605F9" w:rsidP="00D868E8">
      <w:pPr>
        <w:pStyle w:val="ListParagraph"/>
        <w:numPr>
          <w:ilvl w:val="0"/>
          <w:numId w:val="15"/>
        </w:numPr>
        <w:spacing w:after="0" w:line="360" w:lineRule="auto"/>
        <w:rPr>
          <w:rFonts w:ascii="Times New Roman" w:hAnsi="Times New Roman" w:cs="Times New Roman"/>
          <w:sz w:val="24"/>
          <w:szCs w:val="24"/>
        </w:rPr>
      </w:pPr>
      <w:r w:rsidRPr="007605F9">
        <w:rPr>
          <w:rFonts w:ascii="Times New Roman" w:hAnsi="Times New Roman" w:cs="Times New Roman"/>
          <w:sz w:val="24"/>
          <w:szCs w:val="24"/>
        </w:rPr>
        <w:t xml:space="preserve">Ensure that the scale is placed on an even, flat </w:t>
      </w:r>
      <w:r w:rsidR="0040525C">
        <w:rPr>
          <w:rFonts w:ascii="Times New Roman" w:hAnsi="Times New Roman" w:cs="Times New Roman"/>
          <w:sz w:val="24"/>
          <w:szCs w:val="24"/>
        </w:rPr>
        <w:t xml:space="preserve">&amp; hard </w:t>
      </w:r>
      <w:r w:rsidRPr="007605F9">
        <w:rPr>
          <w:rFonts w:ascii="Times New Roman" w:hAnsi="Times New Roman" w:cs="Times New Roman"/>
          <w:sz w:val="24"/>
          <w:szCs w:val="24"/>
        </w:rPr>
        <w:t>surface</w:t>
      </w:r>
      <w:r w:rsidR="00B77984">
        <w:rPr>
          <w:rFonts w:ascii="Times New Roman" w:hAnsi="Times New Roman" w:cs="Times New Roman"/>
          <w:sz w:val="24"/>
          <w:szCs w:val="24"/>
        </w:rPr>
        <w:t xml:space="preserve"> (not bed). </w:t>
      </w:r>
      <w:r w:rsidRPr="007605F9">
        <w:rPr>
          <w:rFonts w:ascii="Times New Roman" w:hAnsi="Times New Roman" w:cs="Times New Roman"/>
          <w:sz w:val="24"/>
          <w:szCs w:val="24"/>
        </w:rPr>
        <w:t xml:space="preserve">Check whether the scale is level using the bubble on the far right-hand leg of the scale. If you find that the scale is not level, the legs of the scale may be individually adjusted until the bubble lies in the centre of the window. There must be enough light to read the display.  </w:t>
      </w:r>
    </w:p>
    <w:p w14:paraId="125C5F35" w14:textId="1BD2F707" w:rsidR="007605F9" w:rsidRPr="007605F9" w:rsidRDefault="007605F9" w:rsidP="00D868E8">
      <w:pPr>
        <w:pStyle w:val="ListParagraph"/>
        <w:numPr>
          <w:ilvl w:val="0"/>
          <w:numId w:val="15"/>
        </w:numPr>
        <w:spacing w:after="0" w:line="360" w:lineRule="auto"/>
        <w:rPr>
          <w:rFonts w:ascii="Times New Roman" w:hAnsi="Times New Roman" w:cs="Times New Roman"/>
          <w:sz w:val="24"/>
          <w:szCs w:val="24"/>
        </w:rPr>
      </w:pPr>
      <w:r w:rsidRPr="007605F9">
        <w:rPr>
          <w:rFonts w:ascii="Times New Roman" w:hAnsi="Times New Roman" w:cs="Times New Roman"/>
          <w:sz w:val="24"/>
          <w:szCs w:val="24"/>
        </w:rPr>
        <w:t xml:space="preserve">Turn on the scale by pressing the START button so SECA 88888 and then 0.000 appears. Mark the value that appears on the calibration form (see Table 2).  The scale should be kept on position [2] (up to 20kg with 10g precision) </w:t>
      </w:r>
      <w:r w:rsidR="00D868E8" w:rsidRPr="007605F9">
        <w:rPr>
          <w:rFonts w:ascii="Times New Roman" w:hAnsi="Times New Roman" w:cs="Times New Roman"/>
          <w:sz w:val="24"/>
          <w:szCs w:val="24"/>
        </w:rPr>
        <w:t>always</w:t>
      </w:r>
      <w:r w:rsidRPr="007605F9">
        <w:rPr>
          <w:rFonts w:ascii="Times New Roman" w:hAnsi="Times New Roman" w:cs="Times New Roman"/>
          <w:sz w:val="24"/>
          <w:szCs w:val="24"/>
        </w:rPr>
        <w:t xml:space="preserve">. To change the position, hold down the NET button for several seconds. Please note: in newer version of the scales, the selection between position [1] and [2] is automatic.  </w:t>
      </w:r>
    </w:p>
    <w:p w14:paraId="7CBD3523" w14:textId="77777777" w:rsidR="007605F9" w:rsidRPr="007605F9" w:rsidRDefault="007605F9" w:rsidP="00D868E8">
      <w:pPr>
        <w:pStyle w:val="ListParagraph"/>
        <w:numPr>
          <w:ilvl w:val="0"/>
          <w:numId w:val="15"/>
        </w:numPr>
        <w:spacing w:after="0" w:line="360" w:lineRule="auto"/>
        <w:rPr>
          <w:rFonts w:ascii="Times New Roman" w:hAnsi="Times New Roman" w:cs="Times New Roman"/>
          <w:sz w:val="24"/>
          <w:szCs w:val="24"/>
        </w:rPr>
      </w:pPr>
      <w:r w:rsidRPr="007605F9">
        <w:rPr>
          <w:rFonts w:ascii="Times New Roman" w:hAnsi="Times New Roman" w:cs="Times New Roman"/>
          <w:sz w:val="24"/>
          <w:szCs w:val="24"/>
        </w:rPr>
        <w:t xml:space="preserve">Beginning with the 0.5kg weight, place the weight in the middle of the scale. The display should now read 0.500. Mark the value on the calibration form.  </w:t>
      </w:r>
    </w:p>
    <w:p w14:paraId="01AC8B76" w14:textId="294092FD" w:rsidR="007605F9" w:rsidRPr="007605F9" w:rsidRDefault="007605F9" w:rsidP="00D868E8">
      <w:pPr>
        <w:pStyle w:val="ListParagraph"/>
        <w:numPr>
          <w:ilvl w:val="0"/>
          <w:numId w:val="15"/>
        </w:numPr>
        <w:spacing w:after="0" w:line="360" w:lineRule="auto"/>
        <w:rPr>
          <w:rFonts w:ascii="Times New Roman" w:hAnsi="Times New Roman" w:cs="Times New Roman"/>
          <w:sz w:val="24"/>
          <w:szCs w:val="24"/>
        </w:rPr>
      </w:pPr>
      <w:r w:rsidRPr="007605F9">
        <w:rPr>
          <w:rFonts w:ascii="Times New Roman" w:hAnsi="Times New Roman" w:cs="Times New Roman"/>
          <w:sz w:val="24"/>
          <w:szCs w:val="24"/>
        </w:rPr>
        <w:t>Repeat this process with the 1kg, 2kg,</w:t>
      </w:r>
      <w:r w:rsidR="0054012F">
        <w:rPr>
          <w:rFonts w:ascii="Times New Roman" w:hAnsi="Times New Roman" w:cs="Times New Roman"/>
          <w:sz w:val="24"/>
          <w:szCs w:val="24"/>
        </w:rPr>
        <w:t xml:space="preserve"> 3kg 5kg</w:t>
      </w:r>
      <w:r w:rsidRPr="007605F9">
        <w:rPr>
          <w:rFonts w:ascii="Times New Roman" w:hAnsi="Times New Roman" w:cs="Times New Roman"/>
          <w:sz w:val="24"/>
          <w:szCs w:val="24"/>
        </w:rPr>
        <w:t xml:space="preserve"> weights. This will allow checking across the full range of weights required for this study. Record the obtained values on the calibration form.  </w:t>
      </w:r>
    </w:p>
    <w:p w14:paraId="536ED833" w14:textId="77777777" w:rsidR="007605F9" w:rsidRPr="007605F9" w:rsidRDefault="007605F9" w:rsidP="00D868E8">
      <w:pPr>
        <w:pStyle w:val="ListParagraph"/>
        <w:numPr>
          <w:ilvl w:val="0"/>
          <w:numId w:val="15"/>
        </w:numPr>
        <w:spacing w:after="0" w:line="360" w:lineRule="auto"/>
        <w:rPr>
          <w:rFonts w:ascii="Times New Roman" w:hAnsi="Times New Roman" w:cs="Times New Roman"/>
          <w:sz w:val="24"/>
          <w:szCs w:val="24"/>
        </w:rPr>
      </w:pPr>
      <w:r w:rsidRPr="007605F9">
        <w:rPr>
          <w:rFonts w:ascii="Times New Roman" w:hAnsi="Times New Roman" w:cs="Times New Roman"/>
          <w:sz w:val="24"/>
          <w:szCs w:val="24"/>
        </w:rPr>
        <w:lastRenderedPageBreak/>
        <w:t xml:space="preserve">Also calibrate the scale using the tare function. Place the 0.5kg on the scale, press the NET button for 2 seconds. The word NET appears. Wait until the display stops flashing and shows 0.000. Then place the 2kg weight on the scale and check that the value is 2kg.  If the reading deviates from the expected value, remove the weight, ensure that the scale is on an even surface and that nothing is interfering with the weighing platform. </w:t>
      </w:r>
    </w:p>
    <w:p w14:paraId="53BA4B05" w14:textId="5FB61E67" w:rsidR="007605F9" w:rsidRPr="007605F9" w:rsidRDefault="007605F9" w:rsidP="00B77984">
      <w:pPr>
        <w:pStyle w:val="BodyTextIndent3"/>
        <w:tabs>
          <w:tab w:val="left" w:pos="426"/>
        </w:tabs>
        <w:spacing w:line="360" w:lineRule="auto"/>
        <w:ind w:left="720"/>
        <w:rPr>
          <w:rFonts w:ascii="Times New Roman" w:hAnsi="Times New Roman" w:cs="Times New Roman"/>
          <w:sz w:val="24"/>
          <w:szCs w:val="24"/>
        </w:rPr>
      </w:pPr>
      <w:r w:rsidRPr="007605F9">
        <w:rPr>
          <w:rFonts w:ascii="Times New Roman" w:hAnsi="Times New Roman" w:cs="Times New Roman"/>
          <w:sz w:val="24"/>
          <w:szCs w:val="24"/>
        </w:rPr>
        <w:t xml:space="preserve">Repeat the measurement again.  If the scales fail calibration, use a different set of scales (calibrated </w:t>
      </w:r>
      <w:r w:rsidR="009447C7">
        <w:rPr>
          <w:rFonts w:ascii="Times New Roman" w:hAnsi="Times New Roman" w:cs="Times New Roman"/>
          <w:sz w:val="24"/>
          <w:szCs w:val="24"/>
        </w:rPr>
        <w:t xml:space="preserve">Seca 376) and inform the site coordinating clinician. </w:t>
      </w:r>
    </w:p>
    <w:p w14:paraId="3A474972" w14:textId="27533ABD" w:rsidR="007605F9" w:rsidRPr="00B77984" w:rsidRDefault="007605F9" w:rsidP="0040525C">
      <w:pPr>
        <w:pStyle w:val="ListParagraph"/>
        <w:numPr>
          <w:ilvl w:val="0"/>
          <w:numId w:val="15"/>
        </w:numPr>
        <w:spacing w:line="360" w:lineRule="auto"/>
        <w:rPr>
          <w:rFonts w:ascii="Times New Roman" w:hAnsi="Times New Roman" w:cs="Times New Roman"/>
          <w:sz w:val="24"/>
          <w:szCs w:val="24"/>
        </w:rPr>
      </w:pPr>
      <w:r w:rsidRPr="007605F9">
        <w:rPr>
          <w:rFonts w:ascii="Times New Roman" w:hAnsi="Times New Roman" w:cs="Times New Roman"/>
          <w:sz w:val="24"/>
          <w:szCs w:val="24"/>
        </w:rPr>
        <w:t>The Seca weighing scale should be stored at normal indoor temperatures and protected against humidity. If it has been transported under hot conditions, it should be put in a cool, dry place for 15 minutes before using it. The scale should be handled with care under all circumstances.</w:t>
      </w:r>
      <w:r w:rsidR="00B77984">
        <w:rPr>
          <w:rFonts w:ascii="Times New Roman" w:hAnsi="Times New Roman" w:cs="Times New Roman"/>
          <w:sz w:val="24"/>
          <w:szCs w:val="24"/>
        </w:rPr>
        <w:t xml:space="preserve"> </w:t>
      </w:r>
      <w:r w:rsidR="0040525C">
        <w:rPr>
          <w:rFonts w:ascii="Times New Roman" w:hAnsi="Times New Roman" w:cs="Times New Roman"/>
          <w:sz w:val="24"/>
          <w:szCs w:val="24"/>
        </w:rPr>
        <w:t>Only lift while properly supported undernea</w:t>
      </w:r>
      <w:r w:rsidR="0040525C" w:rsidRPr="00B77984">
        <w:rPr>
          <w:rFonts w:ascii="Times New Roman" w:hAnsi="Times New Roman" w:cs="Times New Roman"/>
          <w:sz w:val="24"/>
          <w:szCs w:val="24"/>
        </w:rPr>
        <w:t>t</w:t>
      </w:r>
      <w:r w:rsidR="0040525C">
        <w:rPr>
          <w:rFonts w:ascii="Times New Roman" w:hAnsi="Times New Roman" w:cs="Times New Roman"/>
          <w:sz w:val="24"/>
          <w:szCs w:val="24"/>
        </w:rPr>
        <w:t xml:space="preserve">h with 1 hand. </w:t>
      </w:r>
      <w:r w:rsidR="0040525C" w:rsidRPr="00B77984">
        <w:rPr>
          <w:rFonts w:ascii="Times New Roman" w:hAnsi="Times New Roman" w:cs="Times New Roman"/>
          <w:sz w:val="24"/>
          <w:szCs w:val="24"/>
        </w:rPr>
        <w:t xml:space="preserve"> </w:t>
      </w:r>
    </w:p>
    <w:p w14:paraId="5BD9736D" w14:textId="77777777" w:rsidR="007605F9" w:rsidRPr="007605F9" w:rsidRDefault="007605F9" w:rsidP="00D868E8">
      <w:pPr>
        <w:pStyle w:val="ListParagraph"/>
        <w:numPr>
          <w:ilvl w:val="0"/>
          <w:numId w:val="15"/>
        </w:numPr>
        <w:spacing w:line="360" w:lineRule="auto"/>
        <w:rPr>
          <w:rFonts w:ascii="Times New Roman" w:hAnsi="Times New Roman" w:cs="Times New Roman"/>
          <w:sz w:val="24"/>
          <w:szCs w:val="24"/>
        </w:rPr>
      </w:pPr>
      <w:r w:rsidRPr="007605F9">
        <w:rPr>
          <w:rFonts w:ascii="Times New Roman" w:hAnsi="Times New Roman" w:cs="Times New Roman"/>
          <w:sz w:val="24"/>
          <w:szCs w:val="24"/>
        </w:rPr>
        <w:t xml:space="preserve">Important: the lithium batteries must be replaced every 4 months (before any indication to replace the batteries is given). This is because batteries reaching the end of their lifetime can generate measurement errors that can remain undetected for several weeks. Please make a log book of dates for battery replacement for each piece of equipment that is battery-operated. In the unlikely event that replacement batteries cannot be found, each baby scale is supplied with a main electrical adaptor or electrical plug that is to be used under these circumstances. Note that the batteries must be removed from the scale before using the electrical adaptor.   </w:t>
      </w:r>
    </w:p>
    <w:p w14:paraId="455FE26E" w14:textId="06B926F6" w:rsidR="00ED0CFD" w:rsidRPr="003058CD" w:rsidRDefault="00ED0CFD" w:rsidP="008B0C7E">
      <w:pPr>
        <w:pStyle w:val="BodyTextIndent3"/>
        <w:numPr>
          <w:ilvl w:val="1"/>
          <w:numId w:val="30"/>
        </w:numPr>
        <w:tabs>
          <w:tab w:val="left" w:pos="426"/>
        </w:tabs>
        <w:spacing w:line="360" w:lineRule="auto"/>
        <w:rPr>
          <w:rFonts w:ascii="Times New Roman" w:hAnsi="Times New Roman" w:cs="Times New Roman"/>
          <w:b/>
          <w:sz w:val="24"/>
          <w:szCs w:val="24"/>
        </w:rPr>
      </w:pPr>
      <w:r w:rsidRPr="003058CD">
        <w:rPr>
          <w:rFonts w:ascii="Times New Roman" w:hAnsi="Times New Roman" w:cs="Times New Roman"/>
          <w:b/>
          <w:sz w:val="24"/>
          <w:szCs w:val="24"/>
        </w:rPr>
        <w:t>Method: height/length</w:t>
      </w:r>
    </w:p>
    <w:p w14:paraId="0A7E7C2B" w14:textId="38C6B601" w:rsidR="00ED0CFD" w:rsidRPr="003058CD" w:rsidRDefault="00ED0CFD" w:rsidP="00D868E8">
      <w:pPr>
        <w:pStyle w:val="ListParagraph"/>
        <w:numPr>
          <w:ilvl w:val="0"/>
          <w:numId w:val="7"/>
        </w:numPr>
        <w:tabs>
          <w:tab w:val="left" w:pos="426"/>
        </w:tabs>
        <w:spacing w:after="0" w:line="360" w:lineRule="auto"/>
        <w:ind w:left="284" w:hanging="284"/>
        <w:jc w:val="both"/>
        <w:rPr>
          <w:rFonts w:ascii="Times New Roman" w:hAnsi="Times New Roman" w:cs="Times New Roman"/>
          <w:sz w:val="24"/>
          <w:szCs w:val="24"/>
        </w:rPr>
      </w:pPr>
      <w:r w:rsidRPr="003058CD">
        <w:rPr>
          <w:rFonts w:ascii="Times New Roman" w:hAnsi="Times New Roman" w:cs="Times New Roman"/>
          <w:noProof/>
          <w:lang w:eastAsia="en-GB"/>
        </w:rPr>
        <w:drawing>
          <wp:anchor distT="0" distB="0" distL="114300" distR="114300" simplePos="0" relativeHeight="251660800" behindDoc="0" locked="0" layoutInCell="1" allowOverlap="1" wp14:anchorId="094912BF" wp14:editId="6B4CAE2F">
            <wp:simplePos x="0" y="0"/>
            <wp:positionH relativeFrom="column">
              <wp:posOffset>4819650</wp:posOffset>
            </wp:positionH>
            <wp:positionV relativeFrom="paragraph">
              <wp:posOffset>0</wp:posOffset>
            </wp:positionV>
            <wp:extent cx="2032000" cy="1896745"/>
            <wp:effectExtent l="0" t="0" r="635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tif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2000" cy="18967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058CD">
        <w:rPr>
          <w:rFonts w:ascii="Times New Roman" w:hAnsi="Times New Roman" w:cs="Times New Roman"/>
          <w:i/>
          <w:sz w:val="24"/>
          <w:szCs w:val="24"/>
        </w:rPr>
        <w:t>If the child is aged 2 years or older</w:t>
      </w:r>
      <w:r w:rsidRPr="003058CD">
        <w:rPr>
          <w:rFonts w:ascii="Times New Roman" w:hAnsi="Times New Roman" w:cs="Times New Roman"/>
          <w:sz w:val="24"/>
          <w:szCs w:val="24"/>
        </w:rPr>
        <w:t>, and can stand, use the stadiometer. Help the child to stand with feet central, and heels, bottom, shoulders and head against the board. Help the child to hold their head level (not looking down or up). If the child’s back is arched, gently push their tummy in so they achieve their full height. Slide the headpiece down level with the top of the child’s head. Record the height indicated by the red pointers to the nearest 0.1cm.</w:t>
      </w:r>
    </w:p>
    <w:p w14:paraId="316E27CF" w14:textId="41C1C7CA" w:rsidR="00ED0CFD" w:rsidRPr="003058CD" w:rsidRDefault="00ED0CFD" w:rsidP="00D868E8">
      <w:pPr>
        <w:pStyle w:val="ListParagraph"/>
        <w:numPr>
          <w:ilvl w:val="0"/>
          <w:numId w:val="7"/>
        </w:numPr>
        <w:tabs>
          <w:tab w:val="left" w:pos="426"/>
        </w:tabs>
        <w:spacing w:after="0" w:line="360" w:lineRule="auto"/>
        <w:ind w:left="180" w:hanging="180"/>
        <w:jc w:val="both"/>
        <w:rPr>
          <w:rFonts w:ascii="Times New Roman" w:hAnsi="Times New Roman" w:cs="Times New Roman"/>
          <w:b/>
        </w:rPr>
      </w:pPr>
      <w:r w:rsidRPr="003058CD">
        <w:rPr>
          <w:rFonts w:ascii="Times New Roman" w:hAnsi="Times New Roman" w:cs="Times New Roman"/>
          <w:i/>
          <w:sz w:val="24"/>
          <w:szCs w:val="24"/>
        </w:rPr>
        <w:t xml:space="preserve"> If the child is aged less than 2 years, and/or cannot stand</w:t>
      </w:r>
    </w:p>
    <w:p w14:paraId="69F9EDCA" w14:textId="27800065" w:rsidR="00ED0CFD" w:rsidRPr="003058CD" w:rsidRDefault="00D868E8" w:rsidP="00D868E8">
      <w:pPr>
        <w:pStyle w:val="ListParagraph"/>
        <w:tabs>
          <w:tab w:val="left" w:pos="426"/>
        </w:tabs>
        <w:spacing w:after="0" w:line="360" w:lineRule="auto"/>
        <w:ind w:left="180"/>
        <w:jc w:val="both"/>
        <w:rPr>
          <w:rFonts w:ascii="Times New Roman" w:hAnsi="Times New Roman" w:cs="Times New Roman"/>
          <w:b/>
        </w:rPr>
      </w:pPr>
      <w:r w:rsidRPr="003058CD">
        <w:rPr>
          <w:rFonts w:ascii="Times New Roman" w:hAnsi="Times New Roman" w:cs="Times New Roman"/>
          <w:noProof/>
          <w:lang w:eastAsia="en-GB"/>
        </w:rPr>
        <w:lastRenderedPageBreak/>
        <w:drawing>
          <wp:anchor distT="0" distB="0" distL="114300" distR="114300" simplePos="0" relativeHeight="251662848" behindDoc="0" locked="0" layoutInCell="1" allowOverlap="1" wp14:anchorId="442011D0" wp14:editId="59C44571">
            <wp:simplePos x="0" y="0"/>
            <wp:positionH relativeFrom="column">
              <wp:posOffset>4343400</wp:posOffset>
            </wp:positionH>
            <wp:positionV relativeFrom="paragraph">
              <wp:posOffset>93980</wp:posOffset>
            </wp:positionV>
            <wp:extent cx="2082800" cy="2587625"/>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gth.tiff"/>
                    <pic:cNvPicPr/>
                  </pic:nvPicPr>
                  <pic:blipFill>
                    <a:blip r:embed="rId15">
                      <a:extLst>
                        <a:ext uri="{28A0092B-C50C-407E-A947-70E740481C1C}">
                          <a14:useLocalDpi xmlns:a14="http://schemas.microsoft.com/office/drawing/2010/main" val="0"/>
                        </a:ext>
                      </a:extLst>
                    </a:blip>
                    <a:stretch>
                      <a:fillRect/>
                    </a:stretch>
                  </pic:blipFill>
                  <pic:spPr>
                    <a:xfrm>
                      <a:off x="0" y="0"/>
                      <a:ext cx="2082800" cy="25876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D0CFD" w:rsidRPr="003058CD">
        <w:rPr>
          <w:rFonts w:ascii="Times New Roman" w:hAnsi="Times New Roman" w:cs="Times New Roman"/>
          <w:i/>
          <w:sz w:val="24"/>
          <w:szCs w:val="24"/>
        </w:rPr>
        <w:t xml:space="preserve"> </w:t>
      </w:r>
      <w:r w:rsidR="00ED0CFD" w:rsidRPr="003058CD">
        <w:rPr>
          <w:rFonts w:ascii="Times New Roman" w:hAnsi="Times New Roman" w:cs="Times New Roman"/>
        </w:rPr>
        <w:t>Lay the child on the scale ensuring that the</w:t>
      </w:r>
      <w:r w:rsidR="00B77984">
        <w:rPr>
          <w:rFonts w:ascii="Times New Roman" w:hAnsi="Times New Roman" w:cs="Times New Roman"/>
        </w:rPr>
        <w:t xml:space="preserve"> top </w:t>
      </w:r>
      <w:r w:rsidR="00ED0CFD" w:rsidRPr="003058CD">
        <w:rPr>
          <w:rFonts w:ascii="Times New Roman" w:hAnsi="Times New Roman" w:cs="Times New Roman"/>
        </w:rPr>
        <w:t xml:space="preserve">of the child’s head is at the same level with the head end of the scale. </w:t>
      </w:r>
      <w:r w:rsidR="00ED0CFD" w:rsidRPr="003058CD">
        <w:rPr>
          <w:rFonts w:ascii="Times New Roman" w:hAnsi="Times New Roman" w:cs="Times New Roman"/>
          <w:sz w:val="24"/>
          <w:szCs w:val="24"/>
        </w:rPr>
        <w:t xml:space="preserve">There should be no space between the child’s head and the head end of the scale. Position the child’s shoulders and bottom centrally on the scale. Using one hand, gently but firmly hold down the child’s bottom and knees, so the legs are straight. If the child’s back is arched, gently push their tummy in so they achieve their full length. Using your other hand, bring the bottom of the stadiometer up to meet the child’s feet. Bend the child’s feet to 90 degrees (as if they are standing) and bring the bottom of the stadiometer to the bottom of their feet. Take the measurement here, ensuring the bottom of the stadiometer is level on both sides. Record the length to the nearest </w:t>
      </w:r>
      <w:r w:rsidR="00ED0CFD" w:rsidRPr="003058CD">
        <w:rPr>
          <w:rFonts w:ascii="Times New Roman" w:hAnsi="Times New Roman" w:cs="Times New Roman"/>
          <w:i/>
          <w:sz w:val="24"/>
          <w:szCs w:val="24"/>
        </w:rPr>
        <w:t>completed</w:t>
      </w:r>
      <w:r w:rsidR="00ED0CFD" w:rsidRPr="003058CD">
        <w:rPr>
          <w:rFonts w:ascii="Times New Roman" w:hAnsi="Times New Roman" w:cs="Times New Roman"/>
          <w:sz w:val="24"/>
          <w:szCs w:val="24"/>
        </w:rPr>
        <w:t xml:space="preserve"> 0.5cm.</w:t>
      </w:r>
    </w:p>
    <w:p w14:paraId="6E53DFF1" w14:textId="77777777" w:rsidR="00ED0CFD" w:rsidRDefault="00ED0CFD" w:rsidP="00D868E8">
      <w:pPr>
        <w:pStyle w:val="ListParagraph"/>
        <w:numPr>
          <w:ilvl w:val="0"/>
          <w:numId w:val="7"/>
        </w:numPr>
        <w:tabs>
          <w:tab w:val="left" w:pos="426"/>
        </w:tabs>
        <w:spacing w:after="0" w:line="360" w:lineRule="auto"/>
        <w:ind w:left="142" w:hanging="284"/>
        <w:jc w:val="both"/>
        <w:rPr>
          <w:rFonts w:ascii="Times New Roman" w:hAnsi="Times New Roman" w:cs="Times New Roman"/>
          <w:sz w:val="24"/>
          <w:szCs w:val="24"/>
        </w:rPr>
      </w:pPr>
      <w:r w:rsidRPr="003058CD">
        <w:rPr>
          <w:rFonts w:ascii="Times New Roman" w:hAnsi="Times New Roman" w:cs="Times New Roman"/>
          <w:sz w:val="24"/>
          <w:szCs w:val="24"/>
        </w:rPr>
        <w:t xml:space="preserve">Clean the stadiometer using the towel (dry dirt) and wipe (wet dirt, stains). </w:t>
      </w:r>
    </w:p>
    <w:p w14:paraId="2CFA539C" w14:textId="77777777" w:rsidR="00D35EF9" w:rsidRPr="003058CD" w:rsidRDefault="00D35EF9" w:rsidP="00D868E8">
      <w:pPr>
        <w:pStyle w:val="ListParagraph"/>
        <w:tabs>
          <w:tab w:val="left" w:pos="426"/>
        </w:tabs>
        <w:spacing w:after="0" w:line="360" w:lineRule="auto"/>
        <w:ind w:left="142"/>
        <w:jc w:val="both"/>
        <w:rPr>
          <w:rFonts w:ascii="Times New Roman" w:hAnsi="Times New Roman" w:cs="Times New Roman"/>
          <w:sz w:val="24"/>
          <w:szCs w:val="24"/>
        </w:rPr>
      </w:pPr>
    </w:p>
    <w:p w14:paraId="32E35CD4" w14:textId="48228DB4" w:rsidR="00ED0CFD" w:rsidRPr="003058CD" w:rsidRDefault="00ED0CFD" w:rsidP="008B0C7E">
      <w:pPr>
        <w:pStyle w:val="BodyTextIndent3"/>
        <w:numPr>
          <w:ilvl w:val="1"/>
          <w:numId w:val="30"/>
        </w:numPr>
        <w:tabs>
          <w:tab w:val="left" w:pos="426"/>
        </w:tabs>
        <w:spacing w:line="360" w:lineRule="auto"/>
        <w:rPr>
          <w:rFonts w:ascii="Times New Roman" w:hAnsi="Times New Roman" w:cs="Times New Roman"/>
          <w:b/>
          <w:sz w:val="24"/>
          <w:szCs w:val="24"/>
        </w:rPr>
      </w:pPr>
      <w:r w:rsidRPr="003058CD">
        <w:rPr>
          <w:rFonts w:ascii="Times New Roman" w:hAnsi="Times New Roman" w:cs="Times New Roman"/>
          <w:b/>
          <w:sz w:val="24"/>
          <w:szCs w:val="24"/>
        </w:rPr>
        <w:t>Method: MUAC</w:t>
      </w:r>
    </w:p>
    <w:p w14:paraId="576CF067" w14:textId="77777777" w:rsidR="00ED0CFD" w:rsidRPr="003058CD" w:rsidRDefault="00ED0CFD" w:rsidP="00D868E8">
      <w:pPr>
        <w:pStyle w:val="ListParagraph"/>
        <w:numPr>
          <w:ilvl w:val="0"/>
          <w:numId w:val="8"/>
        </w:numPr>
        <w:tabs>
          <w:tab w:val="left" w:pos="426"/>
        </w:tabs>
        <w:spacing w:after="0" w:line="360" w:lineRule="auto"/>
        <w:ind w:left="142" w:hanging="284"/>
        <w:jc w:val="both"/>
        <w:rPr>
          <w:rFonts w:ascii="Times New Roman" w:hAnsi="Times New Roman" w:cs="Times New Roman"/>
          <w:sz w:val="24"/>
          <w:szCs w:val="24"/>
        </w:rPr>
      </w:pPr>
      <w:r w:rsidRPr="003058CD">
        <w:rPr>
          <w:rFonts w:ascii="Times New Roman" w:hAnsi="Times New Roman" w:cs="Times New Roman"/>
          <w:sz w:val="24"/>
          <w:szCs w:val="24"/>
        </w:rPr>
        <w:t>Ask the mother to remove any clothing that may cover the child’s left arm.  Keep your work at eye level. Sit down when possible. For small children, have them in the mother’s lap.</w:t>
      </w:r>
    </w:p>
    <w:p w14:paraId="4CC2BE6B" w14:textId="07A462BE" w:rsidR="00ED0CFD" w:rsidRDefault="00ED0CFD" w:rsidP="00D868E8">
      <w:pPr>
        <w:pStyle w:val="ListParagraph"/>
        <w:numPr>
          <w:ilvl w:val="0"/>
          <w:numId w:val="8"/>
        </w:numPr>
        <w:tabs>
          <w:tab w:val="left" w:pos="426"/>
        </w:tabs>
        <w:spacing w:after="0" w:line="360" w:lineRule="auto"/>
        <w:ind w:left="142" w:hanging="284"/>
        <w:jc w:val="both"/>
        <w:rPr>
          <w:rFonts w:ascii="Times New Roman" w:hAnsi="Times New Roman" w:cs="Times New Roman"/>
          <w:sz w:val="24"/>
          <w:szCs w:val="24"/>
        </w:rPr>
      </w:pPr>
      <w:r w:rsidRPr="003058CD">
        <w:rPr>
          <w:rFonts w:ascii="Times New Roman" w:hAnsi="Times New Roman" w:cs="Times New Roman"/>
          <w:sz w:val="24"/>
          <w:szCs w:val="24"/>
        </w:rPr>
        <w:t xml:space="preserve">Calculate the midpoint of the child’s </w:t>
      </w:r>
      <w:r w:rsidRPr="003058CD">
        <w:rPr>
          <w:rFonts w:ascii="Times New Roman" w:hAnsi="Times New Roman" w:cs="Times New Roman"/>
          <w:b/>
          <w:sz w:val="24"/>
          <w:szCs w:val="24"/>
        </w:rPr>
        <w:t>LEFT</w:t>
      </w:r>
      <w:r w:rsidRPr="003058CD">
        <w:rPr>
          <w:rFonts w:ascii="Times New Roman" w:hAnsi="Times New Roman" w:cs="Times New Roman"/>
          <w:sz w:val="24"/>
          <w:szCs w:val="24"/>
        </w:rPr>
        <w:t xml:space="preserve"> upper </w:t>
      </w:r>
      <w:r w:rsidR="0040525C">
        <w:rPr>
          <w:rFonts w:ascii="Times New Roman" w:hAnsi="Times New Roman" w:cs="Times New Roman"/>
          <w:sz w:val="24"/>
          <w:szCs w:val="24"/>
        </w:rPr>
        <w:t xml:space="preserve">(=non-dominant) </w:t>
      </w:r>
      <w:r w:rsidRPr="003058CD">
        <w:rPr>
          <w:rFonts w:ascii="Times New Roman" w:hAnsi="Times New Roman" w:cs="Times New Roman"/>
          <w:sz w:val="24"/>
          <w:szCs w:val="24"/>
        </w:rPr>
        <w:t>arm by first locating the tip of the child’s shoulder (Arrows 1 and 2) with your fingertips. Bend the child’s elbow to make a right angle (Arrow 3). Place the end of the measuring tape on the tip of the shoulder (Arrow 4) and pull it straight down past the tip of the elbow (Arrow 5). Hold your finger on the location of the length. Bend the tape up in half so that the end of the tape meets the length you measured.  Place the tape back on the tip of the shoulder and assistant will be ready with a pen to mark the midpoint on the arm (Arrow 6).</w:t>
      </w:r>
    </w:p>
    <w:p w14:paraId="736708BB" w14:textId="77777777" w:rsidR="00152D8E" w:rsidRDefault="00ED0CFD" w:rsidP="00152D8E">
      <w:pPr>
        <w:pStyle w:val="ListParagraph"/>
        <w:numPr>
          <w:ilvl w:val="0"/>
          <w:numId w:val="8"/>
        </w:numPr>
        <w:tabs>
          <w:tab w:val="left" w:pos="426"/>
        </w:tabs>
        <w:spacing w:after="0" w:line="360" w:lineRule="auto"/>
        <w:ind w:left="142" w:hanging="284"/>
        <w:jc w:val="both"/>
        <w:rPr>
          <w:rFonts w:ascii="Times New Roman" w:hAnsi="Times New Roman" w:cs="Times New Roman"/>
          <w:sz w:val="24"/>
          <w:szCs w:val="24"/>
        </w:rPr>
      </w:pPr>
      <w:r w:rsidRPr="003058CD">
        <w:rPr>
          <w:noProof/>
          <w:lang w:eastAsia="en-GB"/>
        </w:rPr>
        <w:lastRenderedPageBreak/>
        <w:drawing>
          <wp:anchor distT="0" distB="0" distL="114300" distR="114300" simplePos="0" relativeHeight="251663872" behindDoc="0" locked="0" layoutInCell="1" allowOverlap="1" wp14:anchorId="5C6441A6" wp14:editId="7B367038">
            <wp:simplePos x="0" y="0"/>
            <wp:positionH relativeFrom="column">
              <wp:posOffset>3173095</wp:posOffset>
            </wp:positionH>
            <wp:positionV relativeFrom="paragraph">
              <wp:posOffset>204470</wp:posOffset>
            </wp:positionV>
            <wp:extent cx="3682365" cy="49212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AC.tiff"/>
                    <pic:cNvPicPr/>
                  </pic:nvPicPr>
                  <pic:blipFill>
                    <a:blip r:embed="rId16">
                      <a:extLst>
                        <a:ext uri="{28A0092B-C50C-407E-A947-70E740481C1C}">
                          <a14:useLocalDpi xmlns:a14="http://schemas.microsoft.com/office/drawing/2010/main" val="0"/>
                        </a:ext>
                      </a:extLst>
                    </a:blip>
                    <a:stretch>
                      <a:fillRect/>
                    </a:stretch>
                  </pic:blipFill>
                  <pic:spPr>
                    <a:xfrm>
                      <a:off x="0" y="0"/>
                      <a:ext cx="3682365" cy="49212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77984">
        <w:rPr>
          <w:rFonts w:ascii="Times New Roman" w:hAnsi="Times New Roman" w:cs="Times New Roman"/>
          <w:sz w:val="24"/>
          <w:szCs w:val="24"/>
        </w:rPr>
        <w:t>Straighten the child’s arm and wrap the tape around the arm at midpoint.  Make sure the numbers are right side up and the tape is flat around the skin (Arrow 7).  Make sure tape passes below window with the zero arrows and is inserted through the small slot to the right of the measuring window.</w:t>
      </w:r>
    </w:p>
    <w:p w14:paraId="1E2DE182" w14:textId="232DB229" w:rsidR="00152D8E" w:rsidRDefault="00ED0CFD" w:rsidP="00152D8E">
      <w:pPr>
        <w:pStyle w:val="ListParagraph"/>
        <w:numPr>
          <w:ilvl w:val="0"/>
          <w:numId w:val="8"/>
        </w:numPr>
        <w:tabs>
          <w:tab w:val="left" w:pos="426"/>
        </w:tabs>
        <w:spacing w:after="0" w:line="360" w:lineRule="auto"/>
        <w:ind w:left="142" w:hanging="284"/>
        <w:jc w:val="both"/>
        <w:rPr>
          <w:rFonts w:ascii="Times New Roman" w:hAnsi="Times New Roman" w:cs="Times New Roman"/>
          <w:sz w:val="24"/>
          <w:szCs w:val="24"/>
        </w:rPr>
      </w:pPr>
      <w:r w:rsidRPr="00152D8E">
        <w:rPr>
          <w:rFonts w:ascii="Times New Roman" w:hAnsi="Times New Roman" w:cs="Times New Roman"/>
          <w:sz w:val="24"/>
          <w:szCs w:val="24"/>
        </w:rPr>
        <w:t>Inspect the tension of the tape on the child’s arm. Make sure the tape has the proper tension (Arrow 7) and is not too tight or too loose (Arrows 8-9).</w:t>
      </w:r>
      <w:r w:rsidR="00152D8E" w:rsidRPr="00152D8E">
        <w:rPr>
          <w:rFonts w:ascii="Times New Roman" w:hAnsi="Times New Roman" w:cs="Times New Roman"/>
          <w:sz w:val="24"/>
          <w:szCs w:val="24"/>
        </w:rPr>
        <w:t xml:space="preserve"> Adjust the tension of the tape if necessary, re-secure and re-inspect.</w:t>
      </w:r>
      <w:r w:rsidR="00B77984" w:rsidRPr="00152D8E">
        <w:rPr>
          <w:rFonts w:ascii="Times New Roman" w:hAnsi="Times New Roman" w:cs="Times New Roman"/>
          <w:sz w:val="24"/>
          <w:szCs w:val="24"/>
        </w:rPr>
        <w:t xml:space="preserve"> </w:t>
      </w:r>
      <w:r w:rsidRPr="00152D8E">
        <w:rPr>
          <w:rFonts w:ascii="Times New Roman" w:hAnsi="Times New Roman" w:cs="Times New Roman"/>
          <w:sz w:val="24"/>
          <w:szCs w:val="24"/>
        </w:rPr>
        <w:t>When the tape is in the correct position on the</w:t>
      </w:r>
      <w:r w:rsidR="00B77984" w:rsidRPr="00152D8E">
        <w:rPr>
          <w:rFonts w:ascii="Times New Roman" w:hAnsi="Times New Roman" w:cs="Times New Roman"/>
          <w:sz w:val="24"/>
          <w:szCs w:val="24"/>
        </w:rPr>
        <w:t xml:space="preserve"> </w:t>
      </w:r>
      <w:r w:rsidRPr="00152D8E">
        <w:rPr>
          <w:rFonts w:ascii="Times New Roman" w:hAnsi="Times New Roman" w:cs="Times New Roman"/>
          <w:sz w:val="24"/>
          <w:szCs w:val="24"/>
        </w:rPr>
        <w:t>arm with the correct tension, read and call out the</w:t>
      </w:r>
      <w:r w:rsidR="00152D8E" w:rsidRPr="00152D8E">
        <w:rPr>
          <w:rFonts w:ascii="Times New Roman" w:hAnsi="Times New Roman" w:cs="Times New Roman"/>
          <w:sz w:val="24"/>
          <w:szCs w:val="24"/>
        </w:rPr>
        <w:t xml:space="preserve"> </w:t>
      </w:r>
      <w:r w:rsidRPr="00152D8E">
        <w:rPr>
          <w:rFonts w:ascii="Times New Roman" w:hAnsi="Times New Roman" w:cs="Times New Roman"/>
          <w:sz w:val="24"/>
          <w:szCs w:val="24"/>
        </w:rPr>
        <w:t>measurement to the nearest 0.1cm (Arrow 10).  Then loosen the tape and record the measurement.</w:t>
      </w:r>
    </w:p>
    <w:p w14:paraId="7ACE37B2" w14:textId="77777777" w:rsidR="00152D8E" w:rsidRDefault="00152D8E" w:rsidP="00152D8E">
      <w:pPr>
        <w:pStyle w:val="ListParagraph"/>
        <w:numPr>
          <w:ilvl w:val="0"/>
          <w:numId w:val="8"/>
        </w:numPr>
        <w:tabs>
          <w:tab w:val="left" w:pos="426"/>
        </w:tabs>
        <w:spacing w:after="0" w:line="360" w:lineRule="auto"/>
        <w:ind w:left="142" w:hanging="284"/>
        <w:jc w:val="both"/>
        <w:rPr>
          <w:rFonts w:ascii="Times New Roman" w:hAnsi="Times New Roman" w:cs="Times New Roman"/>
          <w:sz w:val="24"/>
          <w:szCs w:val="24"/>
        </w:rPr>
      </w:pPr>
      <w:r w:rsidRPr="00152D8E">
        <w:rPr>
          <w:rFonts w:ascii="Times New Roman" w:hAnsi="Times New Roman" w:cs="Times New Roman"/>
          <w:sz w:val="24"/>
          <w:szCs w:val="24"/>
        </w:rPr>
        <w:t>Read MUAC to last completed 1mm.</w:t>
      </w:r>
    </w:p>
    <w:p w14:paraId="77D97E9E" w14:textId="77777777" w:rsidR="00152D8E" w:rsidRDefault="00152D8E" w:rsidP="00152D8E">
      <w:pPr>
        <w:pStyle w:val="ListParagraph"/>
        <w:numPr>
          <w:ilvl w:val="0"/>
          <w:numId w:val="8"/>
        </w:numPr>
        <w:tabs>
          <w:tab w:val="left" w:pos="426"/>
        </w:tabs>
        <w:spacing w:after="0" w:line="360" w:lineRule="auto"/>
        <w:ind w:left="142" w:hanging="284"/>
        <w:jc w:val="both"/>
        <w:rPr>
          <w:rFonts w:ascii="Times New Roman" w:hAnsi="Times New Roman" w:cs="Times New Roman"/>
          <w:sz w:val="24"/>
          <w:szCs w:val="24"/>
        </w:rPr>
      </w:pPr>
      <w:r w:rsidRPr="00152D8E">
        <w:rPr>
          <w:rFonts w:ascii="Times New Roman" w:hAnsi="Times New Roman" w:cs="Times New Roman"/>
          <w:sz w:val="24"/>
          <w:szCs w:val="24"/>
        </w:rPr>
        <w:t>Record this reading on scrap paper.</w:t>
      </w:r>
    </w:p>
    <w:p w14:paraId="131D58AA" w14:textId="77777777" w:rsidR="00152D8E" w:rsidRPr="00152D8E" w:rsidRDefault="00152D8E" w:rsidP="00152D8E">
      <w:pPr>
        <w:pStyle w:val="ListParagraph"/>
        <w:tabs>
          <w:tab w:val="left" w:pos="426"/>
        </w:tabs>
        <w:spacing w:after="0" w:line="360" w:lineRule="auto"/>
        <w:ind w:left="142"/>
        <w:jc w:val="both"/>
        <w:rPr>
          <w:rFonts w:ascii="Times New Roman" w:hAnsi="Times New Roman" w:cs="Times New Roman"/>
          <w:sz w:val="24"/>
          <w:szCs w:val="24"/>
        </w:rPr>
      </w:pPr>
    </w:p>
    <w:p w14:paraId="0C87085C" w14:textId="60C6F958" w:rsidR="00D868E8" w:rsidRDefault="00D868E8" w:rsidP="00D868E8">
      <w:pPr>
        <w:pStyle w:val="ListParagraph"/>
        <w:tabs>
          <w:tab w:val="left" w:pos="426"/>
        </w:tabs>
        <w:spacing w:line="360" w:lineRule="auto"/>
        <w:ind w:left="284" w:hanging="284"/>
        <w:jc w:val="both"/>
        <w:rPr>
          <w:rFonts w:ascii="Times New Roman" w:hAnsi="Times New Roman" w:cs="Times New Roman"/>
          <w:sz w:val="24"/>
          <w:szCs w:val="24"/>
        </w:rPr>
      </w:pPr>
    </w:p>
    <w:p w14:paraId="4C588FAB" w14:textId="5B7515DB" w:rsidR="00D868E8" w:rsidRDefault="00D868E8" w:rsidP="00D868E8">
      <w:pPr>
        <w:pStyle w:val="ListParagraph"/>
        <w:tabs>
          <w:tab w:val="left" w:pos="426"/>
        </w:tabs>
        <w:spacing w:line="360" w:lineRule="auto"/>
        <w:ind w:left="284" w:hanging="284"/>
        <w:jc w:val="both"/>
        <w:rPr>
          <w:rFonts w:ascii="Times New Roman" w:hAnsi="Times New Roman" w:cs="Times New Roman"/>
          <w:sz w:val="24"/>
          <w:szCs w:val="24"/>
        </w:rPr>
      </w:pPr>
    </w:p>
    <w:p w14:paraId="5697C111" w14:textId="137255FD" w:rsidR="00D868E8" w:rsidRDefault="00D868E8" w:rsidP="00D868E8">
      <w:pPr>
        <w:pStyle w:val="ListParagraph"/>
        <w:tabs>
          <w:tab w:val="left" w:pos="426"/>
        </w:tabs>
        <w:spacing w:line="360" w:lineRule="auto"/>
        <w:ind w:left="284" w:hanging="284"/>
        <w:jc w:val="both"/>
        <w:rPr>
          <w:rFonts w:ascii="Times New Roman" w:hAnsi="Times New Roman" w:cs="Times New Roman"/>
          <w:sz w:val="24"/>
          <w:szCs w:val="24"/>
        </w:rPr>
      </w:pPr>
    </w:p>
    <w:p w14:paraId="2459844F" w14:textId="531DED1E" w:rsidR="00D868E8" w:rsidRDefault="00D868E8" w:rsidP="00D868E8">
      <w:pPr>
        <w:pStyle w:val="ListParagraph"/>
        <w:tabs>
          <w:tab w:val="left" w:pos="426"/>
        </w:tabs>
        <w:spacing w:line="360" w:lineRule="auto"/>
        <w:ind w:left="284" w:hanging="284"/>
        <w:jc w:val="both"/>
        <w:rPr>
          <w:rFonts w:ascii="Times New Roman" w:hAnsi="Times New Roman" w:cs="Times New Roman"/>
          <w:sz w:val="24"/>
          <w:szCs w:val="24"/>
        </w:rPr>
      </w:pPr>
    </w:p>
    <w:p w14:paraId="5CA47C2A" w14:textId="68356580" w:rsidR="0016411B" w:rsidRPr="0016411B" w:rsidRDefault="0016411B" w:rsidP="0016411B">
      <w:pPr>
        <w:pStyle w:val="MediumGrid21"/>
        <w:spacing w:line="360" w:lineRule="auto"/>
        <w:jc w:val="both"/>
        <w:rPr>
          <w:rFonts w:ascii="Times New Roman" w:hAnsi="Times New Roman"/>
          <w:b/>
          <w:bCs/>
          <w:sz w:val="24"/>
          <w:szCs w:val="24"/>
          <w:lang w:val="en-GB"/>
        </w:rPr>
      </w:pPr>
      <w:r w:rsidRPr="0016411B">
        <w:rPr>
          <w:rFonts w:ascii="Times New Roman" w:hAnsi="Times New Roman"/>
          <w:b/>
          <w:bCs/>
          <w:sz w:val="24"/>
          <w:szCs w:val="24"/>
          <w:lang w:val="en-GB"/>
        </w:rPr>
        <w:t xml:space="preserve">5.4 Head circumference </w:t>
      </w:r>
    </w:p>
    <w:p w14:paraId="79C41749" w14:textId="77777777" w:rsidR="0016411B" w:rsidRDefault="0016411B" w:rsidP="0016411B">
      <w:pPr>
        <w:pStyle w:val="MediumGrid21"/>
        <w:spacing w:line="360" w:lineRule="auto"/>
        <w:jc w:val="both"/>
        <w:rPr>
          <w:rFonts w:ascii="Times New Roman" w:hAnsi="Times New Roman"/>
          <w:sz w:val="24"/>
          <w:szCs w:val="24"/>
          <w:lang w:val="en-GB"/>
        </w:rPr>
      </w:pPr>
    </w:p>
    <w:p w14:paraId="6CC695B0" w14:textId="77777777" w:rsidR="0016411B" w:rsidRDefault="0016411B" w:rsidP="0016411B">
      <w:pPr>
        <w:pStyle w:val="MediumGrid21"/>
        <w:numPr>
          <w:ilvl w:val="0"/>
          <w:numId w:val="31"/>
        </w:numPr>
        <w:spacing w:line="360" w:lineRule="auto"/>
        <w:jc w:val="both"/>
        <w:rPr>
          <w:rFonts w:ascii="Times New Roman" w:hAnsi="Times New Roman"/>
          <w:sz w:val="24"/>
          <w:szCs w:val="24"/>
          <w:lang w:val="en-GB"/>
        </w:rPr>
      </w:pPr>
      <w:r>
        <w:rPr>
          <w:rFonts w:ascii="Times New Roman" w:hAnsi="Times New Roman"/>
          <w:sz w:val="24"/>
          <w:szCs w:val="24"/>
          <w:lang w:val="en-GB"/>
        </w:rPr>
        <w:t>P</w:t>
      </w:r>
      <w:r w:rsidRPr="00514F7D">
        <w:rPr>
          <w:rFonts w:ascii="Times New Roman" w:hAnsi="Times New Roman"/>
          <w:sz w:val="24"/>
          <w:szCs w:val="24"/>
          <w:lang w:val="en-GB"/>
        </w:rPr>
        <w:t xml:space="preserve">lace the head circumference tape around the child’s head so that the tape lies across the frontal bones of the skull, slightly above the eyebrows, perpendicular to the long axis of the face, above the ears, and over the occipital prominence at the back of the head. </w:t>
      </w:r>
    </w:p>
    <w:p w14:paraId="369CCF9D" w14:textId="00EBAFDE" w:rsidR="0016411B" w:rsidRDefault="0016411B" w:rsidP="0016411B">
      <w:pPr>
        <w:pStyle w:val="MediumGrid21"/>
        <w:numPr>
          <w:ilvl w:val="0"/>
          <w:numId w:val="31"/>
        </w:numPr>
        <w:spacing w:line="360" w:lineRule="auto"/>
        <w:jc w:val="both"/>
        <w:rPr>
          <w:rFonts w:ascii="Times New Roman" w:hAnsi="Times New Roman"/>
          <w:sz w:val="24"/>
          <w:szCs w:val="24"/>
          <w:lang w:val="en-GB"/>
        </w:rPr>
      </w:pPr>
      <w:r w:rsidRPr="00514F7D">
        <w:rPr>
          <w:rFonts w:ascii="Times New Roman" w:hAnsi="Times New Roman"/>
          <w:sz w:val="24"/>
          <w:szCs w:val="24"/>
          <w:lang w:val="en-GB"/>
        </w:rPr>
        <w:lastRenderedPageBreak/>
        <w:t xml:space="preserve">The measurement should be recorded in centimeters to the nearest whole millimeter, i.e. 1 decimal place. </w:t>
      </w:r>
      <w:r w:rsidRPr="00133508">
        <w:rPr>
          <w:rFonts w:asciiTheme="minorHAnsi" w:hAnsiTheme="minorHAnsi" w:cstheme="minorHAnsi"/>
          <w:noProof/>
        </w:rPr>
        <w:drawing>
          <wp:anchor distT="0" distB="0" distL="0" distR="0" simplePos="0" relativeHeight="251665920" behindDoc="0" locked="0" layoutInCell="1" allowOverlap="1" wp14:anchorId="761AD896" wp14:editId="7EF3DEFC">
            <wp:simplePos x="0" y="0"/>
            <wp:positionH relativeFrom="margin">
              <wp:posOffset>0</wp:posOffset>
            </wp:positionH>
            <wp:positionV relativeFrom="paragraph">
              <wp:posOffset>785495</wp:posOffset>
            </wp:positionV>
            <wp:extent cx="664464" cy="841248"/>
            <wp:effectExtent l="0" t="0" r="2540" b="0"/>
            <wp:wrapSquare wrapText="bothSides"/>
            <wp:docPr id="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7" cstate="print"/>
                    <a:stretch>
                      <a:fillRect/>
                    </a:stretch>
                  </pic:blipFill>
                  <pic:spPr>
                    <a:xfrm>
                      <a:off x="0" y="0"/>
                      <a:ext cx="664464" cy="841248"/>
                    </a:xfrm>
                    <a:prstGeom prst="rect">
                      <a:avLst/>
                    </a:prstGeom>
                  </pic:spPr>
                </pic:pic>
              </a:graphicData>
            </a:graphic>
          </wp:anchor>
        </w:drawing>
      </w:r>
    </w:p>
    <w:p w14:paraId="38D59DFE" w14:textId="77777777" w:rsidR="0016411B" w:rsidRDefault="0016411B" w:rsidP="0016411B">
      <w:pPr>
        <w:pStyle w:val="MediumGrid21"/>
        <w:spacing w:line="360" w:lineRule="auto"/>
        <w:jc w:val="both"/>
        <w:rPr>
          <w:rFonts w:ascii="Times New Roman" w:hAnsi="Times New Roman"/>
          <w:sz w:val="24"/>
          <w:szCs w:val="24"/>
          <w:lang w:val="en-GB"/>
        </w:rPr>
      </w:pPr>
    </w:p>
    <w:p w14:paraId="3E1E7BB4" w14:textId="70EE1305" w:rsidR="00D868E8" w:rsidRDefault="00D868E8" w:rsidP="00D868E8">
      <w:pPr>
        <w:pStyle w:val="ListParagraph"/>
        <w:tabs>
          <w:tab w:val="left" w:pos="426"/>
        </w:tabs>
        <w:spacing w:line="360" w:lineRule="auto"/>
        <w:ind w:left="284" w:hanging="284"/>
        <w:jc w:val="both"/>
        <w:rPr>
          <w:rFonts w:ascii="Times New Roman" w:hAnsi="Times New Roman" w:cs="Times New Roman"/>
          <w:sz w:val="24"/>
          <w:szCs w:val="24"/>
        </w:rPr>
      </w:pPr>
    </w:p>
    <w:p w14:paraId="785C940F" w14:textId="4B2059FB" w:rsidR="00D868E8" w:rsidRDefault="00D868E8" w:rsidP="00D868E8">
      <w:pPr>
        <w:pStyle w:val="ListParagraph"/>
        <w:tabs>
          <w:tab w:val="left" w:pos="426"/>
        </w:tabs>
        <w:spacing w:line="360" w:lineRule="auto"/>
        <w:ind w:left="284" w:hanging="284"/>
        <w:jc w:val="both"/>
        <w:rPr>
          <w:rFonts w:ascii="Times New Roman" w:hAnsi="Times New Roman" w:cs="Times New Roman"/>
          <w:sz w:val="24"/>
          <w:szCs w:val="24"/>
        </w:rPr>
      </w:pPr>
    </w:p>
    <w:p w14:paraId="3328DAB6" w14:textId="0992122D" w:rsidR="00D868E8" w:rsidRDefault="00D868E8" w:rsidP="00D868E8">
      <w:pPr>
        <w:pStyle w:val="ListParagraph"/>
        <w:tabs>
          <w:tab w:val="left" w:pos="426"/>
        </w:tabs>
        <w:spacing w:line="360" w:lineRule="auto"/>
        <w:ind w:left="284" w:hanging="284"/>
        <w:jc w:val="both"/>
        <w:rPr>
          <w:rFonts w:ascii="Times New Roman" w:hAnsi="Times New Roman" w:cs="Times New Roman"/>
          <w:sz w:val="24"/>
          <w:szCs w:val="24"/>
        </w:rPr>
      </w:pPr>
    </w:p>
    <w:p w14:paraId="43D00A82" w14:textId="3710906A" w:rsidR="00F92AF6" w:rsidRDefault="00F92AF6" w:rsidP="00D868E8">
      <w:pPr>
        <w:pStyle w:val="ListParagraph"/>
        <w:tabs>
          <w:tab w:val="left" w:pos="426"/>
        </w:tabs>
        <w:spacing w:line="360" w:lineRule="auto"/>
        <w:ind w:left="284" w:hanging="284"/>
        <w:jc w:val="both"/>
        <w:rPr>
          <w:rFonts w:ascii="Times New Roman" w:hAnsi="Times New Roman" w:cs="Times New Roman"/>
          <w:sz w:val="24"/>
          <w:szCs w:val="24"/>
        </w:rPr>
      </w:pPr>
    </w:p>
    <w:p w14:paraId="1180F7E5" w14:textId="1BB2C750" w:rsidR="008B0C7E" w:rsidRDefault="008B0C7E" w:rsidP="00D868E8">
      <w:pPr>
        <w:pStyle w:val="ListParagraph"/>
        <w:tabs>
          <w:tab w:val="left" w:pos="426"/>
        </w:tabs>
        <w:spacing w:line="360" w:lineRule="auto"/>
        <w:ind w:left="284" w:hanging="284"/>
        <w:jc w:val="both"/>
        <w:rPr>
          <w:rFonts w:ascii="Times New Roman" w:hAnsi="Times New Roman" w:cs="Times New Roman"/>
          <w:sz w:val="24"/>
          <w:szCs w:val="24"/>
        </w:rPr>
      </w:pPr>
    </w:p>
    <w:p w14:paraId="3495079A" w14:textId="19696A11" w:rsidR="0016411B" w:rsidRDefault="0016411B">
      <w:pPr>
        <w:rPr>
          <w:rFonts w:ascii="Times New Roman" w:hAnsi="Times New Roman" w:cs="Times New Roman"/>
          <w:sz w:val="24"/>
          <w:szCs w:val="24"/>
        </w:rPr>
      </w:pPr>
      <w:r>
        <w:rPr>
          <w:rFonts w:ascii="Times New Roman" w:hAnsi="Times New Roman" w:cs="Times New Roman"/>
          <w:sz w:val="24"/>
          <w:szCs w:val="24"/>
        </w:rPr>
        <w:br w:type="page"/>
      </w:r>
    </w:p>
    <w:p w14:paraId="7C16C731" w14:textId="77777777" w:rsidR="008B0C7E" w:rsidRPr="003058CD" w:rsidRDefault="008B0C7E" w:rsidP="00D868E8">
      <w:pPr>
        <w:pStyle w:val="ListParagraph"/>
        <w:tabs>
          <w:tab w:val="left" w:pos="426"/>
        </w:tabs>
        <w:spacing w:line="360" w:lineRule="auto"/>
        <w:ind w:left="284" w:hanging="284"/>
        <w:jc w:val="both"/>
        <w:rPr>
          <w:rFonts w:ascii="Times New Roman" w:hAnsi="Times New Roman" w:cs="Times New Roman"/>
          <w:sz w:val="24"/>
          <w:szCs w:val="24"/>
        </w:rPr>
      </w:pPr>
    </w:p>
    <w:p w14:paraId="09DF7202" w14:textId="658B29A6" w:rsidR="00E44CD6" w:rsidRPr="00E44CD6" w:rsidRDefault="00E44CD6" w:rsidP="008B0C7E">
      <w:pPr>
        <w:pStyle w:val="BodyTextIndent3"/>
        <w:numPr>
          <w:ilvl w:val="0"/>
          <w:numId w:val="30"/>
        </w:numPr>
        <w:tabs>
          <w:tab w:val="left" w:pos="426"/>
        </w:tabs>
        <w:rPr>
          <w:rFonts w:ascii="Times New Roman" w:hAnsi="Times New Roman" w:cs="Times New Roman"/>
          <w:b/>
          <w:sz w:val="24"/>
          <w:szCs w:val="24"/>
        </w:rPr>
      </w:pPr>
      <w:r w:rsidRPr="00E44CD6">
        <w:rPr>
          <w:rFonts w:ascii="Times New Roman" w:hAnsi="Times New Roman" w:cs="Times New Roman"/>
          <w:b/>
          <w:sz w:val="24"/>
          <w:szCs w:val="24"/>
        </w:rPr>
        <w:t>Appendix 1: Calibration Log</w:t>
      </w:r>
    </w:p>
    <w:p w14:paraId="2C50D7F1" w14:textId="27B33836" w:rsidR="00E44CD6" w:rsidRPr="00B2283B" w:rsidRDefault="00E44CD6" w:rsidP="00E44CD6">
      <w:pPr>
        <w:pStyle w:val="Heading1"/>
        <w:pBdr>
          <w:top w:val="none" w:sz="0" w:space="0" w:color="auto"/>
          <w:left w:val="none" w:sz="0" w:space="0" w:color="auto"/>
          <w:bottom w:val="none" w:sz="0" w:space="0" w:color="auto"/>
          <w:right w:val="none" w:sz="0" w:space="0" w:color="auto"/>
        </w:pBdr>
        <w:tabs>
          <w:tab w:val="right" w:pos="8930"/>
        </w:tabs>
        <w:spacing w:beforeLines="40" w:before="96" w:afterLines="40" w:after="96"/>
        <w:jc w:val="left"/>
        <w:rPr>
          <w:rFonts w:ascii="Arial" w:hAnsi="Arial" w:cs="Arial"/>
          <w:sz w:val="28"/>
          <w:szCs w:val="28"/>
        </w:rPr>
      </w:pPr>
      <w:r>
        <w:rPr>
          <w:rFonts w:ascii="Arial" w:hAnsi="Arial" w:cs="Arial"/>
          <w:sz w:val="28"/>
          <w:szCs w:val="28"/>
        </w:rPr>
        <w:t xml:space="preserve">        Calibration Record</w:t>
      </w:r>
      <w:r>
        <w:rPr>
          <w:rFonts w:ascii="Arial" w:hAnsi="Arial" w:cs="Arial"/>
          <w:sz w:val="28"/>
          <w:szCs w:val="28"/>
        </w:rPr>
        <w:tab/>
        <w:t>Site: _________________</w:t>
      </w:r>
    </w:p>
    <w:tbl>
      <w:tblPr>
        <w:tblW w:w="8395" w:type="dxa"/>
        <w:tblLayout w:type="fixed"/>
        <w:tblLook w:val="0000" w:firstRow="0" w:lastRow="0" w:firstColumn="0" w:lastColumn="0" w:noHBand="0" w:noVBand="0"/>
      </w:tblPr>
      <w:tblGrid>
        <w:gridCol w:w="1418"/>
        <w:gridCol w:w="1031"/>
        <w:gridCol w:w="470"/>
        <w:gridCol w:w="462"/>
        <w:gridCol w:w="1236"/>
        <w:gridCol w:w="894"/>
        <w:gridCol w:w="1584"/>
        <w:gridCol w:w="1300"/>
      </w:tblGrid>
      <w:tr w:rsidR="00E44CD6" w:rsidRPr="00B2283B" w14:paraId="02259B30" w14:textId="77777777" w:rsidTr="00320227">
        <w:trPr>
          <w:gridAfter w:val="2"/>
          <w:wAfter w:w="2884" w:type="dxa"/>
          <w:trHeight w:val="248"/>
        </w:trPr>
        <w:tc>
          <w:tcPr>
            <w:tcW w:w="2449" w:type="dxa"/>
            <w:gridSpan w:val="2"/>
            <w:tcBorders>
              <w:bottom w:val="single" w:sz="6" w:space="0" w:color="auto"/>
            </w:tcBorders>
          </w:tcPr>
          <w:p w14:paraId="34790DD2" w14:textId="77777777" w:rsidR="00E44CD6" w:rsidRPr="00B2283B" w:rsidRDefault="00E44CD6" w:rsidP="00CE4810">
            <w:pPr>
              <w:pStyle w:val="Regular"/>
              <w:spacing w:beforeLines="40" w:before="96" w:afterLines="40" w:after="96"/>
              <w:ind w:left="0"/>
              <w:rPr>
                <w:rFonts w:ascii="Arial" w:hAnsi="Arial" w:cs="Arial"/>
                <w:sz w:val="22"/>
                <w:szCs w:val="22"/>
              </w:rPr>
            </w:pPr>
          </w:p>
        </w:tc>
        <w:tc>
          <w:tcPr>
            <w:tcW w:w="932" w:type="dxa"/>
            <w:gridSpan w:val="2"/>
            <w:tcBorders>
              <w:bottom w:val="single" w:sz="6" w:space="0" w:color="auto"/>
            </w:tcBorders>
          </w:tcPr>
          <w:p w14:paraId="2313FFE4" w14:textId="77777777" w:rsidR="00E44CD6" w:rsidRPr="00B2283B" w:rsidRDefault="00E44CD6" w:rsidP="00CE4810">
            <w:pPr>
              <w:pStyle w:val="Regular"/>
              <w:tabs>
                <w:tab w:val="left" w:leader="dot" w:pos="4661"/>
                <w:tab w:val="left" w:leader="dot" w:pos="6379"/>
              </w:tabs>
              <w:spacing w:beforeLines="40" w:before="96" w:afterLines="40" w:after="96"/>
              <w:ind w:left="0"/>
              <w:rPr>
                <w:rFonts w:ascii="Arial" w:hAnsi="Arial" w:cs="Arial"/>
                <w:sz w:val="22"/>
                <w:szCs w:val="22"/>
              </w:rPr>
            </w:pPr>
          </w:p>
        </w:tc>
        <w:tc>
          <w:tcPr>
            <w:tcW w:w="2130" w:type="dxa"/>
            <w:gridSpan w:val="2"/>
            <w:tcBorders>
              <w:bottom w:val="single" w:sz="6" w:space="0" w:color="auto"/>
            </w:tcBorders>
          </w:tcPr>
          <w:p w14:paraId="514C960F" w14:textId="77777777" w:rsidR="00E44CD6" w:rsidRPr="00B2283B" w:rsidRDefault="00E44CD6" w:rsidP="00CE4810">
            <w:pPr>
              <w:pStyle w:val="Regular"/>
              <w:tabs>
                <w:tab w:val="left" w:leader="dot" w:pos="4661"/>
                <w:tab w:val="left" w:leader="dot" w:pos="6379"/>
              </w:tabs>
              <w:spacing w:beforeLines="40" w:before="96" w:afterLines="40" w:after="96"/>
              <w:ind w:left="0"/>
              <w:rPr>
                <w:rFonts w:ascii="Arial" w:hAnsi="Arial" w:cs="Arial"/>
                <w:sz w:val="22"/>
                <w:szCs w:val="22"/>
              </w:rPr>
            </w:pPr>
          </w:p>
        </w:tc>
      </w:tr>
      <w:tr w:rsidR="00E44CD6" w:rsidRPr="00B2283B" w14:paraId="551322F6" w14:textId="77777777" w:rsidTr="00F92A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41"/>
        </w:trPr>
        <w:tc>
          <w:tcPr>
            <w:tcW w:w="1418" w:type="dxa"/>
            <w:shd w:val="pct10" w:color="auto" w:fill="auto"/>
          </w:tcPr>
          <w:p w14:paraId="77BF3CD4" w14:textId="77777777" w:rsidR="00E44CD6" w:rsidRPr="00D03534" w:rsidRDefault="00E44CD6" w:rsidP="00CE4810">
            <w:pPr>
              <w:spacing w:beforeLines="40" w:before="96" w:afterLines="40" w:after="96"/>
              <w:rPr>
                <w:rFonts w:ascii="Arial" w:hAnsi="Arial" w:cs="Arial"/>
                <w:b/>
              </w:rPr>
            </w:pPr>
            <w:r>
              <w:rPr>
                <w:rFonts w:ascii="Arial" w:hAnsi="Arial" w:cs="Arial"/>
                <w:b/>
              </w:rPr>
              <w:t>E</w:t>
            </w:r>
            <w:r w:rsidRPr="00D03534">
              <w:rPr>
                <w:rFonts w:ascii="Arial" w:hAnsi="Arial" w:cs="Arial"/>
                <w:b/>
              </w:rPr>
              <w:t>quipment</w:t>
            </w:r>
          </w:p>
        </w:tc>
        <w:tc>
          <w:tcPr>
            <w:tcW w:w="1501" w:type="dxa"/>
            <w:gridSpan w:val="2"/>
            <w:shd w:val="pct10" w:color="auto" w:fill="auto"/>
          </w:tcPr>
          <w:p w14:paraId="7E8D7A4A" w14:textId="77777777" w:rsidR="00E44CD6" w:rsidRPr="00D03534" w:rsidRDefault="00E44CD6" w:rsidP="00CE4810">
            <w:pPr>
              <w:spacing w:beforeLines="40" w:before="96" w:afterLines="40" w:after="96"/>
              <w:jc w:val="center"/>
              <w:rPr>
                <w:rFonts w:ascii="Arial" w:hAnsi="Arial" w:cs="Arial"/>
                <w:b/>
              </w:rPr>
            </w:pPr>
            <w:r w:rsidRPr="00D03534">
              <w:rPr>
                <w:rFonts w:ascii="Arial" w:hAnsi="Arial" w:cs="Arial"/>
                <w:b/>
              </w:rPr>
              <w:t>Date of calibration</w:t>
            </w:r>
          </w:p>
        </w:tc>
        <w:tc>
          <w:tcPr>
            <w:tcW w:w="1698" w:type="dxa"/>
            <w:gridSpan w:val="2"/>
            <w:shd w:val="pct10" w:color="auto" w:fill="auto"/>
          </w:tcPr>
          <w:p w14:paraId="5B41CFAC" w14:textId="1C925DF5" w:rsidR="00E44CD6" w:rsidRPr="00D03534" w:rsidRDefault="00E44CD6" w:rsidP="00320227">
            <w:pPr>
              <w:spacing w:beforeLines="40" w:before="96" w:afterLines="40" w:after="96"/>
              <w:rPr>
                <w:rFonts w:ascii="Arial" w:hAnsi="Arial" w:cs="Arial"/>
                <w:b/>
              </w:rPr>
            </w:pPr>
            <w:r>
              <w:rPr>
                <w:rFonts w:ascii="Arial" w:hAnsi="Arial" w:cs="Arial"/>
                <w:b/>
              </w:rPr>
              <w:t>Weighing scale working well?</w:t>
            </w:r>
            <w:r w:rsidR="00320227">
              <w:rPr>
                <w:rFonts w:ascii="Arial" w:hAnsi="Arial" w:cs="Arial"/>
                <w:b/>
              </w:rPr>
              <w:t xml:space="preserve"> </w:t>
            </w:r>
            <w:r>
              <w:rPr>
                <w:rFonts w:ascii="Arial" w:hAnsi="Arial" w:cs="Arial"/>
                <w:b/>
              </w:rPr>
              <w:t>Y/N</w:t>
            </w:r>
          </w:p>
        </w:tc>
        <w:tc>
          <w:tcPr>
            <w:tcW w:w="2478" w:type="dxa"/>
            <w:gridSpan w:val="2"/>
            <w:shd w:val="pct10" w:color="auto" w:fill="auto"/>
          </w:tcPr>
          <w:p w14:paraId="06C8CFF5" w14:textId="77777777" w:rsidR="00E44CD6" w:rsidRPr="00D03534" w:rsidRDefault="00E44CD6" w:rsidP="00CE4810">
            <w:pPr>
              <w:spacing w:beforeLines="40" w:before="96" w:afterLines="40" w:after="96"/>
              <w:jc w:val="center"/>
              <w:rPr>
                <w:rFonts w:ascii="Arial" w:hAnsi="Arial" w:cs="Arial"/>
                <w:b/>
              </w:rPr>
            </w:pPr>
            <w:r w:rsidRPr="00D03534">
              <w:rPr>
                <w:rFonts w:ascii="Arial" w:hAnsi="Arial" w:cs="Arial"/>
                <w:b/>
              </w:rPr>
              <w:t xml:space="preserve">Action taken and </w:t>
            </w:r>
            <w:r>
              <w:rPr>
                <w:rFonts w:ascii="Arial" w:hAnsi="Arial" w:cs="Arial"/>
                <w:b/>
              </w:rPr>
              <w:t xml:space="preserve">                   </w:t>
            </w:r>
            <w:r w:rsidRPr="00D03534">
              <w:rPr>
                <w:rFonts w:ascii="Arial" w:hAnsi="Arial" w:cs="Arial"/>
                <w:b/>
              </w:rPr>
              <w:t>re-calibration date</w:t>
            </w:r>
          </w:p>
        </w:tc>
        <w:tc>
          <w:tcPr>
            <w:tcW w:w="1300" w:type="dxa"/>
            <w:shd w:val="pct10" w:color="auto" w:fill="auto"/>
          </w:tcPr>
          <w:p w14:paraId="60DE8EA4" w14:textId="77777777" w:rsidR="00E44CD6" w:rsidRPr="00D03534" w:rsidRDefault="00E44CD6" w:rsidP="00CE4810">
            <w:pPr>
              <w:spacing w:beforeLines="40" w:before="96" w:afterLines="40" w:after="96"/>
              <w:jc w:val="center"/>
              <w:rPr>
                <w:rFonts w:ascii="Arial" w:hAnsi="Arial" w:cs="Arial"/>
                <w:b/>
              </w:rPr>
            </w:pPr>
            <w:r>
              <w:rPr>
                <w:rFonts w:ascii="Arial" w:hAnsi="Arial" w:cs="Arial"/>
                <w:b/>
              </w:rPr>
              <w:t xml:space="preserve">Staff initials </w:t>
            </w:r>
          </w:p>
        </w:tc>
      </w:tr>
      <w:tr w:rsidR="00E44CD6" w14:paraId="612C4EB8" w14:textId="77777777" w:rsidTr="00F92A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42"/>
        </w:trPr>
        <w:tc>
          <w:tcPr>
            <w:tcW w:w="1418" w:type="dxa"/>
          </w:tcPr>
          <w:p w14:paraId="5A311B18" w14:textId="77777777" w:rsidR="00E44CD6" w:rsidRDefault="00E44CD6" w:rsidP="00CE4810">
            <w:pPr>
              <w:spacing w:line="360" w:lineRule="auto"/>
              <w:rPr>
                <w:b/>
              </w:rPr>
            </w:pPr>
          </w:p>
        </w:tc>
        <w:tc>
          <w:tcPr>
            <w:tcW w:w="1501" w:type="dxa"/>
            <w:gridSpan w:val="2"/>
          </w:tcPr>
          <w:p w14:paraId="28E95EDB" w14:textId="77777777" w:rsidR="00E44CD6" w:rsidRDefault="00E44CD6" w:rsidP="00CE4810">
            <w:pPr>
              <w:spacing w:line="360" w:lineRule="auto"/>
              <w:rPr>
                <w:b/>
              </w:rPr>
            </w:pPr>
          </w:p>
        </w:tc>
        <w:tc>
          <w:tcPr>
            <w:tcW w:w="1698" w:type="dxa"/>
            <w:gridSpan w:val="2"/>
          </w:tcPr>
          <w:p w14:paraId="1BE8CA0F" w14:textId="77777777" w:rsidR="00E44CD6" w:rsidRDefault="00E44CD6" w:rsidP="00CE4810">
            <w:pPr>
              <w:spacing w:line="360" w:lineRule="auto"/>
              <w:rPr>
                <w:b/>
              </w:rPr>
            </w:pPr>
          </w:p>
        </w:tc>
        <w:tc>
          <w:tcPr>
            <w:tcW w:w="2478" w:type="dxa"/>
            <w:gridSpan w:val="2"/>
          </w:tcPr>
          <w:p w14:paraId="4C9C5466" w14:textId="77777777" w:rsidR="00E44CD6" w:rsidRDefault="00E44CD6" w:rsidP="00CE4810">
            <w:pPr>
              <w:spacing w:line="360" w:lineRule="auto"/>
              <w:rPr>
                <w:b/>
              </w:rPr>
            </w:pPr>
          </w:p>
        </w:tc>
        <w:tc>
          <w:tcPr>
            <w:tcW w:w="1300" w:type="dxa"/>
          </w:tcPr>
          <w:p w14:paraId="245EBAAD" w14:textId="77777777" w:rsidR="00E44CD6" w:rsidRDefault="00E44CD6" w:rsidP="00CE4810">
            <w:pPr>
              <w:spacing w:line="360" w:lineRule="auto"/>
              <w:rPr>
                <w:b/>
              </w:rPr>
            </w:pPr>
          </w:p>
        </w:tc>
      </w:tr>
      <w:tr w:rsidR="00E44CD6" w14:paraId="12DEDCE5" w14:textId="77777777" w:rsidTr="00F92A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42"/>
        </w:trPr>
        <w:tc>
          <w:tcPr>
            <w:tcW w:w="1418" w:type="dxa"/>
          </w:tcPr>
          <w:p w14:paraId="7BD4DACE" w14:textId="77777777" w:rsidR="00E44CD6" w:rsidRDefault="00E44CD6" w:rsidP="00CE4810">
            <w:pPr>
              <w:spacing w:line="360" w:lineRule="auto"/>
              <w:rPr>
                <w:b/>
              </w:rPr>
            </w:pPr>
          </w:p>
        </w:tc>
        <w:tc>
          <w:tcPr>
            <w:tcW w:w="1501" w:type="dxa"/>
            <w:gridSpan w:val="2"/>
          </w:tcPr>
          <w:p w14:paraId="2FDB1B9B" w14:textId="77777777" w:rsidR="00E44CD6" w:rsidRDefault="00E44CD6" w:rsidP="00CE4810">
            <w:pPr>
              <w:spacing w:line="360" w:lineRule="auto"/>
              <w:rPr>
                <w:b/>
              </w:rPr>
            </w:pPr>
          </w:p>
        </w:tc>
        <w:tc>
          <w:tcPr>
            <w:tcW w:w="1698" w:type="dxa"/>
            <w:gridSpan w:val="2"/>
          </w:tcPr>
          <w:p w14:paraId="03BECC13" w14:textId="77777777" w:rsidR="00E44CD6" w:rsidRDefault="00E44CD6" w:rsidP="00CE4810">
            <w:pPr>
              <w:spacing w:line="360" w:lineRule="auto"/>
              <w:rPr>
                <w:b/>
              </w:rPr>
            </w:pPr>
          </w:p>
        </w:tc>
        <w:tc>
          <w:tcPr>
            <w:tcW w:w="2478" w:type="dxa"/>
            <w:gridSpan w:val="2"/>
          </w:tcPr>
          <w:p w14:paraId="49A7A24F" w14:textId="77777777" w:rsidR="00E44CD6" w:rsidRDefault="00E44CD6" w:rsidP="00CE4810">
            <w:pPr>
              <w:spacing w:line="360" w:lineRule="auto"/>
              <w:rPr>
                <w:b/>
              </w:rPr>
            </w:pPr>
          </w:p>
        </w:tc>
        <w:tc>
          <w:tcPr>
            <w:tcW w:w="1300" w:type="dxa"/>
          </w:tcPr>
          <w:p w14:paraId="3F0A8D63" w14:textId="77777777" w:rsidR="00E44CD6" w:rsidRDefault="00E44CD6" w:rsidP="00CE4810">
            <w:pPr>
              <w:spacing w:line="360" w:lineRule="auto"/>
              <w:rPr>
                <w:b/>
              </w:rPr>
            </w:pPr>
          </w:p>
        </w:tc>
      </w:tr>
      <w:tr w:rsidR="00E44CD6" w14:paraId="382835B2" w14:textId="77777777" w:rsidTr="00F92A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42"/>
        </w:trPr>
        <w:tc>
          <w:tcPr>
            <w:tcW w:w="1418" w:type="dxa"/>
          </w:tcPr>
          <w:p w14:paraId="0ACCED13" w14:textId="77777777" w:rsidR="00E44CD6" w:rsidRDefault="00E44CD6" w:rsidP="00CE4810">
            <w:pPr>
              <w:spacing w:line="360" w:lineRule="auto"/>
              <w:rPr>
                <w:b/>
              </w:rPr>
            </w:pPr>
          </w:p>
        </w:tc>
        <w:tc>
          <w:tcPr>
            <w:tcW w:w="1501" w:type="dxa"/>
            <w:gridSpan w:val="2"/>
          </w:tcPr>
          <w:p w14:paraId="72AFA7FF" w14:textId="77777777" w:rsidR="00E44CD6" w:rsidRDefault="00E44CD6" w:rsidP="00CE4810">
            <w:pPr>
              <w:spacing w:line="360" w:lineRule="auto"/>
              <w:rPr>
                <w:b/>
              </w:rPr>
            </w:pPr>
          </w:p>
        </w:tc>
        <w:tc>
          <w:tcPr>
            <w:tcW w:w="1698" w:type="dxa"/>
            <w:gridSpan w:val="2"/>
          </w:tcPr>
          <w:p w14:paraId="57CCE762" w14:textId="77777777" w:rsidR="00E44CD6" w:rsidRDefault="00E44CD6" w:rsidP="00CE4810">
            <w:pPr>
              <w:spacing w:line="360" w:lineRule="auto"/>
              <w:rPr>
                <w:b/>
              </w:rPr>
            </w:pPr>
          </w:p>
        </w:tc>
        <w:tc>
          <w:tcPr>
            <w:tcW w:w="2478" w:type="dxa"/>
            <w:gridSpan w:val="2"/>
          </w:tcPr>
          <w:p w14:paraId="6AD57D48" w14:textId="77777777" w:rsidR="00E44CD6" w:rsidRDefault="00E44CD6" w:rsidP="00CE4810">
            <w:pPr>
              <w:spacing w:line="360" w:lineRule="auto"/>
              <w:rPr>
                <w:b/>
              </w:rPr>
            </w:pPr>
          </w:p>
        </w:tc>
        <w:tc>
          <w:tcPr>
            <w:tcW w:w="1300" w:type="dxa"/>
          </w:tcPr>
          <w:p w14:paraId="1B341577" w14:textId="77777777" w:rsidR="00E44CD6" w:rsidRDefault="00E44CD6" w:rsidP="00CE4810">
            <w:pPr>
              <w:spacing w:line="360" w:lineRule="auto"/>
              <w:rPr>
                <w:b/>
              </w:rPr>
            </w:pPr>
          </w:p>
        </w:tc>
      </w:tr>
      <w:tr w:rsidR="00E44CD6" w14:paraId="20EF93D7" w14:textId="77777777" w:rsidTr="00F92A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42"/>
        </w:trPr>
        <w:tc>
          <w:tcPr>
            <w:tcW w:w="1418" w:type="dxa"/>
          </w:tcPr>
          <w:p w14:paraId="79A0C1BB" w14:textId="77777777" w:rsidR="00E44CD6" w:rsidRDefault="00E44CD6" w:rsidP="00CE4810">
            <w:pPr>
              <w:spacing w:line="360" w:lineRule="auto"/>
              <w:rPr>
                <w:b/>
              </w:rPr>
            </w:pPr>
          </w:p>
        </w:tc>
        <w:tc>
          <w:tcPr>
            <w:tcW w:w="1501" w:type="dxa"/>
            <w:gridSpan w:val="2"/>
          </w:tcPr>
          <w:p w14:paraId="27351B7F" w14:textId="77777777" w:rsidR="00E44CD6" w:rsidRDefault="00E44CD6" w:rsidP="00CE4810">
            <w:pPr>
              <w:spacing w:line="360" w:lineRule="auto"/>
              <w:rPr>
                <w:b/>
              </w:rPr>
            </w:pPr>
          </w:p>
        </w:tc>
        <w:tc>
          <w:tcPr>
            <w:tcW w:w="1698" w:type="dxa"/>
            <w:gridSpan w:val="2"/>
          </w:tcPr>
          <w:p w14:paraId="3B6C94A7" w14:textId="77777777" w:rsidR="00E44CD6" w:rsidRDefault="00E44CD6" w:rsidP="00CE4810">
            <w:pPr>
              <w:spacing w:line="360" w:lineRule="auto"/>
              <w:rPr>
                <w:b/>
              </w:rPr>
            </w:pPr>
          </w:p>
        </w:tc>
        <w:tc>
          <w:tcPr>
            <w:tcW w:w="2478" w:type="dxa"/>
            <w:gridSpan w:val="2"/>
          </w:tcPr>
          <w:p w14:paraId="4F8FA960" w14:textId="77777777" w:rsidR="00E44CD6" w:rsidRDefault="00E44CD6" w:rsidP="00CE4810">
            <w:pPr>
              <w:spacing w:line="360" w:lineRule="auto"/>
              <w:rPr>
                <w:b/>
              </w:rPr>
            </w:pPr>
          </w:p>
        </w:tc>
        <w:tc>
          <w:tcPr>
            <w:tcW w:w="1300" w:type="dxa"/>
          </w:tcPr>
          <w:p w14:paraId="5561B87E" w14:textId="77777777" w:rsidR="00E44CD6" w:rsidRDefault="00E44CD6" w:rsidP="00CE4810">
            <w:pPr>
              <w:spacing w:line="360" w:lineRule="auto"/>
              <w:rPr>
                <w:b/>
              </w:rPr>
            </w:pPr>
          </w:p>
        </w:tc>
      </w:tr>
      <w:tr w:rsidR="00E44CD6" w14:paraId="48F7431E" w14:textId="77777777" w:rsidTr="00F92A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42"/>
        </w:trPr>
        <w:tc>
          <w:tcPr>
            <w:tcW w:w="1418" w:type="dxa"/>
          </w:tcPr>
          <w:p w14:paraId="22075F52" w14:textId="77777777" w:rsidR="00E44CD6" w:rsidRDefault="00E44CD6" w:rsidP="00CE4810">
            <w:pPr>
              <w:spacing w:line="360" w:lineRule="auto"/>
              <w:rPr>
                <w:b/>
              </w:rPr>
            </w:pPr>
          </w:p>
        </w:tc>
        <w:tc>
          <w:tcPr>
            <w:tcW w:w="1501" w:type="dxa"/>
            <w:gridSpan w:val="2"/>
          </w:tcPr>
          <w:p w14:paraId="0FE099D2" w14:textId="77777777" w:rsidR="00E44CD6" w:rsidRDefault="00E44CD6" w:rsidP="00CE4810">
            <w:pPr>
              <w:spacing w:line="360" w:lineRule="auto"/>
              <w:rPr>
                <w:b/>
              </w:rPr>
            </w:pPr>
          </w:p>
        </w:tc>
        <w:tc>
          <w:tcPr>
            <w:tcW w:w="1698" w:type="dxa"/>
            <w:gridSpan w:val="2"/>
          </w:tcPr>
          <w:p w14:paraId="3679B647" w14:textId="77777777" w:rsidR="00E44CD6" w:rsidRDefault="00E44CD6" w:rsidP="00CE4810">
            <w:pPr>
              <w:spacing w:line="360" w:lineRule="auto"/>
              <w:rPr>
                <w:b/>
              </w:rPr>
            </w:pPr>
          </w:p>
        </w:tc>
        <w:tc>
          <w:tcPr>
            <w:tcW w:w="2478" w:type="dxa"/>
            <w:gridSpan w:val="2"/>
          </w:tcPr>
          <w:p w14:paraId="765282FA" w14:textId="77777777" w:rsidR="00E44CD6" w:rsidRDefault="00E44CD6" w:rsidP="00CE4810">
            <w:pPr>
              <w:spacing w:line="360" w:lineRule="auto"/>
              <w:rPr>
                <w:b/>
              </w:rPr>
            </w:pPr>
          </w:p>
        </w:tc>
        <w:tc>
          <w:tcPr>
            <w:tcW w:w="1300" w:type="dxa"/>
          </w:tcPr>
          <w:p w14:paraId="5677B212" w14:textId="77777777" w:rsidR="00E44CD6" w:rsidRDefault="00E44CD6" w:rsidP="00CE4810">
            <w:pPr>
              <w:spacing w:line="360" w:lineRule="auto"/>
              <w:rPr>
                <w:b/>
              </w:rPr>
            </w:pPr>
          </w:p>
        </w:tc>
      </w:tr>
      <w:tr w:rsidR="00E44CD6" w14:paraId="7055A1D8" w14:textId="77777777" w:rsidTr="00F92A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42"/>
        </w:trPr>
        <w:tc>
          <w:tcPr>
            <w:tcW w:w="1418" w:type="dxa"/>
          </w:tcPr>
          <w:p w14:paraId="50D6A2ED" w14:textId="77777777" w:rsidR="00E44CD6" w:rsidRDefault="00E44CD6" w:rsidP="00CE4810">
            <w:pPr>
              <w:spacing w:line="360" w:lineRule="auto"/>
              <w:rPr>
                <w:b/>
              </w:rPr>
            </w:pPr>
          </w:p>
        </w:tc>
        <w:tc>
          <w:tcPr>
            <w:tcW w:w="1501" w:type="dxa"/>
            <w:gridSpan w:val="2"/>
          </w:tcPr>
          <w:p w14:paraId="55352D72" w14:textId="77777777" w:rsidR="00E44CD6" w:rsidRDefault="00E44CD6" w:rsidP="00CE4810">
            <w:pPr>
              <w:spacing w:line="360" w:lineRule="auto"/>
              <w:rPr>
                <w:b/>
              </w:rPr>
            </w:pPr>
          </w:p>
        </w:tc>
        <w:tc>
          <w:tcPr>
            <w:tcW w:w="1698" w:type="dxa"/>
            <w:gridSpan w:val="2"/>
          </w:tcPr>
          <w:p w14:paraId="741D55F6" w14:textId="77777777" w:rsidR="00E44CD6" w:rsidRDefault="00E44CD6" w:rsidP="00CE4810">
            <w:pPr>
              <w:spacing w:line="360" w:lineRule="auto"/>
              <w:rPr>
                <w:b/>
              </w:rPr>
            </w:pPr>
          </w:p>
        </w:tc>
        <w:tc>
          <w:tcPr>
            <w:tcW w:w="2478" w:type="dxa"/>
            <w:gridSpan w:val="2"/>
          </w:tcPr>
          <w:p w14:paraId="2477BF9F" w14:textId="77777777" w:rsidR="00E44CD6" w:rsidRDefault="00E44CD6" w:rsidP="00CE4810">
            <w:pPr>
              <w:spacing w:line="360" w:lineRule="auto"/>
              <w:rPr>
                <w:b/>
              </w:rPr>
            </w:pPr>
          </w:p>
        </w:tc>
        <w:tc>
          <w:tcPr>
            <w:tcW w:w="1300" w:type="dxa"/>
          </w:tcPr>
          <w:p w14:paraId="20FEF6FA" w14:textId="77777777" w:rsidR="00E44CD6" w:rsidRDefault="00E44CD6" w:rsidP="00CE4810">
            <w:pPr>
              <w:spacing w:line="360" w:lineRule="auto"/>
              <w:rPr>
                <w:b/>
              </w:rPr>
            </w:pPr>
          </w:p>
        </w:tc>
      </w:tr>
      <w:tr w:rsidR="00E44CD6" w14:paraId="7BABE3B4" w14:textId="77777777" w:rsidTr="00F92A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42"/>
        </w:trPr>
        <w:tc>
          <w:tcPr>
            <w:tcW w:w="1418" w:type="dxa"/>
          </w:tcPr>
          <w:p w14:paraId="202ED12F" w14:textId="77777777" w:rsidR="00E44CD6" w:rsidRDefault="00E44CD6" w:rsidP="00CE4810">
            <w:pPr>
              <w:spacing w:line="360" w:lineRule="auto"/>
              <w:rPr>
                <w:b/>
              </w:rPr>
            </w:pPr>
          </w:p>
        </w:tc>
        <w:tc>
          <w:tcPr>
            <w:tcW w:w="1501" w:type="dxa"/>
            <w:gridSpan w:val="2"/>
          </w:tcPr>
          <w:p w14:paraId="3F1BB956" w14:textId="77777777" w:rsidR="00E44CD6" w:rsidRDefault="00E44CD6" w:rsidP="00CE4810">
            <w:pPr>
              <w:spacing w:line="360" w:lineRule="auto"/>
              <w:rPr>
                <w:b/>
              </w:rPr>
            </w:pPr>
          </w:p>
        </w:tc>
        <w:tc>
          <w:tcPr>
            <w:tcW w:w="1698" w:type="dxa"/>
            <w:gridSpan w:val="2"/>
          </w:tcPr>
          <w:p w14:paraId="25A1FA1A" w14:textId="77777777" w:rsidR="00E44CD6" w:rsidRDefault="00E44CD6" w:rsidP="00CE4810">
            <w:pPr>
              <w:spacing w:line="360" w:lineRule="auto"/>
              <w:rPr>
                <w:b/>
              </w:rPr>
            </w:pPr>
          </w:p>
        </w:tc>
        <w:tc>
          <w:tcPr>
            <w:tcW w:w="2478" w:type="dxa"/>
            <w:gridSpan w:val="2"/>
          </w:tcPr>
          <w:p w14:paraId="52047376" w14:textId="77777777" w:rsidR="00E44CD6" w:rsidRDefault="00E44CD6" w:rsidP="00CE4810">
            <w:pPr>
              <w:spacing w:line="360" w:lineRule="auto"/>
              <w:rPr>
                <w:b/>
              </w:rPr>
            </w:pPr>
          </w:p>
        </w:tc>
        <w:tc>
          <w:tcPr>
            <w:tcW w:w="1300" w:type="dxa"/>
          </w:tcPr>
          <w:p w14:paraId="0FCE62AB" w14:textId="77777777" w:rsidR="00E44CD6" w:rsidRDefault="00E44CD6" w:rsidP="00CE4810">
            <w:pPr>
              <w:spacing w:line="360" w:lineRule="auto"/>
              <w:rPr>
                <w:b/>
              </w:rPr>
            </w:pPr>
          </w:p>
        </w:tc>
      </w:tr>
      <w:tr w:rsidR="00E44CD6" w14:paraId="63B52689" w14:textId="77777777" w:rsidTr="00F92A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42"/>
        </w:trPr>
        <w:tc>
          <w:tcPr>
            <w:tcW w:w="1418" w:type="dxa"/>
          </w:tcPr>
          <w:p w14:paraId="0C4B6954" w14:textId="77777777" w:rsidR="00E44CD6" w:rsidRDefault="00E44CD6" w:rsidP="00CE4810">
            <w:pPr>
              <w:spacing w:line="360" w:lineRule="auto"/>
              <w:rPr>
                <w:b/>
              </w:rPr>
            </w:pPr>
          </w:p>
        </w:tc>
        <w:tc>
          <w:tcPr>
            <w:tcW w:w="1501" w:type="dxa"/>
            <w:gridSpan w:val="2"/>
          </w:tcPr>
          <w:p w14:paraId="44147596" w14:textId="77777777" w:rsidR="00E44CD6" w:rsidRDefault="00E44CD6" w:rsidP="00CE4810">
            <w:pPr>
              <w:spacing w:line="360" w:lineRule="auto"/>
              <w:rPr>
                <w:b/>
              </w:rPr>
            </w:pPr>
          </w:p>
        </w:tc>
        <w:tc>
          <w:tcPr>
            <w:tcW w:w="1698" w:type="dxa"/>
            <w:gridSpan w:val="2"/>
          </w:tcPr>
          <w:p w14:paraId="5FEFCC90" w14:textId="77777777" w:rsidR="00E44CD6" w:rsidRDefault="00E44CD6" w:rsidP="00CE4810">
            <w:pPr>
              <w:spacing w:line="360" w:lineRule="auto"/>
              <w:rPr>
                <w:b/>
              </w:rPr>
            </w:pPr>
          </w:p>
        </w:tc>
        <w:tc>
          <w:tcPr>
            <w:tcW w:w="2478" w:type="dxa"/>
            <w:gridSpan w:val="2"/>
          </w:tcPr>
          <w:p w14:paraId="0D879EAF" w14:textId="77777777" w:rsidR="00E44CD6" w:rsidRDefault="00E44CD6" w:rsidP="00CE4810">
            <w:pPr>
              <w:spacing w:line="360" w:lineRule="auto"/>
              <w:rPr>
                <w:b/>
              </w:rPr>
            </w:pPr>
          </w:p>
        </w:tc>
        <w:tc>
          <w:tcPr>
            <w:tcW w:w="1300" w:type="dxa"/>
          </w:tcPr>
          <w:p w14:paraId="26DF6868" w14:textId="77777777" w:rsidR="00E44CD6" w:rsidRDefault="00E44CD6" w:rsidP="00CE4810">
            <w:pPr>
              <w:spacing w:line="360" w:lineRule="auto"/>
              <w:rPr>
                <w:b/>
              </w:rPr>
            </w:pPr>
          </w:p>
        </w:tc>
      </w:tr>
      <w:tr w:rsidR="00E44CD6" w14:paraId="20D6838F" w14:textId="77777777" w:rsidTr="00F92A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42"/>
        </w:trPr>
        <w:tc>
          <w:tcPr>
            <w:tcW w:w="1418" w:type="dxa"/>
          </w:tcPr>
          <w:p w14:paraId="37943DEC" w14:textId="77777777" w:rsidR="00E44CD6" w:rsidRDefault="00E44CD6" w:rsidP="00CE4810">
            <w:pPr>
              <w:spacing w:line="360" w:lineRule="auto"/>
              <w:rPr>
                <w:b/>
              </w:rPr>
            </w:pPr>
          </w:p>
        </w:tc>
        <w:tc>
          <w:tcPr>
            <w:tcW w:w="1501" w:type="dxa"/>
            <w:gridSpan w:val="2"/>
          </w:tcPr>
          <w:p w14:paraId="4D184CA4" w14:textId="77777777" w:rsidR="00E44CD6" w:rsidRDefault="00E44CD6" w:rsidP="00CE4810">
            <w:pPr>
              <w:spacing w:line="360" w:lineRule="auto"/>
              <w:rPr>
                <w:b/>
              </w:rPr>
            </w:pPr>
          </w:p>
        </w:tc>
        <w:tc>
          <w:tcPr>
            <w:tcW w:w="1698" w:type="dxa"/>
            <w:gridSpan w:val="2"/>
          </w:tcPr>
          <w:p w14:paraId="38411B7A" w14:textId="77777777" w:rsidR="00E44CD6" w:rsidRDefault="00E44CD6" w:rsidP="00CE4810">
            <w:pPr>
              <w:spacing w:line="360" w:lineRule="auto"/>
              <w:rPr>
                <w:b/>
              </w:rPr>
            </w:pPr>
          </w:p>
        </w:tc>
        <w:tc>
          <w:tcPr>
            <w:tcW w:w="2478" w:type="dxa"/>
            <w:gridSpan w:val="2"/>
          </w:tcPr>
          <w:p w14:paraId="34C7E060" w14:textId="77777777" w:rsidR="00E44CD6" w:rsidRDefault="00E44CD6" w:rsidP="00CE4810">
            <w:pPr>
              <w:spacing w:line="360" w:lineRule="auto"/>
              <w:rPr>
                <w:b/>
              </w:rPr>
            </w:pPr>
          </w:p>
        </w:tc>
        <w:tc>
          <w:tcPr>
            <w:tcW w:w="1300" w:type="dxa"/>
          </w:tcPr>
          <w:p w14:paraId="72F7A088" w14:textId="77777777" w:rsidR="00E44CD6" w:rsidRDefault="00E44CD6" w:rsidP="00CE4810">
            <w:pPr>
              <w:spacing w:line="360" w:lineRule="auto"/>
              <w:rPr>
                <w:b/>
              </w:rPr>
            </w:pPr>
          </w:p>
        </w:tc>
      </w:tr>
      <w:tr w:rsidR="00E44CD6" w14:paraId="06EB812B" w14:textId="77777777" w:rsidTr="00F92A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42"/>
        </w:trPr>
        <w:tc>
          <w:tcPr>
            <w:tcW w:w="1418" w:type="dxa"/>
          </w:tcPr>
          <w:p w14:paraId="6081CC0E" w14:textId="77777777" w:rsidR="00E44CD6" w:rsidRDefault="00E44CD6" w:rsidP="00CE4810">
            <w:pPr>
              <w:spacing w:line="360" w:lineRule="auto"/>
              <w:rPr>
                <w:b/>
              </w:rPr>
            </w:pPr>
          </w:p>
        </w:tc>
        <w:tc>
          <w:tcPr>
            <w:tcW w:w="1501" w:type="dxa"/>
            <w:gridSpan w:val="2"/>
          </w:tcPr>
          <w:p w14:paraId="6E7E1D62" w14:textId="77777777" w:rsidR="00E44CD6" w:rsidRDefault="00E44CD6" w:rsidP="00CE4810">
            <w:pPr>
              <w:spacing w:line="360" w:lineRule="auto"/>
              <w:rPr>
                <w:b/>
              </w:rPr>
            </w:pPr>
          </w:p>
        </w:tc>
        <w:tc>
          <w:tcPr>
            <w:tcW w:w="1698" w:type="dxa"/>
            <w:gridSpan w:val="2"/>
          </w:tcPr>
          <w:p w14:paraId="773A32CE" w14:textId="77777777" w:rsidR="00E44CD6" w:rsidRDefault="00E44CD6" w:rsidP="00CE4810">
            <w:pPr>
              <w:spacing w:line="360" w:lineRule="auto"/>
              <w:rPr>
                <w:b/>
              </w:rPr>
            </w:pPr>
          </w:p>
        </w:tc>
        <w:tc>
          <w:tcPr>
            <w:tcW w:w="2478" w:type="dxa"/>
            <w:gridSpan w:val="2"/>
          </w:tcPr>
          <w:p w14:paraId="0EBC12EF" w14:textId="77777777" w:rsidR="00E44CD6" w:rsidRDefault="00E44CD6" w:rsidP="00CE4810">
            <w:pPr>
              <w:spacing w:line="360" w:lineRule="auto"/>
              <w:rPr>
                <w:b/>
              </w:rPr>
            </w:pPr>
          </w:p>
        </w:tc>
        <w:tc>
          <w:tcPr>
            <w:tcW w:w="1300" w:type="dxa"/>
          </w:tcPr>
          <w:p w14:paraId="602F054F" w14:textId="77777777" w:rsidR="00E44CD6" w:rsidRDefault="00E44CD6" w:rsidP="00CE4810">
            <w:pPr>
              <w:spacing w:line="360" w:lineRule="auto"/>
              <w:rPr>
                <w:b/>
              </w:rPr>
            </w:pPr>
          </w:p>
        </w:tc>
      </w:tr>
    </w:tbl>
    <w:p w14:paraId="004F446E" w14:textId="77777777" w:rsidR="00C21990" w:rsidRDefault="00C21990" w:rsidP="00C21990">
      <w:pPr>
        <w:pStyle w:val="BodyTextIndent3"/>
        <w:tabs>
          <w:tab w:val="left" w:pos="426"/>
        </w:tabs>
        <w:ind w:left="786"/>
        <w:rPr>
          <w:rFonts w:ascii="Times New Roman" w:hAnsi="Times New Roman" w:cs="Times New Roman"/>
          <w:b/>
          <w:sz w:val="24"/>
          <w:szCs w:val="24"/>
        </w:rPr>
      </w:pPr>
    </w:p>
    <w:p w14:paraId="2B8899B2" w14:textId="7D6AABD7" w:rsidR="00ED0CFD" w:rsidRPr="003058CD" w:rsidRDefault="00ED0CFD" w:rsidP="008B0C7E">
      <w:pPr>
        <w:pStyle w:val="BodyTextIndent3"/>
        <w:numPr>
          <w:ilvl w:val="0"/>
          <w:numId w:val="30"/>
        </w:numPr>
        <w:tabs>
          <w:tab w:val="left" w:pos="426"/>
        </w:tabs>
        <w:rPr>
          <w:rFonts w:ascii="Times New Roman" w:hAnsi="Times New Roman" w:cs="Times New Roman"/>
          <w:b/>
          <w:sz w:val="24"/>
          <w:szCs w:val="24"/>
        </w:rPr>
      </w:pPr>
      <w:r w:rsidRPr="003058CD">
        <w:rPr>
          <w:rFonts w:ascii="Times New Roman" w:hAnsi="Times New Roman" w:cs="Times New Roman"/>
          <w:b/>
          <w:sz w:val="24"/>
          <w:szCs w:val="24"/>
        </w:rPr>
        <w:t>REFERENCES</w:t>
      </w:r>
    </w:p>
    <w:p w14:paraId="327CFA03" w14:textId="63884277" w:rsidR="00ED0CFD" w:rsidRPr="003058CD" w:rsidRDefault="00C21990" w:rsidP="00310431">
      <w:pPr>
        <w:pStyle w:val="BodyTextIndent3"/>
        <w:tabs>
          <w:tab w:val="left" w:pos="426"/>
        </w:tabs>
        <w:rPr>
          <w:rFonts w:ascii="Times New Roman" w:hAnsi="Times New Roman" w:cs="Times New Roman"/>
          <w:sz w:val="24"/>
          <w:szCs w:val="24"/>
        </w:rPr>
      </w:pPr>
      <w:r>
        <w:rPr>
          <w:rFonts w:ascii="Times New Roman" w:hAnsi="Times New Roman" w:cs="Times New Roman"/>
          <w:sz w:val="24"/>
          <w:szCs w:val="24"/>
        </w:rPr>
        <w:t>PB-SAM</w:t>
      </w:r>
      <w:r w:rsidR="00ED0CFD" w:rsidRPr="003058CD">
        <w:rPr>
          <w:rFonts w:ascii="Times New Roman" w:hAnsi="Times New Roman" w:cs="Times New Roman"/>
          <w:sz w:val="24"/>
          <w:szCs w:val="24"/>
        </w:rPr>
        <w:t xml:space="preserve"> Study Protocol</w:t>
      </w:r>
    </w:p>
    <w:p w14:paraId="7F900F57" w14:textId="5140DA50" w:rsidR="00ED0CFD" w:rsidRDefault="00ED0CFD" w:rsidP="00310431">
      <w:pPr>
        <w:pStyle w:val="BodyTextIndent3"/>
        <w:tabs>
          <w:tab w:val="left" w:pos="426"/>
        </w:tabs>
        <w:rPr>
          <w:rFonts w:ascii="Times New Roman" w:hAnsi="Times New Roman" w:cs="Times New Roman"/>
          <w:sz w:val="24"/>
          <w:szCs w:val="24"/>
        </w:rPr>
      </w:pPr>
      <w:r w:rsidRPr="003058CD">
        <w:rPr>
          <w:rFonts w:ascii="Times New Roman" w:hAnsi="Times New Roman" w:cs="Times New Roman"/>
          <w:sz w:val="24"/>
          <w:szCs w:val="24"/>
        </w:rPr>
        <w:t>Basic Paediatrics Protocols, 2013 Edition (Kenya)</w:t>
      </w:r>
    </w:p>
    <w:p w14:paraId="76A54E46" w14:textId="0662B493" w:rsidR="00A10E30" w:rsidRDefault="00310431" w:rsidP="00310431">
      <w:pPr>
        <w:pStyle w:val="BodyTextIndent3"/>
        <w:tabs>
          <w:tab w:val="left" w:pos="426"/>
        </w:tabs>
        <w:ind w:left="0"/>
        <w:rPr>
          <w:rFonts w:ascii="Times New Roman" w:hAnsi="Times New Roman" w:cs="Times New Roman"/>
          <w:sz w:val="24"/>
          <w:szCs w:val="24"/>
        </w:rPr>
      </w:pPr>
      <w:r>
        <w:rPr>
          <w:rFonts w:ascii="Times New Roman" w:hAnsi="Times New Roman" w:cs="Times New Roman"/>
          <w:b/>
          <w:sz w:val="24"/>
          <w:szCs w:val="24"/>
        </w:rPr>
        <w:tab/>
      </w:r>
      <w:r w:rsidR="00A10E30" w:rsidRPr="003058CD">
        <w:rPr>
          <w:rFonts w:ascii="Times New Roman" w:hAnsi="Times New Roman" w:cs="Times New Roman"/>
          <w:sz w:val="24"/>
          <w:szCs w:val="24"/>
        </w:rPr>
        <w:t>Hospital Care for children 2013</w:t>
      </w:r>
    </w:p>
    <w:p w14:paraId="13B61AAF" w14:textId="77777777" w:rsidR="00310431" w:rsidRPr="0038586B" w:rsidRDefault="00310431" w:rsidP="00310431">
      <w:pPr>
        <w:pStyle w:val="BodyTextIndent3"/>
        <w:tabs>
          <w:tab w:val="left" w:pos="426"/>
        </w:tabs>
        <w:ind w:left="0"/>
        <w:rPr>
          <w:rFonts w:ascii="Times New Roman" w:hAnsi="Times New Roman" w:cs="Times New Roman"/>
          <w:sz w:val="24"/>
          <w:szCs w:val="24"/>
        </w:rPr>
      </w:pPr>
    </w:p>
    <w:p w14:paraId="64565BD0" w14:textId="77777777" w:rsidR="00ED0CFD" w:rsidRPr="003058CD" w:rsidRDefault="00ED0CFD" w:rsidP="008B0C7E">
      <w:pPr>
        <w:pStyle w:val="BodyTextIndent3"/>
        <w:numPr>
          <w:ilvl w:val="0"/>
          <w:numId w:val="30"/>
        </w:numPr>
        <w:tabs>
          <w:tab w:val="left" w:pos="426"/>
        </w:tabs>
        <w:rPr>
          <w:rFonts w:ascii="Times New Roman" w:hAnsi="Times New Roman" w:cs="Times New Roman"/>
          <w:b/>
          <w:sz w:val="24"/>
          <w:szCs w:val="24"/>
          <w:u w:val="single"/>
        </w:rPr>
      </w:pPr>
      <w:r w:rsidRPr="003058CD">
        <w:rPr>
          <w:rFonts w:ascii="Times New Roman" w:hAnsi="Times New Roman" w:cs="Times New Roman"/>
          <w:b/>
          <w:bCs/>
          <w:sz w:val="24"/>
          <w:szCs w:val="24"/>
        </w:rPr>
        <w:t>DOCUMENT CHANGE HISTORY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1020"/>
        <w:gridCol w:w="1887"/>
        <w:gridCol w:w="2091"/>
        <w:gridCol w:w="1780"/>
      </w:tblGrid>
      <w:tr w:rsidR="00F92AF6" w:rsidRPr="00A22C2F" w14:paraId="3883DA84" w14:textId="77777777" w:rsidTr="00F9007C">
        <w:trPr>
          <w:cantSplit/>
          <w:trHeight w:val="817"/>
          <w:jc w:val="center"/>
        </w:trPr>
        <w:tc>
          <w:tcPr>
            <w:tcW w:w="1409" w:type="pct"/>
          </w:tcPr>
          <w:p w14:paraId="59369F92" w14:textId="77777777" w:rsidR="00F92AF6" w:rsidRPr="00A22C2F" w:rsidRDefault="00F92AF6" w:rsidP="00F9007C">
            <w:pPr>
              <w:contextualSpacing/>
              <w:jc w:val="both"/>
              <w:rPr>
                <w:rFonts w:ascii="Arial" w:hAnsi="Arial" w:cs="Arial"/>
              </w:rPr>
            </w:pPr>
            <w:r w:rsidRPr="00A22C2F">
              <w:rPr>
                <w:rFonts w:ascii="Arial" w:hAnsi="Arial" w:cs="Arial"/>
              </w:rPr>
              <w:t>Version</w:t>
            </w:r>
          </w:p>
          <w:p w14:paraId="1F9498B4" w14:textId="77777777" w:rsidR="00F92AF6" w:rsidRPr="00A22C2F" w:rsidRDefault="00F92AF6" w:rsidP="00F9007C">
            <w:pPr>
              <w:pStyle w:val="Header"/>
              <w:contextualSpacing/>
              <w:jc w:val="both"/>
              <w:rPr>
                <w:rFonts w:ascii="Arial" w:hAnsi="Arial" w:cs="Arial"/>
              </w:rPr>
            </w:pPr>
          </w:p>
        </w:tc>
        <w:tc>
          <w:tcPr>
            <w:tcW w:w="579" w:type="pct"/>
          </w:tcPr>
          <w:p w14:paraId="22B3041D" w14:textId="77777777" w:rsidR="00F92AF6" w:rsidRPr="00A22C2F" w:rsidRDefault="00F92AF6" w:rsidP="00F9007C">
            <w:pPr>
              <w:contextualSpacing/>
              <w:jc w:val="both"/>
              <w:rPr>
                <w:rFonts w:ascii="Arial" w:hAnsi="Arial" w:cs="Arial"/>
              </w:rPr>
            </w:pPr>
            <w:r w:rsidRPr="00A22C2F">
              <w:rPr>
                <w:rFonts w:ascii="Arial" w:hAnsi="Arial" w:cs="Arial"/>
              </w:rPr>
              <w:t>Author</w:t>
            </w:r>
          </w:p>
        </w:tc>
        <w:tc>
          <w:tcPr>
            <w:tcW w:w="1042" w:type="pct"/>
          </w:tcPr>
          <w:p w14:paraId="48B19464" w14:textId="77777777" w:rsidR="00F92AF6" w:rsidRPr="00A22C2F" w:rsidRDefault="00F92AF6" w:rsidP="00F9007C">
            <w:pPr>
              <w:contextualSpacing/>
              <w:jc w:val="both"/>
              <w:rPr>
                <w:rFonts w:ascii="Arial" w:hAnsi="Arial" w:cs="Arial"/>
              </w:rPr>
            </w:pPr>
            <w:r w:rsidRPr="00A22C2F">
              <w:rPr>
                <w:rFonts w:ascii="Arial" w:hAnsi="Arial" w:cs="Arial"/>
              </w:rPr>
              <w:t>Approved by</w:t>
            </w:r>
          </w:p>
        </w:tc>
        <w:tc>
          <w:tcPr>
            <w:tcW w:w="985" w:type="pct"/>
          </w:tcPr>
          <w:p w14:paraId="5F96A195" w14:textId="77777777" w:rsidR="00F92AF6" w:rsidRPr="00A22C2F" w:rsidRDefault="00F92AF6" w:rsidP="00F9007C">
            <w:pPr>
              <w:contextualSpacing/>
              <w:jc w:val="both"/>
              <w:rPr>
                <w:rFonts w:ascii="Arial" w:hAnsi="Arial" w:cs="Arial"/>
              </w:rPr>
            </w:pPr>
            <w:r w:rsidRPr="00A22C2F">
              <w:rPr>
                <w:rFonts w:ascii="Arial" w:hAnsi="Arial" w:cs="Arial"/>
              </w:rPr>
              <w:t>Signature</w:t>
            </w:r>
          </w:p>
        </w:tc>
        <w:tc>
          <w:tcPr>
            <w:tcW w:w="985" w:type="pct"/>
          </w:tcPr>
          <w:p w14:paraId="30C1C87E" w14:textId="77777777" w:rsidR="00F92AF6" w:rsidRPr="00A22C2F" w:rsidRDefault="00F92AF6" w:rsidP="00F9007C">
            <w:pPr>
              <w:contextualSpacing/>
              <w:jc w:val="both"/>
              <w:rPr>
                <w:rFonts w:ascii="Arial" w:hAnsi="Arial" w:cs="Arial"/>
              </w:rPr>
            </w:pPr>
            <w:r w:rsidRPr="00A22C2F">
              <w:rPr>
                <w:rFonts w:ascii="Arial" w:hAnsi="Arial" w:cs="Arial"/>
              </w:rPr>
              <w:t>Dated</w:t>
            </w:r>
          </w:p>
          <w:p w14:paraId="15354AD0" w14:textId="77777777" w:rsidR="00F92AF6" w:rsidRPr="00A22C2F" w:rsidRDefault="00F92AF6" w:rsidP="00F9007C">
            <w:pPr>
              <w:contextualSpacing/>
              <w:jc w:val="both"/>
              <w:rPr>
                <w:rFonts w:ascii="Arial" w:hAnsi="Arial" w:cs="Arial"/>
              </w:rPr>
            </w:pPr>
          </w:p>
        </w:tc>
      </w:tr>
      <w:tr w:rsidR="00F92AF6" w:rsidRPr="00A22C2F" w14:paraId="7522C314" w14:textId="77777777" w:rsidTr="00F9007C">
        <w:trPr>
          <w:cantSplit/>
          <w:trHeight w:val="817"/>
          <w:jc w:val="center"/>
        </w:trPr>
        <w:tc>
          <w:tcPr>
            <w:tcW w:w="1409" w:type="pct"/>
          </w:tcPr>
          <w:p w14:paraId="3562C256" w14:textId="586BC929" w:rsidR="00F92AF6" w:rsidRPr="00F92AF6" w:rsidRDefault="00F92AF6" w:rsidP="00F9007C">
            <w:pPr>
              <w:pStyle w:val="Heading2"/>
              <w:jc w:val="both"/>
              <w:rPr>
                <w:rFonts w:ascii="Arial" w:hAnsi="Arial" w:cs="Arial"/>
                <w:bCs/>
                <w:color w:val="auto"/>
                <w:sz w:val="24"/>
                <w:szCs w:val="24"/>
                <w:lang w:val="en-US"/>
              </w:rPr>
            </w:pPr>
            <w:r w:rsidRPr="00F92AF6">
              <w:rPr>
                <w:rFonts w:ascii="Arial" w:hAnsi="Arial" w:cs="Arial"/>
                <w:color w:val="auto"/>
                <w:sz w:val="24"/>
                <w:szCs w:val="24"/>
                <w:lang w:val="en-US"/>
              </w:rPr>
              <w:t xml:space="preserve">CHAIN </w:t>
            </w:r>
            <w:r>
              <w:rPr>
                <w:rFonts w:ascii="Arial" w:hAnsi="Arial" w:cs="Arial"/>
                <w:color w:val="auto"/>
                <w:sz w:val="24"/>
                <w:szCs w:val="24"/>
                <w:lang w:val="en-US"/>
              </w:rPr>
              <w:t>ANTHROPOMETRY</w:t>
            </w:r>
            <w:r w:rsidRPr="00F92AF6">
              <w:rPr>
                <w:rFonts w:ascii="Arial" w:hAnsi="Arial" w:cs="Arial"/>
                <w:color w:val="auto"/>
                <w:sz w:val="24"/>
                <w:szCs w:val="24"/>
                <w:lang w:val="en-US"/>
              </w:rPr>
              <w:t xml:space="preserve"> SOP v 1.0</w:t>
            </w:r>
            <w:r>
              <w:rPr>
                <w:rFonts w:ascii="Arial" w:hAnsi="Arial" w:cs="Arial"/>
                <w:color w:val="auto"/>
                <w:sz w:val="24"/>
                <w:szCs w:val="24"/>
                <w:lang w:val="en-US"/>
              </w:rPr>
              <w:t>1</w:t>
            </w:r>
          </w:p>
          <w:p w14:paraId="28C6228D" w14:textId="77777777" w:rsidR="00F92AF6" w:rsidRPr="00A22C2F" w:rsidRDefault="00F92AF6" w:rsidP="00F9007C">
            <w:pPr>
              <w:pStyle w:val="Header"/>
              <w:contextualSpacing/>
              <w:jc w:val="both"/>
              <w:rPr>
                <w:rFonts w:ascii="Arial" w:hAnsi="Arial" w:cs="Arial"/>
              </w:rPr>
            </w:pPr>
          </w:p>
        </w:tc>
        <w:tc>
          <w:tcPr>
            <w:tcW w:w="579" w:type="pct"/>
          </w:tcPr>
          <w:p w14:paraId="542855BC" w14:textId="4DED87BB" w:rsidR="00F92AF6" w:rsidRPr="00A22C2F" w:rsidRDefault="00F92AF6" w:rsidP="00F9007C">
            <w:pPr>
              <w:contextualSpacing/>
              <w:jc w:val="both"/>
              <w:rPr>
                <w:rFonts w:ascii="Arial" w:hAnsi="Arial" w:cs="Arial"/>
              </w:rPr>
            </w:pPr>
            <w:r>
              <w:rPr>
                <w:rFonts w:ascii="Arial" w:hAnsi="Arial" w:cs="Arial"/>
              </w:rPr>
              <w:t>Isabel Potani</w:t>
            </w:r>
          </w:p>
        </w:tc>
        <w:tc>
          <w:tcPr>
            <w:tcW w:w="1042" w:type="pct"/>
          </w:tcPr>
          <w:p w14:paraId="2A6DF752" w14:textId="77777777" w:rsidR="00F92AF6" w:rsidRPr="00A22C2F" w:rsidRDefault="00F92AF6" w:rsidP="00F9007C">
            <w:pPr>
              <w:contextualSpacing/>
              <w:jc w:val="both"/>
              <w:rPr>
                <w:rFonts w:ascii="Arial" w:hAnsi="Arial" w:cs="Arial"/>
              </w:rPr>
            </w:pPr>
            <w:r w:rsidRPr="00A22C2F">
              <w:rPr>
                <w:rFonts w:ascii="Arial" w:hAnsi="Arial" w:cs="Arial"/>
              </w:rPr>
              <w:t>Robert Bandsma</w:t>
            </w:r>
          </w:p>
        </w:tc>
        <w:tc>
          <w:tcPr>
            <w:tcW w:w="985" w:type="pct"/>
          </w:tcPr>
          <w:p w14:paraId="57B5DF74" w14:textId="77777777" w:rsidR="00F92AF6" w:rsidRPr="00A22C2F" w:rsidRDefault="00F92AF6" w:rsidP="00F9007C">
            <w:pPr>
              <w:contextualSpacing/>
              <w:jc w:val="both"/>
              <w:rPr>
                <w:rFonts w:ascii="Arial" w:hAnsi="Arial" w:cs="Arial"/>
              </w:rPr>
            </w:pPr>
            <w:r w:rsidRPr="00A22C2F">
              <w:rPr>
                <w:rFonts w:ascii="Arial" w:hAnsi="Arial" w:cs="Arial"/>
                <w:noProof/>
              </w:rPr>
              <w:drawing>
                <wp:inline distT="0" distB="0" distL="0" distR="0" wp14:anchorId="1C43E8B1" wp14:editId="74429D0C">
                  <wp:extent cx="1190625" cy="369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5628" cy="371369"/>
                          </a:xfrm>
                          <a:prstGeom prst="rect">
                            <a:avLst/>
                          </a:prstGeom>
                          <a:noFill/>
                          <a:ln>
                            <a:noFill/>
                          </a:ln>
                        </pic:spPr>
                      </pic:pic>
                    </a:graphicData>
                  </a:graphic>
                </wp:inline>
              </w:drawing>
            </w:r>
          </w:p>
        </w:tc>
        <w:tc>
          <w:tcPr>
            <w:tcW w:w="985" w:type="pct"/>
          </w:tcPr>
          <w:p w14:paraId="774A36BC" w14:textId="697E9196" w:rsidR="00F92AF6" w:rsidRPr="00A22C2F" w:rsidRDefault="008B0C7E" w:rsidP="00F9007C">
            <w:pPr>
              <w:contextualSpacing/>
              <w:jc w:val="both"/>
              <w:rPr>
                <w:rFonts w:ascii="Arial" w:hAnsi="Arial" w:cs="Arial"/>
              </w:rPr>
            </w:pPr>
            <w:r>
              <w:rPr>
                <w:rFonts w:ascii="Arial" w:hAnsi="Arial" w:cs="Arial"/>
              </w:rPr>
              <w:t>Feb 4</w:t>
            </w:r>
            <w:r w:rsidR="00F92AF6" w:rsidRPr="00A22C2F">
              <w:rPr>
                <w:rFonts w:ascii="Arial" w:hAnsi="Arial" w:cs="Arial"/>
              </w:rPr>
              <w:t xml:space="preserve"> 2021</w:t>
            </w:r>
          </w:p>
        </w:tc>
      </w:tr>
      <w:tr w:rsidR="00F92AF6" w:rsidRPr="00A22C2F" w14:paraId="5F6B0A79" w14:textId="77777777" w:rsidTr="00F9007C">
        <w:trPr>
          <w:cantSplit/>
          <w:trHeight w:val="560"/>
          <w:jc w:val="center"/>
        </w:trPr>
        <w:tc>
          <w:tcPr>
            <w:tcW w:w="1409" w:type="pct"/>
          </w:tcPr>
          <w:p w14:paraId="51A2CEF9" w14:textId="77777777" w:rsidR="00F92AF6" w:rsidRPr="00A22C2F" w:rsidRDefault="00F92AF6" w:rsidP="00F9007C">
            <w:pPr>
              <w:contextualSpacing/>
              <w:jc w:val="both"/>
              <w:rPr>
                <w:rFonts w:ascii="Arial" w:hAnsi="Arial" w:cs="Arial"/>
              </w:rPr>
            </w:pPr>
          </w:p>
        </w:tc>
        <w:tc>
          <w:tcPr>
            <w:tcW w:w="579" w:type="pct"/>
          </w:tcPr>
          <w:p w14:paraId="6DEB1845" w14:textId="77777777" w:rsidR="00F92AF6" w:rsidRPr="00A22C2F" w:rsidRDefault="00F92AF6" w:rsidP="00F9007C">
            <w:pPr>
              <w:contextualSpacing/>
              <w:jc w:val="both"/>
              <w:rPr>
                <w:rFonts w:ascii="Arial" w:hAnsi="Arial" w:cs="Arial"/>
              </w:rPr>
            </w:pPr>
          </w:p>
        </w:tc>
        <w:tc>
          <w:tcPr>
            <w:tcW w:w="1042" w:type="pct"/>
          </w:tcPr>
          <w:p w14:paraId="6F0F0BE5" w14:textId="77777777" w:rsidR="00F92AF6" w:rsidRPr="00A22C2F" w:rsidRDefault="00F92AF6" w:rsidP="00F9007C">
            <w:pPr>
              <w:contextualSpacing/>
              <w:jc w:val="both"/>
              <w:rPr>
                <w:rFonts w:ascii="Arial" w:hAnsi="Arial" w:cs="Arial"/>
              </w:rPr>
            </w:pPr>
          </w:p>
        </w:tc>
        <w:tc>
          <w:tcPr>
            <w:tcW w:w="985" w:type="pct"/>
          </w:tcPr>
          <w:p w14:paraId="2F4841B6" w14:textId="77777777" w:rsidR="00F92AF6" w:rsidRPr="00A22C2F" w:rsidRDefault="00F92AF6" w:rsidP="00F9007C">
            <w:pPr>
              <w:contextualSpacing/>
              <w:jc w:val="both"/>
              <w:rPr>
                <w:rFonts w:ascii="Arial" w:hAnsi="Arial" w:cs="Arial"/>
              </w:rPr>
            </w:pPr>
          </w:p>
        </w:tc>
        <w:tc>
          <w:tcPr>
            <w:tcW w:w="985" w:type="pct"/>
          </w:tcPr>
          <w:p w14:paraId="020D9DCA" w14:textId="77777777" w:rsidR="00F92AF6" w:rsidRPr="00A22C2F" w:rsidRDefault="00F92AF6" w:rsidP="00F9007C">
            <w:pPr>
              <w:contextualSpacing/>
              <w:jc w:val="both"/>
              <w:rPr>
                <w:rFonts w:ascii="Arial" w:hAnsi="Arial" w:cs="Arial"/>
              </w:rPr>
            </w:pPr>
          </w:p>
        </w:tc>
      </w:tr>
      <w:tr w:rsidR="00F92AF6" w:rsidRPr="00A22C2F" w14:paraId="6E8FC34A" w14:textId="77777777" w:rsidTr="00F9007C">
        <w:trPr>
          <w:cantSplit/>
          <w:trHeight w:val="560"/>
          <w:jc w:val="center"/>
        </w:trPr>
        <w:tc>
          <w:tcPr>
            <w:tcW w:w="1409" w:type="pct"/>
          </w:tcPr>
          <w:p w14:paraId="287DB7BA" w14:textId="77777777" w:rsidR="00F92AF6" w:rsidRPr="00A22C2F" w:rsidRDefault="00F92AF6" w:rsidP="00F9007C">
            <w:pPr>
              <w:contextualSpacing/>
              <w:jc w:val="both"/>
              <w:rPr>
                <w:rFonts w:ascii="Arial" w:hAnsi="Arial" w:cs="Arial"/>
              </w:rPr>
            </w:pPr>
          </w:p>
        </w:tc>
        <w:tc>
          <w:tcPr>
            <w:tcW w:w="579" w:type="pct"/>
          </w:tcPr>
          <w:p w14:paraId="79FE1709" w14:textId="77777777" w:rsidR="00F92AF6" w:rsidRPr="00A22C2F" w:rsidRDefault="00F92AF6" w:rsidP="00F9007C">
            <w:pPr>
              <w:contextualSpacing/>
              <w:jc w:val="both"/>
              <w:rPr>
                <w:rFonts w:ascii="Arial" w:hAnsi="Arial" w:cs="Arial"/>
              </w:rPr>
            </w:pPr>
          </w:p>
        </w:tc>
        <w:tc>
          <w:tcPr>
            <w:tcW w:w="1042" w:type="pct"/>
          </w:tcPr>
          <w:p w14:paraId="23C6A484" w14:textId="77777777" w:rsidR="00F92AF6" w:rsidRPr="00A22C2F" w:rsidRDefault="00F92AF6" w:rsidP="00F9007C">
            <w:pPr>
              <w:contextualSpacing/>
              <w:jc w:val="both"/>
              <w:rPr>
                <w:rFonts w:ascii="Arial" w:hAnsi="Arial" w:cs="Arial"/>
              </w:rPr>
            </w:pPr>
          </w:p>
        </w:tc>
        <w:tc>
          <w:tcPr>
            <w:tcW w:w="985" w:type="pct"/>
          </w:tcPr>
          <w:p w14:paraId="16A21354" w14:textId="77777777" w:rsidR="00F92AF6" w:rsidRPr="00A22C2F" w:rsidRDefault="00F92AF6" w:rsidP="00F9007C">
            <w:pPr>
              <w:contextualSpacing/>
              <w:jc w:val="both"/>
              <w:rPr>
                <w:rFonts w:ascii="Arial" w:hAnsi="Arial" w:cs="Arial"/>
              </w:rPr>
            </w:pPr>
          </w:p>
        </w:tc>
        <w:tc>
          <w:tcPr>
            <w:tcW w:w="985" w:type="pct"/>
          </w:tcPr>
          <w:p w14:paraId="62CC39E8" w14:textId="77777777" w:rsidR="00F92AF6" w:rsidRPr="00A22C2F" w:rsidRDefault="00F92AF6" w:rsidP="00F9007C">
            <w:pPr>
              <w:contextualSpacing/>
              <w:jc w:val="both"/>
              <w:rPr>
                <w:rFonts w:ascii="Arial" w:hAnsi="Arial" w:cs="Arial"/>
              </w:rPr>
            </w:pPr>
          </w:p>
          <w:p w14:paraId="4FD6628E" w14:textId="77777777" w:rsidR="00F92AF6" w:rsidRPr="00A22C2F" w:rsidRDefault="00F92AF6" w:rsidP="00F9007C">
            <w:pPr>
              <w:contextualSpacing/>
              <w:jc w:val="both"/>
              <w:rPr>
                <w:rFonts w:ascii="Arial" w:hAnsi="Arial" w:cs="Arial"/>
              </w:rPr>
            </w:pPr>
          </w:p>
        </w:tc>
      </w:tr>
    </w:tbl>
    <w:p w14:paraId="3DFC9D66" w14:textId="10E4ABC6" w:rsidR="00F75573" w:rsidRDefault="00F75573" w:rsidP="00F75573">
      <w:pPr>
        <w:spacing w:after="0" w:line="240" w:lineRule="auto"/>
        <w:jc w:val="both"/>
        <w:rPr>
          <w:rFonts w:ascii="Times New Roman" w:eastAsia="Times New Roman" w:hAnsi="Times New Roman" w:cs="Times New Roman"/>
          <w:sz w:val="24"/>
          <w:szCs w:val="24"/>
        </w:rPr>
      </w:pPr>
    </w:p>
    <w:p w14:paraId="2F9E7FE8" w14:textId="5BCB24A1" w:rsidR="00AF2A18" w:rsidRDefault="00AF2A1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4457D9" w14:textId="77777777" w:rsidR="00AF2A18" w:rsidRPr="002604B3" w:rsidRDefault="00AF2A18" w:rsidP="00AF2A18">
      <w:pPr>
        <w:jc w:val="center"/>
        <w:rPr>
          <w:rFonts w:ascii="Times New Roman" w:hAnsi="Times New Roman"/>
          <w:b/>
          <w:sz w:val="24"/>
          <w:szCs w:val="24"/>
        </w:rPr>
      </w:pPr>
      <w:r w:rsidRPr="002604B3">
        <w:rPr>
          <w:rFonts w:ascii="Times New Roman" w:hAnsi="Times New Roman"/>
          <w:b/>
          <w:sz w:val="24"/>
          <w:szCs w:val="24"/>
        </w:rPr>
        <w:lastRenderedPageBreak/>
        <w:t>SSP AWARENESS LOG</w:t>
      </w:r>
    </w:p>
    <w:p w14:paraId="21EB1579" w14:textId="77777777" w:rsidR="00AF2A18" w:rsidRPr="002604B3" w:rsidRDefault="00AF2A18" w:rsidP="00AF2A18">
      <w:pPr>
        <w:tabs>
          <w:tab w:val="left" w:pos="3450"/>
        </w:tabs>
        <w:rPr>
          <w:rFonts w:ascii="Times New Roman" w:hAnsi="Times New Roman"/>
          <w:sz w:val="24"/>
          <w:szCs w:val="24"/>
        </w:rPr>
      </w:pPr>
      <w:r w:rsidRPr="002604B3">
        <w:rPr>
          <w:rFonts w:ascii="Times New Roman" w:hAnsi="Times New Roman"/>
          <w:sz w:val="24"/>
          <w:szCs w:val="24"/>
        </w:rPr>
        <w:t>I, the undersigned below, hereby confirm that I am aware that the accompanying SSP is in existence from the date stated herein and that I shall keep abreast with the current and subsequent SSP versions in fulfilment of Good Clinical Practice (GCP).</w:t>
      </w:r>
    </w:p>
    <w:p w14:paraId="52A37D2D" w14:textId="77777777" w:rsidR="00AF2A18" w:rsidRPr="002604B3" w:rsidRDefault="00AF2A18" w:rsidP="00AF2A18">
      <w:pPr>
        <w:jc w:val="center"/>
        <w:rPr>
          <w:rFonts w:ascii="Times New Roman" w:hAnsi="Times New Roman"/>
        </w:rPr>
      </w:pPr>
    </w:p>
    <w:tbl>
      <w:tblPr>
        <w:tblStyle w:val="TableGrid"/>
        <w:tblW w:w="9698" w:type="dxa"/>
        <w:tblLook w:val="04A0" w:firstRow="1" w:lastRow="0" w:firstColumn="1" w:lastColumn="0" w:noHBand="0" w:noVBand="1"/>
      </w:tblPr>
      <w:tblGrid>
        <w:gridCol w:w="1054"/>
        <w:gridCol w:w="4475"/>
        <w:gridCol w:w="1825"/>
        <w:gridCol w:w="2344"/>
      </w:tblGrid>
      <w:tr w:rsidR="00AF2A18" w:rsidRPr="002604B3" w14:paraId="4EFA56FC" w14:textId="77777777" w:rsidTr="009B73E8">
        <w:trPr>
          <w:trHeight w:val="805"/>
        </w:trPr>
        <w:tc>
          <w:tcPr>
            <w:tcW w:w="1054" w:type="dxa"/>
            <w:tcBorders>
              <w:top w:val="single" w:sz="4" w:space="0" w:color="auto"/>
              <w:left w:val="single" w:sz="4" w:space="0" w:color="auto"/>
              <w:bottom w:val="single" w:sz="4" w:space="0" w:color="auto"/>
              <w:right w:val="single" w:sz="4" w:space="0" w:color="auto"/>
            </w:tcBorders>
            <w:hideMark/>
          </w:tcPr>
          <w:p w14:paraId="6506065B"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Number</w:t>
            </w:r>
          </w:p>
        </w:tc>
        <w:tc>
          <w:tcPr>
            <w:tcW w:w="4475" w:type="dxa"/>
            <w:tcBorders>
              <w:top w:val="single" w:sz="4" w:space="0" w:color="auto"/>
              <w:left w:val="single" w:sz="4" w:space="0" w:color="auto"/>
              <w:bottom w:val="single" w:sz="4" w:space="0" w:color="auto"/>
              <w:right w:val="single" w:sz="4" w:space="0" w:color="auto"/>
            </w:tcBorders>
            <w:hideMark/>
          </w:tcPr>
          <w:p w14:paraId="332EB730"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Name</w:t>
            </w:r>
          </w:p>
        </w:tc>
        <w:tc>
          <w:tcPr>
            <w:tcW w:w="1825" w:type="dxa"/>
            <w:tcBorders>
              <w:top w:val="single" w:sz="4" w:space="0" w:color="auto"/>
              <w:left w:val="single" w:sz="4" w:space="0" w:color="auto"/>
              <w:bottom w:val="single" w:sz="4" w:space="0" w:color="auto"/>
              <w:right w:val="single" w:sz="4" w:space="0" w:color="auto"/>
            </w:tcBorders>
            <w:hideMark/>
          </w:tcPr>
          <w:p w14:paraId="22367605"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Signature</w:t>
            </w:r>
          </w:p>
        </w:tc>
        <w:tc>
          <w:tcPr>
            <w:tcW w:w="2344" w:type="dxa"/>
            <w:tcBorders>
              <w:top w:val="single" w:sz="4" w:space="0" w:color="auto"/>
              <w:left w:val="single" w:sz="4" w:space="0" w:color="auto"/>
              <w:bottom w:val="single" w:sz="4" w:space="0" w:color="auto"/>
              <w:right w:val="single" w:sz="4" w:space="0" w:color="auto"/>
            </w:tcBorders>
          </w:tcPr>
          <w:p w14:paraId="1E5A5F88"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Date (dd/mmm/yyyy)</w:t>
            </w:r>
          </w:p>
          <w:p w14:paraId="0C0FA359" w14:textId="77777777" w:rsidR="00AF2A18" w:rsidRPr="002604B3" w:rsidRDefault="00AF2A18" w:rsidP="009B73E8">
            <w:pPr>
              <w:rPr>
                <w:rFonts w:ascii="Times New Roman" w:hAnsi="Times New Roman"/>
                <w:sz w:val="24"/>
                <w:szCs w:val="24"/>
              </w:rPr>
            </w:pPr>
          </w:p>
        </w:tc>
      </w:tr>
      <w:tr w:rsidR="00AF2A18" w:rsidRPr="002604B3" w14:paraId="2B78D699"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74E7F096"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1.</w:t>
            </w:r>
          </w:p>
        </w:tc>
        <w:tc>
          <w:tcPr>
            <w:tcW w:w="4475" w:type="dxa"/>
            <w:tcBorders>
              <w:top w:val="single" w:sz="4" w:space="0" w:color="auto"/>
              <w:left w:val="single" w:sz="4" w:space="0" w:color="auto"/>
              <w:bottom w:val="single" w:sz="4" w:space="0" w:color="auto"/>
              <w:right w:val="single" w:sz="4" w:space="0" w:color="auto"/>
            </w:tcBorders>
          </w:tcPr>
          <w:p w14:paraId="0105B20B" w14:textId="77777777" w:rsidR="00AF2A18" w:rsidRPr="002604B3" w:rsidRDefault="00AF2A18"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528BF3BC" w14:textId="77777777" w:rsidR="00AF2A18" w:rsidRPr="002604B3" w:rsidRDefault="00AF2A18"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5E1265C9" w14:textId="77777777" w:rsidR="00AF2A18" w:rsidRPr="002604B3" w:rsidRDefault="00AF2A18" w:rsidP="009B73E8">
            <w:pPr>
              <w:rPr>
                <w:rFonts w:ascii="Times New Roman" w:hAnsi="Times New Roman"/>
                <w:sz w:val="24"/>
                <w:szCs w:val="24"/>
              </w:rPr>
            </w:pPr>
          </w:p>
          <w:p w14:paraId="02D7CA4E" w14:textId="77777777" w:rsidR="00AF2A18" w:rsidRPr="002604B3" w:rsidRDefault="00AF2A18" w:rsidP="009B73E8">
            <w:pPr>
              <w:rPr>
                <w:rFonts w:ascii="Times New Roman" w:hAnsi="Times New Roman"/>
                <w:sz w:val="24"/>
                <w:szCs w:val="24"/>
              </w:rPr>
            </w:pPr>
          </w:p>
        </w:tc>
      </w:tr>
      <w:tr w:rsidR="00AF2A18" w:rsidRPr="002604B3" w14:paraId="3571C270"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55CD7144"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2.</w:t>
            </w:r>
          </w:p>
        </w:tc>
        <w:tc>
          <w:tcPr>
            <w:tcW w:w="4475" w:type="dxa"/>
            <w:tcBorders>
              <w:top w:val="single" w:sz="4" w:space="0" w:color="auto"/>
              <w:left w:val="single" w:sz="4" w:space="0" w:color="auto"/>
              <w:bottom w:val="single" w:sz="4" w:space="0" w:color="auto"/>
              <w:right w:val="single" w:sz="4" w:space="0" w:color="auto"/>
            </w:tcBorders>
          </w:tcPr>
          <w:p w14:paraId="457F2BB3" w14:textId="77777777" w:rsidR="00AF2A18" w:rsidRPr="002604B3" w:rsidRDefault="00AF2A18"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3ABC3E61" w14:textId="77777777" w:rsidR="00AF2A18" w:rsidRPr="002604B3" w:rsidRDefault="00AF2A18"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62B1EC99" w14:textId="77777777" w:rsidR="00AF2A18" w:rsidRPr="002604B3" w:rsidRDefault="00AF2A18" w:rsidP="009B73E8">
            <w:pPr>
              <w:rPr>
                <w:rFonts w:ascii="Times New Roman" w:hAnsi="Times New Roman"/>
                <w:sz w:val="24"/>
                <w:szCs w:val="24"/>
              </w:rPr>
            </w:pPr>
          </w:p>
          <w:p w14:paraId="5ECE8FDC" w14:textId="77777777" w:rsidR="00AF2A18" w:rsidRPr="002604B3" w:rsidRDefault="00AF2A18" w:rsidP="009B73E8">
            <w:pPr>
              <w:rPr>
                <w:rFonts w:ascii="Times New Roman" w:hAnsi="Times New Roman"/>
                <w:sz w:val="24"/>
                <w:szCs w:val="24"/>
              </w:rPr>
            </w:pPr>
          </w:p>
        </w:tc>
      </w:tr>
      <w:tr w:rsidR="00AF2A18" w:rsidRPr="002604B3" w14:paraId="09996A94"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683D2285"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3.</w:t>
            </w:r>
          </w:p>
        </w:tc>
        <w:tc>
          <w:tcPr>
            <w:tcW w:w="4475" w:type="dxa"/>
            <w:tcBorders>
              <w:top w:val="single" w:sz="4" w:space="0" w:color="auto"/>
              <w:left w:val="single" w:sz="4" w:space="0" w:color="auto"/>
              <w:bottom w:val="single" w:sz="4" w:space="0" w:color="auto"/>
              <w:right w:val="single" w:sz="4" w:space="0" w:color="auto"/>
            </w:tcBorders>
          </w:tcPr>
          <w:p w14:paraId="0C622E5F" w14:textId="77777777" w:rsidR="00AF2A18" w:rsidRPr="002604B3" w:rsidRDefault="00AF2A18"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2D99B520" w14:textId="77777777" w:rsidR="00AF2A18" w:rsidRPr="002604B3" w:rsidRDefault="00AF2A18"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7CC65274" w14:textId="77777777" w:rsidR="00AF2A18" w:rsidRPr="002604B3" w:rsidRDefault="00AF2A18" w:rsidP="009B73E8">
            <w:pPr>
              <w:rPr>
                <w:rFonts w:ascii="Times New Roman" w:hAnsi="Times New Roman"/>
                <w:sz w:val="24"/>
                <w:szCs w:val="24"/>
              </w:rPr>
            </w:pPr>
          </w:p>
          <w:p w14:paraId="5F56376E" w14:textId="77777777" w:rsidR="00AF2A18" w:rsidRPr="002604B3" w:rsidRDefault="00AF2A18" w:rsidP="009B73E8">
            <w:pPr>
              <w:rPr>
                <w:rFonts w:ascii="Times New Roman" w:hAnsi="Times New Roman"/>
                <w:sz w:val="24"/>
                <w:szCs w:val="24"/>
              </w:rPr>
            </w:pPr>
          </w:p>
        </w:tc>
      </w:tr>
      <w:tr w:rsidR="00AF2A18" w:rsidRPr="002604B3" w14:paraId="67D89144"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5D9A6DA8"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4.</w:t>
            </w:r>
          </w:p>
        </w:tc>
        <w:tc>
          <w:tcPr>
            <w:tcW w:w="4475" w:type="dxa"/>
            <w:tcBorders>
              <w:top w:val="single" w:sz="4" w:space="0" w:color="auto"/>
              <w:left w:val="single" w:sz="4" w:space="0" w:color="auto"/>
              <w:bottom w:val="single" w:sz="4" w:space="0" w:color="auto"/>
              <w:right w:val="single" w:sz="4" w:space="0" w:color="auto"/>
            </w:tcBorders>
          </w:tcPr>
          <w:p w14:paraId="086DA139" w14:textId="77777777" w:rsidR="00AF2A18" w:rsidRPr="002604B3" w:rsidRDefault="00AF2A18"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70CEBD5A" w14:textId="77777777" w:rsidR="00AF2A18" w:rsidRPr="002604B3" w:rsidRDefault="00AF2A18"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464327FF" w14:textId="77777777" w:rsidR="00AF2A18" w:rsidRPr="002604B3" w:rsidRDefault="00AF2A18" w:rsidP="009B73E8">
            <w:pPr>
              <w:rPr>
                <w:rFonts w:ascii="Times New Roman" w:hAnsi="Times New Roman"/>
                <w:sz w:val="24"/>
                <w:szCs w:val="24"/>
              </w:rPr>
            </w:pPr>
          </w:p>
          <w:p w14:paraId="196236AF" w14:textId="77777777" w:rsidR="00AF2A18" w:rsidRPr="002604B3" w:rsidRDefault="00AF2A18" w:rsidP="009B73E8">
            <w:pPr>
              <w:rPr>
                <w:rFonts w:ascii="Times New Roman" w:hAnsi="Times New Roman"/>
                <w:sz w:val="24"/>
                <w:szCs w:val="24"/>
              </w:rPr>
            </w:pPr>
          </w:p>
        </w:tc>
      </w:tr>
      <w:tr w:rsidR="00AF2A18" w:rsidRPr="002604B3" w14:paraId="30B4E33A"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7A49D8A8"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5.</w:t>
            </w:r>
          </w:p>
        </w:tc>
        <w:tc>
          <w:tcPr>
            <w:tcW w:w="4475" w:type="dxa"/>
            <w:tcBorders>
              <w:top w:val="single" w:sz="4" w:space="0" w:color="auto"/>
              <w:left w:val="single" w:sz="4" w:space="0" w:color="auto"/>
              <w:bottom w:val="single" w:sz="4" w:space="0" w:color="auto"/>
              <w:right w:val="single" w:sz="4" w:space="0" w:color="auto"/>
            </w:tcBorders>
          </w:tcPr>
          <w:p w14:paraId="7E09A801" w14:textId="77777777" w:rsidR="00AF2A18" w:rsidRPr="002604B3" w:rsidRDefault="00AF2A18"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537F1BAF" w14:textId="77777777" w:rsidR="00AF2A18" w:rsidRPr="002604B3" w:rsidRDefault="00AF2A18"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4E55E303" w14:textId="77777777" w:rsidR="00AF2A18" w:rsidRPr="002604B3" w:rsidRDefault="00AF2A18" w:rsidP="009B73E8">
            <w:pPr>
              <w:rPr>
                <w:rFonts w:ascii="Times New Roman" w:hAnsi="Times New Roman"/>
                <w:sz w:val="24"/>
                <w:szCs w:val="24"/>
              </w:rPr>
            </w:pPr>
          </w:p>
          <w:p w14:paraId="4FF2CD25" w14:textId="77777777" w:rsidR="00AF2A18" w:rsidRPr="002604B3" w:rsidRDefault="00AF2A18" w:rsidP="009B73E8">
            <w:pPr>
              <w:rPr>
                <w:rFonts w:ascii="Times New Roman" w:hAnsi="Times New Roman"/>
                <w:sz w:val="24"/>
                <w:szCs w:val="24"/>
              </w:rPr>
            </w:pPr>
          </w:p>
        </w:tc>
      </w:tr>
      <w:tr w:rsidR="00AF2A18" w:rsidRPr="002604B3" w14:paraId="78D8C778"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267DF94B"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6.</w:t>
            </w:r>
          </w:p>
        </w:tc>
        <w:tc>
          <w:tcPr>
            <w:tcW w:w="4475" w:type="dxa"/>
            <w:tcBorders>
              <w:top w:val="single" w:sz="4" w:space="0" w:color="auto"/>
              <w:left w:val="single" w:sz="4" w:space="0" w:color="auto"/>
              <w:bottom w:val="single" w:sz="4" w:space="0" w:color="auto"/>
              <w:right w:val="single" w:sz="4" w:space="0" w:color="auto"/>
            </w:tcBorders>
          </w:tcPr>
          <w:p w14:paraId="49D18830" w14:textId="77777777" w:rsidR="00AF2A18" w:rsidRPr="002604B3" w:rsidRDefault="00AF2A18"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06628065" w14:textId="77777777" w:rsidR="00AF2A18" w:rsidRPr="002604B3" w:rsidRDefault="00AF2A18"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0BE445D6" w14:textId="77777777" w:rsidR="00AF2A18" w:rsidRPr="002604B3" w:rsidRDefault="00AF2A18" w:rsidP="009B73E8">
            <w:pPr>
              <w:rPr>
                <w:rFonts w:ascii="Times New Roman" w:hAnsi="Times New Roman"/>
                <w:sz w:val="24"/>
                <w:szCs w:val="24"/>
              </w:rPr>
            </w:pPr>
          </w:p>
          <w:p w14:paraId="4F57DD7C" w14:textId="77777777" w:rsidR="00AF2A18" w:rsidRPr="002604B3" w:rsidRDefault="00AF2A18" w:rsidP="009B73E8">
            <w:pPr>
              <w:rPr>
                <w:rFonts w:ascii="Times New Roman" w:hAnsi="Times New Roman"/>
                <w:sz w:val="24"/>
                <w:szCs w:val="24"/>
              </w:rPr>
            </w:pPr>
          </w:p>
        </w:tc>
      </w:tr>
      <w:tr w:rsidR="00AF2A18" w:rsidRPr="002604B3" w14:paraId="65FF1035"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2F69363D"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7.</w:t>
            </w:r>
          </w:p>
        </w:tc>
        <w:tc>
          <w:tcPr>
            <w:tcW w:w="4475" w:type="dxa"/>
            <w:tcBorders>
              <w:top w:val="single" w:sz="4" w:space="0" w:color="auto"/>
              <w:left w:val="single" w:sz="4" w:space="0" w:color="auto"/>
              <w:bottom w:val="single" w:sz="4" w:space="0" w:color="auto"/>
              <w:right w:val="single" w:sz="4" w:space="0" w:color="auto"/>
            </w:tcBorders>
          </w:tcPr>
          <w:p w14:paraId="72528E82" w14:textId="77777777" w:rsidR="00AF2A18" w:rsidRPr="002604B3" w:rsidRDefault="00AF2A18"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643214F3" w14:textId="77777777" w:rsidR="00AF2A18" w:rsidRPr="002604B3" w:rsidRDefault="00AF2A18"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705A94B4" w14:textId="77777777" w:rsidR="00AF2A18" w:rsidRPr="002604B3" w:rsidRDefault="00AF2A18" w:rsidP="009B73E8">
            <w:pPr>
              <w:rPr>
                <w:rFonts w:ascii="Times New Roman" w:hAnsi="Times New Roman"/>
                <w:sz w:val="24"/>
                <w:szCs w:val="24"/>
              </w:rPr>
            </w:pPr>
          </w:p>
          <w:p w14:paraId="5E07A2D8" w14:textId="77777777" w:rsidR="00AF2A18" w:rsidRPr="002604B3" w:rsidRDefault="00AF2A18" w:rsidP="009B73E8">
            <w:pPr>
              <w:rPr>
                <w:rFonts w:ascii="Times New Roman" w:hAnsi="Times New Roman"/>
                <w:sz w:val="24"/>
                <w:szCs w:val="24"/>
              </w:rPr>
            </w:pPr>
          </w:p>
        </w:tc>
      </w:tr>
      <w:tr w:rsidR="00AF2A18" w:rsidRPr="002604B3" w14:paraId="6161FDA2"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051DB5FF"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8.</w:t>
            </w:r>
          </w:p>
        </w:tc>
        <w:tc>
          <w:tcPr>
            <w:tcW w:w="4475" w:type="dxa"/>
            <w:tcBorders>
              <w:top w:val="single" w:sz="4" w:space="0" w:color="auto"/>
              <w:left w:val="single" w:sz="4" w:space="0" w:color="auto"/>
              <w:bottom w:val="single" w:sz="4" w:space="0" w:color="auto"/>
              <w:right w:val="single" w:sz="4" w:space="0" w:color="auto"/>
            </w:tcBorders>
          </w:tcPr>
          <w:p w14:paraId="5FDBAAF6" w14:textId="77777777" w:rsidR="00AF2A18" w:rsidRPr="002604B3" w:rsidRDefault="00AF2A18"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093A8978" w14:textId="77777777" w:rsidR="00AF2A18" w:rsidRPr="002604B3" w:rsidRDefault="00AF2A18"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25B87BDD" w14:textId="77777777" w:rsidR="00AF2A18" w:rsidRPr="002604B3" w:rsidRDefault="00AF2A18" w:rsidP="009B73E8">
            <w:pPr>
              <w:rPr>
                <w:rFonts w:ascii="Times New Roman" w:hAnsi="Times New Roman"/>
                <w:sz w:val="24"/>
                <w:szCs w:val="24"/>
              </w:rPr>
            </w:pPr>
          </w:p>
          <w:p w14:paraId="31749AC3" w14:textId="77777777" w:rsidR="00AF2A18" w:rsidRPr="002604B3" w:rsidRDefault="00AF2A18" w:rsidP="009B73E8">
            <w:pPr>
              <w:rPr>
                <w:rFonts w:ascii="Times New Roman" w:hAnsi="Times New Roman"/>
                <w:sz w:val="24"/>
                <w:szCs w:val="24"/>
              </w:rPr>
            </w:pPr>
          </w:p>
        </w:tc>
      </w:tr>
      <w:tr w:rsidR="00AF2A18" w:rsidRPr="002604B3" w14:paraId="36FA4EB8"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074C250B"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9.</w:t>
            </w:r>
          </w:p>
        </w:tc>
        <w:tc>
          <w:tcPr>
            <w:tcW w:w="4475" w:type="dxa"/>
            <w:tcBorders>
              <w:top w:val="single" w:sz="4" w:space="0" w:color="auto"/>
              <w:left w:val="single" w:sz="4" w:space="0" w:color="auto"/>
              <w:bottom w:val="single" w:sz="4" w:space="0" w:color="auto"/>
              <w:right w:val="single" w:sz="4" w:space="0" w:color="auto"/>
            </w:tcBorders>
          </w:tcPr>
          <w:p w14:paraId="0F35CDC6" w14:textId="77777777" w:rsidR="00AF2A18" w:rsidRPr="002604B3" w:rsidRDefault="00AF2A18"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1E23CFF1" w14:textId="77777777" w:rsidR="00AF2A18" w:rsidRPr="002604B3" w:rsidRDefault="00AF2A18"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5EED0E11" w14:textId="77777777" w:rsidR="00AF2A18" w:rsidRPr="002604B3" w:rsidRDefault="00AF2A18" w:rsidP="009B73E8">
            <w:pPr>
              <w:rPr>
                <w:rFonts w:ascii="Times New Roman" w:hAnsi="Times New Roman"/>
                <w:sz w:val="24"/>
                <w:szCs w:val="24"/>
              </w:rPr>
            </w:pPr>
          </w:p>
          <w:p w14:paraId="474180E3" w14:textId="77777777" w:rsidR="00AF2A18" w:rsidRPr="002604B3" w:rsidRDefault="00AF2A18" w:rsidP="009B73E8">
            <w:pPr>
              <w:rPr>
                <w:rFonts w:ascii="Times New Roman" w:hAnsi="Times New Roman"/>
                <w:sz w:val="24"/>
                <w:szCs w:val="24"/>
              </w:rPr>
            </w:pPr>
          </w:p>
        </w:tc>
      </w:tr>
      <w:tr w:rsidR="00AF2A18" w:rsidRPr="002604B3" w14:paraId="1C8F7DBD"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3BAAC2E8"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10.</w:t>
            </w:r>
          </w:p>
        </w:tc>
        <w:tc>
          <w:tcPr>
            <w:tcW w:w="4475" w:type="dxa"/>
            <w:tcBorders>
              <w:top w:val="single" w:sz="4" w:space="0" w:color="auto"/>
              <w:left w:val="single" w:sz="4" w:space="0" w:color="auto"/>
              <w:bottom w:val="single" w:sz="4" w:space="0" w:color="auto"/>
              <w:right w:val="single" w:sz="4" w:space="0" w:color="auto"/>
            </w:tcBorders>
          </w:tcPr>
          <w:p w14:paraId="210424DC" w14:textId="77777777" w:rsidR="00AF2A18" w:rsidRPr="002604B3" w:rsidRDefault="00AF2A18"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3706D8F3" w14:textId="77777777" w:rsidR="00AF2A18" w:rsidRPr="002604B3" w:rsidRDefault="00AF2A18"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1CBDB1A1" w14:textId="77777777" w:rsidR="00AF2A18" w:rsidRPr="002604B3" w:rsidRDefault="00AF2A18" w:rsidP="009B73E8">
            <w:pPr>
              <w:rPr>
                <w:rFonts w:ascii="Times New Roman" w:hAnsi="Times New Roman"/>
                <w:sz w:val="24"/>
                <w:szCs w:val="24"/>
              </w:rPr>
            </w:pPr>
          </w:p>
          <w:p w14:paraId="34542EAD" w14:textId="77777777" w:rsidR="00AF2A18" w:rsidRPr="002604B3" w:rsidRDefault="00AF2A18" w:rsidP="009B73E8">
            <w:pPr>
              <w:rPr>
                <w:rFonts w:ascii="Times New Roman" w:hAnsi="Times New Roman"/>
                <w:sz w:val="24"/>
                <w:szCs w:val="24"/>
              </w:rPr>
            </w:pPr>
          </w:p>
        </w:tc>
      </w:tr>
      <w:tr w:rsidR="00AF2A18" w:rsidRPr="002604B3" w14:paraId="4DB7B798"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47D77BCC"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11.</w:t>
            </w:r>
          </w:p>
        </w:tc>
        <w:tc>
          <w:tcPr>
            <w:tcW w:w="4475" w:type="dxa"/>
            <w:tcBorders>
              <w:top w:val="single" w:sz="4" w:space="0" w:color="auto"/>
              <w:left w:val="single" w:sz="4" w:space="0" w:color="auto"/>
              <w:bottom w:val="single" w:sz="4" w:space="0" w:color="auto"/>
              <w:right w:val="single" w:sz="4" w:space="0" w:color="auto"/>
            </w:tcBorders>
          </w:tcPr>
          <w:p w14:paraId="30B52D88" w14:textId="77777777" w:rsidR="00AF2A18" w:rsidRPr="002604B3" w:rsidRDefault="00AF2A18"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31A08DE1" w14:textId="77777777" w:rsidR="00AF2A18" w:rsidRPr="002604B3" w:rsidRDefault="00AF2A18"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776FB18C" w14:textId="77777777" w:rsidR="00AF2A18" w:rsidRPr="002604B3" w:rsidRDefault="00AF2A18" w:rsidP="009B73E8">
            <w:pPr>
              <w:rPr>
                <w:rFonts w:ascii="Times New Roman" w:hAnsi="Times New Roman"/>
                <w:sz w:val="24"/>
                <w:szCs w:val="24"/>
              </w:rPr>
            </w:pPr>
          </w:p>
          <w:p w14:paraId="12FB4CA3" w14:textId="77777777" w:rsidR="00AF2A18" w:rsidRPr="002604B3" w:rsidRDefault="00AF2A18" w:rsidP="009B73E8">
            <w:pPr>
              <w:rPr>
                <w:rFonts w:ascii="Times New Roman" w:hAnsi="Times New Roman"/>
                <w:sz w:val="24"/>
                <w:szCs w:val="24"/>
              </w:rPr>
            </w:pPr>
          </w:p>
        </w:tc>
      </w:tr>
      <w:tr w:rsidR="00AF2A18" w:rsidRPr="002604B3" w14:paraId="6E863B06"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1C0B2CC5"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12.</w:t>
            </w:r>
          </w:p>
        </w:tc>
        <w:tc>
          <w:tcPr>
            <w:tcW w:w="4475" w:type="dxa"/>
            <w:tcBorders>
              <w:top w:val="single" w:sz="4" w:space="0" w:color="auto"/>
              <w:left w:val="single" w:sz="4" w:space="0" w:color="auto"/>
              <w:bottom w:val="single" w:sz="4" w:space="0" w:color="auto"/>
              <w:right w:val="single" w:sz="4" w:space="0" w:color="auto"/>
            </w:tcBorders>
          </w:tcPr>
          <w:p w14:paraId="73C14047" w14:textId="77777777" w:rsidR="00AF2A18" w:rsidRPr="002604B3" w:rsidRDefault="00AF2A18"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57CBE545" w14:textId="77777777" w:rsidR="00AF2A18" w:rsidRPr="002604B3" w:rsidRDefault="00AF2A18"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44275D1C" w14:textId="77777777" w:rsidR="00AF2A18" w:rsidRPr="002604B3" w:rsidRDefault="00AF2A18" w:rsidP="009B73E8">
            <w:pPr>
              <w:rPr>
                <w:rFonts w:ascii="Times New Roman" w:hAnsi="Times New Roman"/>
                <w:sz w:val="24"/>
                <w:szCs w:val="24"/>
              </w:rPr>
            </w:pPr>
          </w:p>
          <w:p w14:paraId="352BDB3B" w14:textId="77777777" w:rsidR="00AF2A18" w:rsidRPr="002604B3" w:rsidRDefault="00AF2A18" w:rsidP="009B73E8">
            <w:pPr>
              <w:rPr>
                <w:rFonts w:ascii="Times New Roman" w:hAnsi="Times New Roman"/>
                <w:sz w:val="24"/>
                <w:szCs w:val="24"/>
              </w:rPr>
            </w:pPr>
          </w:p>
        </w:tc>
      </w:tr>
      <w:tr w:rsidR="00AF2A18" w:rsidRPr="002604B3" w14:paraId="0FD9A446"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2E935828"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13.</w:t>
            </w:r>
          </w:p>
        </w:tc>
        <w:tc>
          <w:tcPr>
            <w:tcW w:w="4475" w:type="dxa"/>
            <w:tcBorders>
              <w:top w:val="single" w:sz="4" w:space="0" w:color="auto"/>
              <w:left w:val="single" w:sz="4" w:space="0" w:color="auto"/>
              <w:bottom w:val="single" w:sz="4" w:space="0" w:color="auto"/>
              <w:right w:val="single" w:sz="4" w:space="0" w:color="auto"/>
            </w:tcBorders>
          </w:tcPr>
          <w:p w14:paraId="65A9BD7D" w14:textId="77777777" w:rsidR="00AF2A18" w:rsidRPr="002604B3" w:rsidRDefault="00AF2A18"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3BD73EC6" w14:textId="77777777" w:rsidR="00AF2A18" w:rsidRPr="002604B3" w:rsidRDefault="00AF2A18"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4B900E04" w14:textId="77777777" w:rsidR="00AF2A18" w:rsidRPr="002604B3" w:rsidRDefault="00AF2A18" w:rsidP="009B73E8">
            <w:pPr>
              <w:rPr>
                <w:rFonts w:ascii="Times New Roman" w:hAnsi="Times New Roman"/>
                <w:sz w:val="24"/>
                <w:szCs w:val="24"/>
              </w:rPr>
            </w:pPr>
          </w:p>
          <w:p w14:paraId="7076925B" w14:textId="77777777" w:rsidR="00AF2A18" w:rsidRPr="002604B3" w:rsidRDefault="00AF2A18" w:rsidP="009B73E8">
            <w:pPr>
              <w:rPr>
                <w:rFonts w:ascii="Times New Roman" w:hAnsi="Times New Roman"/>
                <w:sz w:val="24"/>
                <w:szCs w:val="24"/>
              </w:rPr>
            </w:pPr>
          </w:p>
        </w:tc>
      </w:tr>
      <w:tr w:rsidR="00AF2A18" w:rsidRPr="002604B3" w14:paraId="1356942A"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2B7FC49B"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14.</w:t>
            </w:r>
          </w:p>
        </w:tc>
        <w:tc>
          <w:tcPr>
            <w:tcW w:w="4475" w:type="dxa"/>
            <w:tcBorders>
              <w:top w:val="single" w:sz="4" w:space="0" w:color="auto"/>
              <w:left w:val="single" w:sz="4" w:space="0" w:color="auto"/>
              <w:bottom w:val="single" w:sz="4" w:space="0" w:color="auto"/>
              <w:right w:val="single" w:sz="4" w:space="0" w:color="auto"/>
            </w:tcBorders>
          </w:tcPr>
          <w:p w14:paraId="5FA64A78" w14:textId="77777777" w:rsidR="00AF2A18" w:rsidRPr="002604B3" w:rsidRDefault="00AF2A18"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0983C779" w14:textId="77777777" w:rsidR="00AF2A18" w:rsidRPr="002604B3" w:rsidRDefault="00AF2A18"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1F881353" w14:textId="77777777" w:rsidR="00AF2A18" w:rsidRPr="002604B3" w:rsidRDefault="00AF2A18" w:rsidP="009B73E8">
            <w:pPr>
              <w:rPr>
                <w:rFonts w:ascii="Times New Roman" w:hAnsi="Times New Roman"/>
                <w:sz w:val="24"/>
                <w:szCs w:val="24"/>
              </w:rPr>
            </w:pPr>
          </w:p>
          <w:p w14:paraId="425A0AA1" w14:textId="77777777" w:rsidR="00AF2A18" w:rsidRPr="002604B3" w:rsidRDefault="00AF2A18" w:rsidP="009B73E8">
            <w:pPr>
              <w:rPr>
                <w:rFonts w:ascii="Times New Roman" w:hAnsi="Times New Roman"/>
                <w:sz w:val="24"/>
                <w:szCs w:val="24"/>
              </w:rPr>
            </w:pPr>
          </w:p>
        </w:tc>
      </w:tr>
      <w:tr w:rsidR="00AF2A18" w:rsidRPr="002604B3" w14:paraId="2E1ABB9D"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7B7EC248"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15.</w:t>
            </w:r>
          </w:p>
        </w:tc>
        <w:tc>
          <w:tcPr>
            <w:tcW w:w="4475" w:type="dxa"/>
            <w:tcBorders>
              <w:top w:val="single" w:sz="4" w:space="0" w:color="auto"/>
              <w:left w:val="single" w:sz="4" w:space="0" w:color="auto"/>
              <w:bottom w:val="single" w:sz="4" w:space="0" w:color="auto"/>
              <w:right w:val="single" w:sz="4" w:space="0" w:color="auto"/>
            </w:tcBorders>
          </w:tcPr>
          <w:p w14:paraId="48F038BF" w14:textId="77777777" w:rsidR="00AF2A18" w:rsidRPr="002604B3" w:rsidRDefault="00AF2A18"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42BDC324" w14:textId="77777777" w:rsidR="00AF2A18" w:rsidRPr="002604B3" w:rsidRDefault="00AF2A18"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04F4080F" w14:textId="77777777" w:rsidR="00AF2A18" w:rsidRPr="002604B3" w:rsidRDefault="00AF2A18" w:rsidP="009B73E8">
            <w:pPr>
              <w:rPr>
                <w:rFonts w:ascii="Times New Roman" w:hAnsi="Times New Roman"/>
                <w:sz w:val="24"/>
                <w:szCs w:val="24"/>
              </w:rPr>
            </w:pPr>
          </w:p>
          <w:p w14:paraId="20E5E1F8" w14:textId="77777777" w:rsidR="00AF2A18" w:rsidRPr="002604B3" w:rsidRDefault="00AF2A18" w:rsidP="009B73E8">
            <w:pPr>
              <w:rPr>
                <w:rFonts w:ascii="Times New Roman" w:hAnsi="Times New Roman"/>
                <w:sz w:val="24"/>
                <w:szCs w:val="24"/>
              </w:rPr>
            </w:pPr>
          </w:p>
        </w:tc>
      </w:tr>
      <w:tr w:rsidR="00AF2A18" w:rsidRPr="002604B3" w14:paraId="769BC49E"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529C4BAD" w14:textId="77777777" w:rsidR="00AF2A18" w:rsidRPr="002604B3" w:rsidRDefault="00AF2A18" w:rsidP="009B73E8">
            <w:pPr>
              <w:rPr>
                <w:rFonts w:ascii="Times New Roman" w:hAnsi="Times New Roman"/>
                <w:sz w:val="24"/>
                <w:szCs w:val="24"/>
              </w:rPr>
            </w:pPr>
            <w:r w:rsidRPr="002604B3">
              <w:rPr>
                <w:rFonts w:ascii="Times New Roman" w:hAnsi="Times New Roman"/>
                <w:sz w:val="24"/>
                <w:szCs w:val="24"/>
              </w:rPr>
              <w:t>16.</w:t>
            </w:r>
          </w:p>
        </w:tc>
        <w:tc>
          <w:tcPr>
            <w:tcW w:w="4475" w:type="dxa"/>
            <w:tcBorders>
              <w:top w:val="single" w:sz="4" w:space="0" w:color="auto"/>
              <w:left w:val="single" w:sz="4" w:space="0" w:color="auto"/>
              <w:bottom w:val="single" w:sz="4" w:space="0" w:color="auto"/>
              <w:right w:val="single" w:sz="4" w:space="0" w:color="auto"/>
            </w:tcBorders>
          </w:tcPr>
          <w:p w14:paraId="51101D4A" w14:textId="77777777" w:rsidR="00AF2A18" w:rsidRPr="002604B3" w:rsidRDefault="00AF2A18"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724079DE" w14:textId="77777777" w:rsidR="00AF2A18" w:rsidRPr="002604B3" w:rsidRDefault="00AF2A18"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2E903F9F" w14:textId="77777777" w:rsidR="00AF2A18" w:rsidRPr="002604B3" w:rsidRDefault="00AF2A18" w:rsidP="009B73E8">
            <w:pPr>
              <w:rPr>
                <w:rFonts w:ascii="Times New Roman" w:hAnsi="Times New Roman"/>
                <w:sz w:val="24"/>
                <w:szCs w:val="24"/>
              </w:rPr>
            </w:pPr>
          </w:p>
          <w:p w14:paraId="6EE587E8" w14:textId="77777777" w:rsidR="00AF2A18" w:rsidRPr="002604B3" w:rsidRDefault="00AF2A18" w:rsidP="009B73E8">
            <w:pPr>
              <w:rPr>
                <w:rFonts w:ascii="Times New Roman" w:hAnsi="Times New Roman"/>
                <w:sz w:val="24"/>
                <w:szCs w:val="24"/>
              </w:rPr>
            </w:pPr>
          </w:p>
        </w:tc>
      </w:tr>
    </w:tbl>
    <w:p w14:paraId="50D2CC9F" w14:textId="77777777" w:rsidR="00AF2A18" w:rsidRPr="002604B3" w:rsidRDefault="00AF2A18" w:rsidP="00AF2A18">
      <w:pPr>
        <w:ind w:left="720"/>
        <w:rPr>
          <w:rFonts w:ascii="Times New Roman" w:hAnsi="Times New Roman"/>
        </w:rPr>
      </w:pPr>
    </w:p>
    <w:p w14:paraId="1B491200" w14:textId="77777777" w:rsidR="0016411B" w:rsidRPr="0016411B" w:rsidRDefault="0016411B" w:rsidP="00AF2A18">
      <w:pPr>
        <w:rPr>
          <w:rFonts w:ascii="Times New Roman" w:eastAsia="Times New Roman" w:hAnsi="Times New Roman" w:cs="Times New Roman"/>
          <w:sz w:val="24"/>
          <w:szCs w:val="24"/>
        </w:rPr>
      </w:pPr>
    </w:p>
    <w:sectPr w:rsidR="0016411B" w:rsidRPr="0016411B" w:rsidSect="00F7557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283"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646B4" w14:textId="77777777" w:rsidR="00FF1C92" w:rsidRDefault="00FF1C92" w:rsidP="00ED0CFD">
      <w:pPr>
        <w:spacing w:after="0" w:line="240" w:lineRule="auto"/>
      </w:pPr>
      <w:r>
        <w:separator/>
      </w:r>
    </w:p>
  </w:endnote>
  <w:endnote w:type="continuationSeparator" w:id="0">
    <w:p w14:paraId="14A252B6" w14:textId="77777777" w:rsidR="00FF1C92" w:rsidRDefault="00FF1C92" w:rsidP="00ED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CFAI O+ Ti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6485" w14:textId="77777777" w:rsidR="00A46D73" w:rsidRDefault="00A46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0D7B" w14:textId="77777777" w:rsidR="00310431" w:rsidRDefault="00310431" w:rsidP="003104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14:paraId="5D892423" w14:textId="398BF3B6" w:rsidR="00310431" w:rsidRDefault="00310431" w:rsidP="00310431">
    <w:pPr>
      <w:pStyle w:val="Footer"/>
      <w:tabs>
        <w:tab w:val="left" w:pos="4962"/>
        <w:tab w:val="left" w:pos="6096"/>
      </w:tabs>
      <w:jc w:val="center"/>
    </w:pPr>
    <w:r w:rsidRPr="009C7B16">
      <w:rPr>
        <w:b/>
      </w:rPr>
      <w:t>Version 1.0</w:t>
    </w:r>
    <w:r>
      <w:rPr>
        <w:b/>
      </w:rPr>
      <w:t xml:space="preserve"> (</w:t>
    </w:r>
    <w:r w:rsidR="0016411B">
      <w:rPr>
        <w:b/>
      </w:rPr>
      <w:t>04/02</w:t>
    </w:r>
    <w:r>
      <w:rPr>
        <w:b/>
      </w:rPr>
      <w:t>/2021</w:t>
    </w:r>
    <w:r w:rsidRPr="009C7B16" w:rsidDel="00641012">
      <w:rPr>
        <w:b/>
      </w:rPr>
      <w:t>)</w:t>
    </w:r>
  </w:p>
  <w:p w14:paraId="713C47AD" w14:textId="77777777" w:rsidR="00310431" w:rsidRDefault="00310431" w:rsidP="00310431"/>
  <w:p w14:paraId="611083C1" w14:textId="3A4464FD" w:rsidR="00F92AF6" w:rsidRDefault="00310431" w:rsidP="00F92AF6">
    <w:pPr>
      <w:pStyle w:val="Footer"/>
      <w:tabs>
        <w:tab w:val="left" w:pos="4962"/>
        <w:tab w:val="left" w:pos="6096"/>
      </w:tabs>
      <w:jc w:val="center"/>
    </w:pPr>
    <w:r>
      <w:rPr>
        <w:b/>
      </w:rPr>
      <w:tab/>
    </w:r>
    <w:r>
      <w:rPr>
        <w:b/>
      </w:rPr>
      <w:tab/>
    </w:r>
  </w:p>
  <w:p w14:paraId="2EE63434" w14:textId="519B6DBC" w:rsidR="001C5829" w:rsidRPr="0036416E" w:rsidRDefault="00FF1C92" w:rsidP="001C5829">
    <w:pPr>
      <w:pStyle w:val="Footer"/>
      <w:rPr>
        <w:rFonts w:ascii="Times New Roman" w:hAnsi="Times New Roman"/>
        <w:sz w:val="20"/>
        <w:szCs w:val="20"/>
      </w:rPr>
    </w:pPr>
  </w:p>
  <w:p w14:paraId="506D81D6" w14:textId="77777777" w:rsidR="001C5829" w:rsidRDefault="00FF1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6190" w14:textId="77777777" w:rsidR="00A46D73" w:rsidRDefault="00A46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F82AE" w14:textId="77777777" w:rsidR="00FF1C92" w:rsidRDefault="00FF1C92" w:rsidP="00ED0CFD">
      <w:pPr>
        <w:spacing w:after="0" w:line="240" w:lineRule="auto"/>
      </w:pPr>
      <w:bookmarkStart w:id="0" w:name="_Hlk25654518"/>
      <w:bookmarkEnd w:id="0"/>
      <w:r>
        <w:separator/>
      </w:r>
    </w:p>
  </w:footnote>
  <w:footnote w:type="continuationSeparator" w:id="0">
    <w:p w14:paraId="3214D99D" w14:textId="77777777" w:rsidR="00FF1C92" w:rsidRDefault="00FF1C92" w:rsidP="00ED0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883D2" w14:textId="77777777" w:rsidR="00A46D73" w:rsidRDefault="00A46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D998A" w14:textId="38840980" w:rsidR="00C26D6A" w:rsidRPr="00F75573" w:rsidRDefault="00F92AF6" w:rsidP="00C26D6A">
    <w:pPr>
      <w:rPr>
        <w:rFonts w:ascii="Times New Roman" w:hAnsi="Times New Roman" w:cs="Times New Roman"/>
        <w:b/>
        <w:bCs/>
        <w:sz w:val="20"/>
      </w:rPr>
    </w:pPr>
    <w:r w:rsidRPr="526215DD">
      <w:rPr>
        <w:rFonts w:ascii="Arial" w:eastAsia="Arial" w:hAnsi="Arial" w:cs="Arial"/>
        <w:b/>
        <w:bCs/>
        <w:color w:val="000000" w:themeColor="text1"/>
      </w:rPr>
      <w:t>CHAIN</w:t>
    </w:r>
    <w:r>
      <w:rPr>
        <w:rFonts w:ascii="Arial" w:eastAsia="Arial" w:hAnsi="Arial" w:cs="Arial"/>
        <w:b/>
        <w:bCs/>
        <w:color w:val="000000" w:themeColor="text1"/>
      </w:rPr>
      <w:t xml:space="preserve"> PB-SAM</w:t>
    </w:r>
    <w:r w:rsidRPr="526215DD">
      <w:rPr>
        <w:rFonts w:ascii="Arial" w:eastAsia="Arial" w:hAnsi="Arial" w:cs="Arial"/>
        <w:b/>
        <w:bCs/>
        <w:color w:val="000000" w:themeColor="text1"/>
      </w:rPr>
      <w:t xml:space="preserve"> </w:t>
    </w:r>
    <w:r>
      <w:rPr>
        <w:rFonts w:ascii="Arial" w:eastAsia="Arial" w:hAnsi="Arial" w:cs="Arial"/>
        <w:b/>
        <w:bCs/>
        <w:color w:val="000000" w:themeColor="text1"/>
      </w:rPr>
      <w:t>ANTHROPOMETRY</w:t>
    </w:r>
    <w:r w:rsidRPr="526215DD">
      <w:rPr>
        <w:rFonts w:ascii="Arial" w:eastAsia="Arial" w:hAnsi="Arial" w:cs="Arial"/>
        <w:b/>
        <w:bCs/>
        <w:color w:val="000000" w:themeColor="text1"/>
      </w:rPr>
      <w:t xml:space="preserve"> SOP</w:t>
    </w:r>
    <w:r w:rsidRPr="526215DD">
      <w:rPr>
        <w:b/>
        <w:bCs/>
        <w:color w:val="000000" w:themeColor="text1"/>
      </w:rPr>
      <w:t xml:space="preserve"> </w:t>
    </w:r>
    <w:r>
      <w:rPr>
        <w:b/>
        <w:bCs/>
        <w:color w:val="000000" w:themeColor="text1"/>
      </w:rPr>
      <w:tab/>
    </w:r>
    <w:r>
      <w:rPr>
        <w:b/>
        <w:bCs/>
        <w:color w:val="000000" w:themeColor="text1"/>
      </w:rPr>
      <w:tab/>
    </w:r>
    <w:r>
      <w:rPr>
        <w:b/>
        <w:bCs/>
        <w:color w:val="000000" w:themeColor="text1"/>
      </w:rPr>
      <w:tab/>
    </w:r>
    <w:r>
      <w:rPr>
        <w:b/>
        <w:bCs/>
        <w:color w:val="000000" w:themeColor="text1"/>
      </w:rPr>
      <w:tab/>
    </w:r>
    <w:r w:rsidRPr="00267BA3">
      <w:rPr>
        <w:b/>
        <w:noProof/>
        <w:color w:val="000000" w:themeColor="text1"/>
        <w:lang w:val="en-CA" w:eastAsia="en-CA"/>
      </w:rPr>
      <w:drawing>
        <wp:inline distT="0" distB="0" distL="0" distR="0" wp14:anchorId="372BEC9F" wp14:editId="2B217345">
          <wp:extent cx="1027747"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IN 1.ai"/>
                  <pic:cNvPicPr/>
                </pic:nvPicPr>
                <pic:blipFill rotWithShape="1">
                  <a:blip r:embed="rId1">
                    <a:extLst>
                      <a:ext uri="{28A0092B-C50C-407E-A947-70E740481C1C}">
                        <a14:useLocalDpi xmlns:a14="http://schemas.microsoft.com/office/drawing/2010/main" val="0"/>
                      </a:ext>
                    </a:extLst>
                  </a:blip>
                  <a:srcRect b="19679"/>
                  <a:stretch/>
                </pic:blipFill>
                <pic:spPr bwMode="auto">
                  <a:xfrm>
                    <a:off x="0" y="0"/>
                    <a:ext cx="1037116" cy="3844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997BC" w14:textId="77777777" w:rsidR="00A46D73" w:rsidRDefault="00A46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3159"/>
    <w:multiLevelType w:val="hybridMultilevel"/>
    <w:tmpl w:val="045C9CFE"/>
    <w:lvl w:ilvl="0" w:tplc="7DDCC5A0">
      <w:start w:val="1"/>
      <w:numFmt w:val="decimal"/>
      <w:lvlText w:val="%1."/>
      <w:lvlJc w:val="left"/>
      <w:pPr>
        <w:ind w:left="643" w:hanging="360"/>
      </w:pPr>
      <w:rPr>
        <w:rFonts w:hint="default"/>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1" w15:restartNumberingAfterBreak="0">
    <w:nsid w:val="057B6BA5"/>
    <w:multiLevelType w:val="multilevel"/>
    <w:tmpl w:val="D214E098"/>
    <w:lvl w:ilvl="0">
      <w:start w:val="1"/>
      <w:numFmt w:val="decimal"/>
      <w:lvlText w:val="%1."/>
      <w:lvlJc w:val="left"/>
      <w:pPr>
        <w:ind w:left="-278" w:hanging="360"/>
      </w:pPr>
      <w:rPr>
        <w:rFonts w:ascii="Times New Roman" w:eastAsiaTheme="minorHAnsi" w:hAnsi="Times New Roman" w:cs="Times New Roman"/>
      </w:rPr>
    </w:lvl>
    <w:lvl w:ilvl="1">
      <w:start w:val="1"/>
      <w:numFmt w:val="decimal"/>
      <w:lvlText w:val="%1.%2"/>
      <w:lvlJc w:val="left"/>
      <w:pPr>
        <w:ind w:left="442" w:hanging="360"/>
      </w:pPr>
      <w:rPr>
        <w:rFonts w:hint="default"/>
      </w:rPr>
    </w:lvl>
    <w:lvl w:ilvl="2">
      <w:start w:val="1"/>
      <w:numFmt w:val="decimal"/>
      <w:lvlText w:val="%1.%2.%3"/>
      <w:lvlJc w:val="left"/>
      <w:pPr>
        <w:ind w:left="1522" w:hanging="720"/>
      </w:pPr>
      <w:rPr>
        <w:rFonts w:hint="default"/>
      </w:rPr>
    </w:lvl>
    <w:lvl w:ilvl="3">
      <w:start w:val="1"/>
      <w:numFmt w:val="decimal"/>
      <w:lvlText w:val="%1.%2.%3.%4"/>
      <w:lvlJc w:val="left"/>
      <w:pPr>
        <w:ind w:left="2242" w:hanging="720"/>
      </w:pPr>
      <w:rPr>
        <w:rFonts w:hint="default"/>
      </w:rPr>
    </w:lvl>
    <w:lvl w:ilvl="4">
      <w:start w:val="1"/>
      <w:numFmt w:val="decimal"/>
      <w:lvlText w:val="%1.%2.%3.%4.%5"/>
      <w:lvlJc w:val="left"/>
      <w:pPr>
        <w:ind w:left="3322" w:hanging="1080"/>
      </w:pPr>
      <w:rPr>
        <w:rFonts w:hint="default"/>
      </w:rPr>
    </w:lvl>
    <w:lvl w:ilvl="5">
      <w:start w:val="1"/>
      <w:numFmt w:val="decimal"/>
      <w:lvlText w:val="%1.%2.%3.%4.%5.%6"/>
      <w:lvlJc w:val="left"/>
      <w:pPr>
        <w:ind w:left="4042" w:hanging="1080"/>
      </w:pPr>
      <w:rPr>
        <w:rFonts w:hint="default"/>
      </w:rPr>
    </w:lvl>
    <w:lvl w:ilvl="6">
      <w:start w:val="1"/>
      <w:numFmt w:val="decimal"/>
      <w:lvlText w:val="%1.%2.%3.%4.%5.%6.%7"/>
      <w:lvlJc w:val="left"/>
      <w:pPr>
        <w:ind w:left="5122" w:hanging="1440"/>
      </w:pPr>
      <w:rPr>
        <w:rFonts w:hint="default"/>
      </w:rPr>
    </w:lvl>
    <w:lvl w:ilvl="7">
      <w:start w:val="1"/>
      <w:numFmt w:val="decimal"/>
      <w:lvlText w:val="%1.%2.%3.%4.%5.%6.%7.%8"/>
      <w:lvlJc w:val="left"/>
      <w:pPr>
        <w:ind w:left="5842" w:hanging="1440"/>
      </w:pPr>
      <w:rPr>
        <w:rFonts w:hint="default"/>
      </w:rPr>
    </w:lvl>
    <w:lvl w:ilvl="8">
      <w:start w:val="1"/>
      <w:numFmt w:val="decimal"/>
      <w:lvlText w:val="%1.%2.%3.%4.%5.%6.%7.%8.%9"/>
      <w:lvlJc w:val="left"/>
      <w:pPr>
        <w:ind w:left="6922" w:hanging="1800"/>
      </w:pPr>
      <w:rPr>
        <w:rFonts w:hint="default"/>
      </w:rPr>
    </w:lvl>
  </w:abstractNum>
  <w:abstractNum w:abstractNumId="2" w15:restartNumberingAfterBreak="0">
    <w:nsid w:val="08182BE3"/>
    <w:multiLevelType w:val="multilevel"/>
    <w:tmpl w:val="C9CC0AEA"/>
    <w:lvl w:ilvl="0">
      <w:start w:val="5"/>
      <w:numFmt w:val="decimal"/>
      <w:lvlText w:val="%1"/>
      <w:lvlJc w:val="left"/>
      <w:pPr>
        <w:ind w:left="360" w:hanging="360"/>
      </w:pPr>
      <w:rPr>
        <w:rFonts w:hint="default"/>
      </w:rPr>
    </w:lvl>
    <w:lvl w:ilvl="1">
      <w:start w:val="2"/>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3" w15:restartNumberingAfterBreak="0">
    <w:nsid w:val="091F2894"/>
    <w:multiLevelType w:val="multilevel"/>
    <w:tmpl w:val="E0BE7B18"/>
    <w:lvl w:ilvl="0">
      <w:start w:val="1"/>
      <w:numFmt w:val="decimal"/>
      <w:lvlText w:val="%1.0"/>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11D14472"/>
    <w:multiLevelType w:val="hybridMultilevel"/>
    <w:tmpl w:val="664E3F98"/>
    <w:lvl w:ilvl="0" w:tplc="DF22A57E">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16005"/>
    <w:multiLevelType w:val="hybridMultilevel"/>
    <w:tmpl w:val="C0AC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33909"/>
    <w:multiLevelType w:val="hybridMultilevel"/>
    <w:tmpl w:val="555A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E16DD"/>
    <w:multiLevelType w:val="hybridMultilevel"/>
    <w:tmpl w:val="97785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9464C1"/>
    <w:multiLevelType w:val="hybridMultilevel"/>
    <w:tmpl w:val="1B36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06BE5"/>
    <w:multiLevelType w:val="hybridMultilevel"/>
    <w:tmpl w:val="E8B8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20E19"/>
    <w:multiLevelType w:val="hybridMultilevel"/>
    <w:tmpl w:val="264210EE"/>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1" w15:restartNumberingAfterBreak="0">
    <w:nsid w:val="27EE0351"/>
    <w:multiLevelType w:val="hybridMultilevel"/>
    <w:tmpl w:val="E200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F1094"/>
    <w:multiLevelType w:val="hybridMultilevel"/>
    <w:tmpl w:val="A926AF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C1033"/>
    <w:multiLevelType w:val="multilevel"/>
    <w:tmpl w:val="09927E18"/>
    <w:lvl w:ilvl="0">
      <w:start w:val="1"/>
      <w:numFmt w:val="decimal"/>
      <w:lvlText w:val="%1.0"/>
      <w:lvlJc w:val="left"/>
      <w:pPr>
        <w:tabs>
          <w:tab w:val="num" w:pos="720"/>
        </w:tabs>
        <w:ind w:left="720" w:hanging="720"/>
      </w:pPr>
      <w:rPr>
        <w:rFonts w:hint="default"/>
        <w:b/>
        <w:sz w:val="24"/>
        <w:szCs w:val="24"/>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3F45B27"/>
    <w:multiLevelType w:val="hybridMultilevel"/>
    <w:tmpl w:val="6B725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048A5"/>
    <w:multiLevelType w:val="hybridMultilevel"/>
    <w:tmpl w:val="4CD0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C354B"/>
    <w:multiLevelType w:val="hybridMultilevel"/>
    <w:tmpl w:val="1F3E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F730B"/>
    <w:multiLevelType w:val="multilevel"/>
    <w:tmpl w:val="1A5A47DA"/>
    <w:lvl w:ilvl="0">
      <w:start w:val="1"/>
      <w:numFmt w:val="decimal"/>
      <w:lvlText w:val="%1.0"/>
      <w:lvlJc w:val="left"/>
      <w:pPr>
        <w:ind w:left="786"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8" w15:restartNumberingAfterBreak="0">
    <w:nsid w:val="4A78143C"/>
    <w:multiLevelType w:val="hybridMultilevel"/>
    <w:tmpl w:val="E274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93077"/>
    <w:multiLevelType w:val="hybridMultilevel"/>
    <w:tmpl w:val="6B725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D6B64"/>
    <w:multiLevelType w:val="hybridMultilevel"/>
    <w:tmpl w:val="3918B8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AD614AE"/>
    <w:multiLevelType w:val="multilevel"/>
    <w:tmpl w:val="3162019A"/>
    <w:lvl w:ilvl="0">
      <w:start w:val="1"/>
      <w:numFmt w:val="decimal"/>
      <w:lvlText w:val="%1.0"/>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2" w15:restartNumberingAfterBreak="0">
    <w:nsid w:val="5DD57C50"/>
    <w:multiLevelType w:val="hybridMultilevel"/>
    <w:tmpl w:val="F5A682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3D9444F"/>
    <w:multiLevelType w:val="hybridMultilevel"/>
    <w:tmpl w:val="9544EFAA"/>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4" w15:restartNumberingAfterBreak="0">
    <w:nsid w:val="6C9018D2"/>
    <w:multiLevelType w:val="hybridMultilevel"/>
    <w:tmpl w:val="7376E312"/>
    <w:lvl w:ilvl="0" w:tplc="0809000F">
      <w:start w:val="1"/>
      <w:numFmt w:val="decimal"/>
      <w:lvlText w:val="%1."/>
      <w:lvlJc w:val="left"/>
      <w:pPr>
        <w:ind w:left="1352"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29871A3"/>
    <w:multiLevelType w:val="multilevel"/>
    <w:tmpl w:val="A5FC47D6"/>
    <w:lvl w:ilvl="0">
      <w:start w:val="5"/>
      <w:numFmt w:val="decimal"/>
      <w:lvlText w:val="%1."/>
      <w:lvlJc w:val="left"/>
      <w:pPr>
        <w:ind w:left="540" w:hanging="540"/>
      </w:pPr>
      <w:rPr>
        <w:rFonts w:hint="default"/>
        <w:b/>
      </w:rPr>
    </w:lvl>
    <w:lvl w:ilvl="1">
      <w:start w:val="1"/>
      <w:numFmt w:val="decimal"/>
      <w:lvlText w:val="%1.%2."/>
      <w:lvlJc w:val="left"/>
      <w:pPr>
        <w:ind w:left="861" w:hanging="540"/>
      </w:pPr>
      <w:rPr>
        <w:rFonts w:hint="default"/>
        <w:b/>
      </w:rPr>
    </w:lvl>
    <w:lvl w:ilvl="2">
      <w:start w:val="2"/>
      <w:numFmt w:val="decimal"/>
      <w:lvlText w:val="%1.%2.%3."/>
      <w:lvlJc w:val="left"/>
      <w:pPr>
        <w:ind w:left="1362" w:hanging="720"/>
      </w:pPr>
      <w:rPr>
        <w:rFonts w:hint="default"/>
        <w:b/>
      </w:rPr>
    </w:lvl>
    <w:lvl w:ilvl="3">
      <w:start w:val="1"/>
      <w:numFmt w:val="decimal"/>
      <w:lvlText w:val="%1.%2.%3.%4."/>
      <w:lvlJc w:val="left"/>
      <w:pPr>
        <w:ind w:left="1683" w:hanging="720"/>
      </w:pPr>
      <w:rPr>
        <w:rFonts w:hint="default"/>
        <w:b/>
      </w:rPr>
    </w:lvl>
    <w:lvl w:ilvl="4">
      <w:start w:val="1"/>
      <w:numFmt w:val="decimal"/>
      <w:lvlText w:val="%1.%2.%3.%4.%5."/>
      <w:lvlJc w:val="left"/>
      <w:pPr>
        <w:ind w:left="2364" w:hanging="1080"/>
      </w:pPr>
      <w:rPr>
        <w:rFonts w:hint="default"/>
        <w:b/>
      </w:rPr>
    </w:lvl>
    <w:lvl w:ilvl="5">
      <w:start w:val="1"/>
      <w:numFmt w:val="decimal"/>
      <w:lvlText w:val="%1.%2.%3.%4.%5.%6."/>
      <w:lvlJc w:val="left"/>
      <w:pPr>
        <w:ind w:left="2685" w:hanging="1080"/>
      </w:pPr>
      <w:rPr>
        <w:rFonts w:hint="default"/>
        <w:b/>
      </w:rPr>
    </w:lvl>
    <w:lvl w:ilvl="6">
      <w:start w:val="1"/>
      <w:numFmt w:val="decimal"/>
      <w:lvlText w:val="%1.%2.%3.%4.%5.%6.%7."/>
      <w:lvlJc w:val="left"/>
      <w:pPr>
        <w:ind w:left="3366" w:hanging="1440"/>
      </w:pPr>
      <w:rPr>
        <w:rFonts w:hint="default"/>
        <w:b/>
      </w:rPr>
    </w:lvl>
    <w:lvl w:ilvl="7">
      <w:start w:val="1"/>
      <w:numFmt w:val="decimal"/>
      <w:lvlText w:val="%1.%2.%3.%4.%5.%6.%7.%8."/>
      <w:lvlJc w:val="left"/>
      <w:pPr>
        <w:ind w:left="3687" w:hanging="1440"/>
      </w:pPr>
      <w:rPr>
        <w:rFonts w:hint="default"/>
        <w:b/>
      </w:rPr>
    </w:lvl>
    <w:lvl w:ilvl="8">
      <w:start w:val="1"/>
      <w:numFmt w:val="decimal"/>
      <w:lvlText w:val="%1.%2.%3.%4.%5.%6.%7.%8.%9."/>
      <w:lvlJc w:val="left"/>
      <w:pPr>
        <w:ind w:left="4368" w:hanging="1800"/>
      </w:pPr>
      <w:rPr>
        <w:rFonts w:hint="default"/>
        <w:b/>
      </w:rPr>
    </w:lvl>
  </w:abstractNum>
  <w:abstractNum w:abstractNumId="26" w15:restartNumberingAfterBreak="0">
    <w:nsid w:val="7518628B"/>
    <w:multiLevelType w:val="multilevel"/>
    <w:tmpl w:val="8F0647DA"/>
    <w:lvl w:ilvl="0">
      <w:start w:val="5"/>
      <w:numFmt w:val="decimal"/>
      <w:lvlText w:val="%1."/>
      <w:lvlJc w:val="left"/>
      <w:pPr>
        <w:ind w:left="540" w:hanging="540"/>
      </w:pPr>
      <w:rPr>
        <w:rFonts w:hint="default"/>
      </w:rPr>
    </w:lvl>
    <w:lvl w:ilvl="1">
      <w:start w:val="2"/>
      <w:numFmt w:val="decimal"/>
      <w:lvlText w:val="%1.%2."/>
      <w:lvlJc w:val="left"/>
      <w:pPr>
        <w:ind w:left="861" w:hanging="54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27" w15:restartNumberingAfterBreak="0">
    <w:nsid w:val="7A3D3612"/>
    <w:multiLevelType w:val="hybridMultilevel"/>
    <w:tmpl w:val="4F9CA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D29E1"/>
    <w:multiLevelType w:val="hybridMultilevel"/>
    <w:tmpl w:val="C0E46E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CD70D10"/>
    <w:multiLevelType w:val="hybridMultilevel"/>
    <w:tmpl w:val="6B725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0411D"/>
    <w:multiLevelType w:val="multilevel"/>
    <w:tmpl w:val="66B22BB0"/>
    <w:lvl w:ilvl="0">
      <w:start w:val="5"/>
      <w:numFmt w:val="decimal"/>
      <w:lvlText w:val="%1"/>
      <w:lvlJc w:val="left"/>
      <w:pPr>
        <w:ind w:left="360" w:hanging="360"/>
      </w:pPr>
      <w:rPr>
        <w:rFonts w:hint="default"/>
        <w:b/>
      </w:rPr>
    </w:lvl>
    <w:lvl w:ilvl="1">
      <w:start w:val="2"/>
      <w:numFmt w:val="decimal"/>
      <w:lvlText w:val="%1.%2"/>
      <w:lvlJc w:val="left"/>
      <w:pPr>
        <w:ind w:left="1002" w:hanging="360"/>
      </w:pPr>
      <w:rPr>
        <w:rFonts w:hint="default"/>
        <w:b/>
      </w:rPr>
    </w:lvl>
    <w:lvl w:ilvl="2">
      <w:start w:val="1"/>
      <w:numFmt w:val="decimal"/>
      <w:lvlText w:val="%1.%2.%3"/>
      <w:lvlJc w:val="left"/>
      <w:pPr>
        <w:ind w:left="2004" w:hanging="720"/>
      </w:pPr>
      <w:rPr>
        <w:rFonts w:hint="default"/>
        <w:b/>
      </w:rPr>
    </w:lvl>
    <w:lvl w:ilvl="3">
      <w:start w:val="1"/>
      <w:numFmt w:val="decimal"/>
      <w:lvlText w:val="%1.%2.%3.%4"/>
      <w:lvlJc w:val="left"/>
      <w:pPr>
        <w:ind w:left="2646" w:hanging="720"/>
      </w:pPr>
      <w:rPr>
        <w:rFonts w:hint="default"/>
        <w:b/>
      </w:rPr>
    </w:lvl>
    <w:lvl w:ilvl="4">
      <w:start w:val="1"/>
      <w:numFmt w:val="decimal"/>
      <w:lvlText w:val="%1.%2.%3.%4.%5"/>
      <w:lvlJc w:val="left"/>
      <w:pPr>
        <w:ind w:left="3648" w:hanging="1080"/>
      </w:pPr>
      <w:rPr>
        <w:rFonts w:hint="default"/>
        <w:b/>
      </w:rPr>
    </w:lvl>
    <w:lvl w:ilvl="5">
      <w:start w:val="1"/>
      <w:numFmt w:val="decimal"/>
      <w:lvlText w:val="%1.%2.%3.%4.%5.%6"/>
      <w:lvlJc w:val="left"/>
      <w:pPr>
        <w:ind w:left="4290" w:hanging="1080"/>
      </w:pPr>
      <w:rPr>
        <w:rFonts w:hint="default"/>
        <w:b/>
      </w:rPr>
    </w:lvl>
    <w:lvl w:ilvl="6">
      <w:start w:val="1"/>
      <w:numFmt w:val="decimal"/>
      <w:lvlText w:val="%1.%2.%3.%4.%5.%6.%7"/>
      <w:lvlJc w:val="left"/>
      <w:pPr>
        <w:ind w:left="5292" w:hanging="1440"/>
      </w:pPr>
      <w:rPr>
        <w:rFonts w:hint="default"/>
        <w:b/>
      </w:rPr>
    </w:lvl>
    <w:lvl w:ilvl="7">
      <w:start w:val="1"/>
      <w:numFmt w:val="decimal"/>
      <w:lvlText w:val="%1.%2.%3.%4.%5.%6.%7.%8"/>
      <w:lvlJc w:val="left"/>
      <w:pPr>
        <w:ind w:left="5934" w:hanging="1440"/>
      </w:pPr>
      <w:rPr>
        <w:rFonts w:hint="default"/>
        <w:b/>
      </w:rPr>
    </w:lvl>
    <w:lvl w:ilvl="8">
      <w:start w:val="1"/>
      <w:numFmt w:val="decimal"/>
      <w:lvlText w:val="%1.%2.%3.%4.%5.%6.%7.%8.%9"/>
      <w:lvlJc w:val="left"/>
      <w:pPr>
        <w:ind w:left="6936" w:hanging="1800"/>
      </w:pPr>
      <w:rPr>
        <w:rFonts w:hint="default"/>
        <w:b/>
      </w:rPr>
    </w:lvl>
  </w:abstractNum>
  <w:num w:numId="1">
    <w:abstractNumId w:val="17"/>
  </w:num>
  <w:num w:numId="2">
    <w:abstractNumId w:val="21"/>
  </w:num>
  <w:num w:numId="3">
    <w:abstractNumId w:val="14"/>
  </w:num>
  <w:num w:numId="4">
    <w:abstractNumId w:val="16"/>
  </w:num>
  <w:num w:numId="5">
    <w:abstractNumId w:val="3"/>
  </w:num>
  <w:num w:numId="6">
    <w:abstractNumId w:val="1"/>
  </w:num>
  <w:num w:numId="7">
    <w:abstractNumId w:val="19"/>
  </w:num>
  <w:num w:numId="8">
    <w:abstractNumId w:val="29"/>
  </w:num>
  <w:num w:numId="9">
    <w:abstractNumId w:val="24"/>
  </w:num>
  <w:num w:numId="10">
    <w:abstractNumId w:val="23"/>
  </w:num>
  <w:num w:numId="11">
    <w:abstractNumId w:val="6"/>
  </w:num>
  <w:num w:numId="12">
    <w:abstractNumId w:val="8"/>
  </w:num>
  <w:num w:numId="13">
    <w:abstractNumId w:val="4"/>
  </w:num>
  <w:num w:numId="14">
    <w:abstractNumId w:val="20"/>
  </w:num>
  <w:num w:numId="15">
    <w:abstractNumId w:val="12"/>
  </w:num>
  <w:num w:numId="16">
    <w:abstractNumId w:val="10"/>
  </w:num>
  <w:num w:numId="17">
    <w:abstractNumId w:val="27"/>
  </w:num>
  <w:num w:numId="18">
    <w:abstractNumId w:val="13"/>
  </w:num>
  <w:num w:numId="19">
    <w:abstractNumId w:val="7"/>
  </w:num>
  <w:num w:numId="20">
    <w:abstractNumId w:val="15"/>
  </w:num>
  <w:num w:numId="21">
    <w:abstractNumId w:val="9"/>
  </w:num>
  <w:num w:numId="22">
    <w:abstractNumId w:val="5"/>
  </w:num>
  <w:num w:numId="23">
    <w:abstractNumId w:val="11"/>
  </w:num>
  <w:num w:numId="24">
    <w:abstractNumId w:val="18"/>
  </w:num>
  <w:num w:numId="25">
    <w:abstractNumId w:val="28"/>
  </w:num>
  <w:num w:numId="26">
    <w:abstractNumId w:val="0"/>
  </w:num>
  <w:num w:numId="27">
    <w:abstractNumId w:val="25"/>
  </w:num>
  <w:num w:numId="28">
    <w:abstractNumId w:val="30"/>
  </w:num>
  <w:num w:numId="29">
    <w:abstractNumId w:val="26"/>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FD"/>
    <w:rsid w:val="00025DA3"/>
    <w:rsid w:val="00026A1F"/>
    <w:rsid w:val="0005717F"/>
    <w:rsid w:val="000634E0"/>
    <w:rsid w:val="00111F37"/>
    <w:rsid w:val="00152D8E"/>
    <w:rsid w:val="0016411B"/>
    <w:rsid w:val="001B721F"/>
    <w:rsid w:val="0027416C"/>
    <w:rsid w:val="002F6523"/>
    <w:rsid w:val="003058CD"/>
    <w:rsid w:val="00310431"/>
    <w:rsid w:val="0031678F"/>
    <w:rsid w:val="00320227"/>
    <w:rsid w:val="0037202C"/>
    <w:rsid w:val="0038237A"/>
    <w:rsid w:val="0038586B"/>
    <w:rsid w:val="003A782A"/>
    <w:rsid w:val="003B78A7"/>
    <w:rsid w:val="003D032F"/>
    <w:rsid w:val="003D1E40"/>
    <w:rsid w:val="003F37B8"/>
    <w:rsid w:val="0040525C"/>
    <w:rsid w:val="004D2D8A"/>
    <w:rsid w:val="0054012F"/>
    <w:rsid w:val="00582B83"/>
    <w:rsid w:val="006043BB"/>
    <w:rsid w:val="00645367"/>
    <w:rsid w:val="00674D6E"/>
    <w:rsid w:val="006D0A37"/>
    <w:rsid w:val="006E6129"/>
    <w:rsid w:val="006F0FE2"/>
    <w:rsid w:val="00752F01"/>
    <w:rsid w:val="007605F9"/>
    <w:rsid w:val="00765BAF"/>
    <w:rsid w:val="007C69DB"/>
    <w:rsid w:val="008211BA"/>
    <w:rsid w:val="00850968"/>
    <w:rsid w:val="00851710"/>
    <w:rsid w:val="008763BD"/>
    <w:rsid w:val="008B0C7E"/>
    <w:rsid w:val="008E2BD8"/>
    <w:rsid w:val="009447C7"/>
    <w:rsid w:val="009B237B"/>
    <w:rsid w:val="009F10A4"/>
    <w:rsid w:val="00A052A9"/>
    <w:rsid w:val="00A10E30"/>
    <w:rsid w:val="00A46D73"/>
    <w:rsid w:val="00A779BE"/>
    <w:rsid w:val="00AF2A18"/>
    <w:rsid w:val="00AF3EF7"/>
    <w:rsid w:val="00B240D9"/>
    <w:rsid w:val="00B332AD"/>
    <w:rsid w:val="00B77984"/>
    <w:rsid w:val="00BF1303"/>
    <w:rsid w:val="00C21990"/>
    <w:rsid w:val="00C26D6A"/>
    <w:rsid w:val="00C27E18"/>
    <w:rsid w:val="00C56975"/>
    <w:rsid w:val="00C9165E"/>
    <w:rsid w:val="00D07742"/>
    <w:rsid w:val="00D13948"/>
    <w:rsid w:val="00D178DC"/>
    <w:rsid w:val="00D35EF9"/>
    <w:rsid w:val="00D868E8"/>
    <w:rsid w:val="00E04521"/>
    <w:rsid w:val="00E17179"/>
    <w:rsid w:val="00E32F69"/>
    <w:rsid w:val="00E44CD6"/>
    <w:rsid w:val="00ED0CFD"/>
    <w:rsid w:val="00EF612C"/>
    <w:rsid w:val="00F612C3"/>
    <w:rsid w:val="00F75573"/>
    <w:rsid w:val="00F92AF6"/>
    <w:rsid w:val="00F94B53"/>
    <w:rsid w:val="00FB0264"/>
    <w:rsid w:val="00FC7B96"/>
    <w:rsid w:val="00FF1C92"/>
    <w:rsid w:val="00FF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F4472"/>
  <w15:chartTrackingRefBased/>
  <w15:docId w15:val="{7BFC7F33-5DC8-4C96-90D3-F78F3C07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CFD"/>
    <w:rPr>
      <w:lang w:val="en-GB"/>
    </w:rPr>
  </w:style>
  <w:style w:type="paragraph" w:styleId="Heading1">
    <w:name w:val="heading 1"/>
    <w:basedOn w:val="Normal"/>
    <w:next w:val="Normal"/>
    <w:link w:val="Heading1Char"/>
    <w:qFormat/>
    <w:rsid w:val="00E44CD6"/>
    <w:pPr>
      <w:keepNext/>
      <w:pBdr>
        <w:top w:val="single" w:sz="6" w:space="1" w:color="auto"/>
        <w:left w:val="single" w:sz="6" w:space="1" w:color="auto"/>
        <w:bottom w:val="single" w:sz="6" w:space="1" w:color="auto"/>
        <w:right w:val="single" w:sz="6" w:space="1" w:color="auto"/>
      </w:pBdr>
      <w:spacing w:before="240" w:after="240" w:line="240" w:lineRule="auto"/>
      <w:jc w:val="center"/>
      <w:outlineLvl w:val="0"/>
    </w:pPr>
    <w:rPr>
      <w:rFonts w:ascii="Book Antiqua" w:eastAsia="Times New Roman" w:hAnsi="Book Antiqua" w:cs="Times New Roman"/>
      <w:b/>
      <w:kern w:val="28"/>
      <w:sz w:val="40"/>
      <w:szCs w:val="20"/>
      <w:lang w:eastAsia="en-AU"/>
    </w:rPr>
  </w:style>
  <w:style w:type="paragraph" w:styleId="Heading2">
    <w:name w:val="heading 2"/>
    <w:basedOn w:val="Normal"/>
    <w:next w:val="Normal"/>
    <w:link w:val="Heading2Char"/>
    <w:uiPriority w:val="9"/>
    <w:semiHidden/>
    <w:unhideWhenUsed/>
    <w:qFormat/>
    <w:rsid w:val="00F92A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semiHidden/>
    <w:unhideWhenUsed/>
    <w:qFormat/>
    <w:rsid w:val="00F7557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0CFD"/>
    <w:pPr>
      <w:tabs>
        <w:tab w:val="center" w:pos="4680"/>
        <w:tab w:val="right" w:pos="9360"/>
      </w:tabs>
      <w:spacing w:after="0" w:line="240" w:lineRule="auto"/>
    </w:pPr>
  </w:style>
  <w:style w:type="character" w:customStyle="1" w:styleId="HeaderChar">
    <w:name w:val="Header Char"/>
    <w:basedOn w:val="DefaultParagraphFont"/>
    <w:link w:val="Header"/>
    <w:rsid w:val="00ED0CFD"/>
  </w:style>
  <w:style w:type="paragraph" w:styleId="Footer">
    <w:name w:val="footer"/>
    <w:basedOn w:val="Normal"/>
    <w:link w:val="FooterChar"/>
    <w:unhideWhenUsed/>
    <w:rsid w:val="00ED0CFD"/>
    <w:pPr>
      <w:tabs>
        <w:tab w:val="center" w:pos="4680"/>
        <w:tab w:val="right" w:pos="9360"/>
      </w:tabs>
      <w:spacing w:after="0" w:line="240" w:lineRule="auto"/>
    </w:pPr>
  </w:style>
  <w:style w:type="character" w:customStyle="1" w:styleId="FooterChar">
    <w:name w:val="Footer Char"/>
    <w:basedOn w:val="DefaultParagraphFont"/>
    <w:link w:val="Footer"/>
    <w:rsid w:val="00ED0CFD"/>
  </w:style>
  <w:style w:type="paragraph" w:styleId="BodyTextIndent">
    <w:name w:val="Body Text Indent"/>
    <w:basedOn w:val="Normal"/>
    <w:link w:val="BodyTextIndentChar"/>
    <w:semiHidden/>
    <w:rsid w:val="00ED0CF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ED0CFD"/>
    <w:rPr>
      <w:rFonts w:ascii="Times New Roman" w:eastAsia="Times New Roman" w:hAnsi="Times New Roman" w:cs="Times New Roman"/>
      <w:sz w:val="24"/>
      <w:szCs w:val="24"/>
      <w:lang w:val="en-GB"/>
    </w:rPr>
  </w:style>
  <w:style w:type="paragraph" w:customStyle="1" w:styleId="xCoverDocTitle">
    <w:name w:val="xCoverDocTitle"/>
    <w:basedOn w:val="Normal"/>
    <w:rsid w:val="00ED0CFD"/>
    <w:pPr>
      <w:spacing w:before="240" w:after="0" w:line="240" w:lineRule="auto"/>
      <w:jc w:val="center"/>
    </w:pPr>
    <w:rPr>
      <w:rFonts w:ascii="Arial" w:eastAsia="Times New Roman" w:hAnsi="Arial" w:cs="Times New Roman"/>
      <w:b/>
      <w:sz w:val="24"/>
      <w:szCs w:val="20"/>
    </w:rPr>
  </w:style>
  <w:style w:type="paragraph" w:customStyle="1" w:styleId="CM8">
    <w:name w:val="CM8"/>
    <w:basedOn w:val="Normal"/>
    <w:next w:val="Normal"/>
    <w:rsid w:val="00ED0CFD"/>
    <w:pPr>
      <w:widowControl w:val="0"/>
      <w:autoSpaceDE w:val="0"/>
      <w:autoSpaceDN w:val="0"/>
      <w:adjustRightInd w:val="0"/>
      <w:spacing w:after="0" w:line="208" w:lineRule="atLeast"/>
    </w:pPr>
    <w:rPr>
      <w:rFonts w:ascii="ICFAI O+ Times" w:eastAsia="Times New Roman" w:hAnsi="ICFAI O+ Times" w:cs="Times New Roman"/>
      <w:sz w:val="24"/>
      <w:szCs w:val="24"/>
    </w:rPr>
  </w:style>
  <w:style w:type="paragraph" w:styleId="BodyTextIndent3">
    <w:name w:val="Body Text Indent 3"/>
    <w:basedOn w:val="Normal"/>
    <w:link w:val="BodyTextIndent3Char"/>
    <w:uiPriority w:val="99"/>
    <w:unhideWhenUsed/>
    <w:rsid w:val="00ED0CFD"/>
    <w:pPr>
      <w:spacing w:after="120"/>
      <w:ind w:left="283"/>
    </w:pPr>
    <w:rPr>
      <w:sz w:val="16"/>
      <w:szCs w:val="16"/>
    </w:rPr>
  </w:style>
  <w:style w:type="character" w:customStyle="1" w:styleId="BodyTextIndent3Char">
    <w:name w:val="Body Text Indent 3 Char"/>
    <w:basedOn w:val="DefaultParagraphFont"/>
    <w:link w:val="BodyTextIndent3"/>
    <w:uiPriority w:val="99"/>
    <w:rsid w:val="00ED0CFD"/>
    <w:rPr>
      <w:sz w:val="16"/>
      <w:szCs w:val="16"/>
    </w:rPr>
  </w:style>
  <w:style w:type="paragraph" w:styleId="ListParagraph">
    <w:name w:val="List Paragraph"/>
    <w:basedOn w:val="Normal"/>
    <w:uiPriority w:val="34"/>
    <w:qFormat/>
    <w:rsid w:val="00ED0CFD"/>
    <w:pPr>
      <w:ind w:left="720"/>
      <w:contextualSpacing/>
    </w:pPr>
  </w:style>
  <w:style w:type="paragraph" w:customStyle="1" w:styleId="Default">
    <w:name w:val="Default"/>
    <w:rsid w:val="00ED0CFD"/>
    <w:pPr>
      <w:widowControl w:val="0"/>
      <w:autoSpaceDE w:val="0"/>
      <w:autoSpaceDN w:val="0"/>
      <w:adjustRightInd w:val="0"/>
      <w:spacing w:after="0" w:line="240" w:lineRule="auto"/>
    </w:pPr>
    <w:rPr>
      <w:rFonts w:ascii="ICFAI O+ Times" w:eastAsia="Times New Roman" w:hAnsi="ICFAI O+ Times" w:cs="Times New Roman"/>
      <w:color w:val="000000"/>
      <w:sz w:val="24"/>
      <w:szCs w:val="24"/>
    </w:rPr>
  </w:style>
  <w:style w:type="character" w:styleId="CommentReference">
    <w:name w:val="annotation reference"/>
    <w:basedOn w:val="DefaultParagraphFont"/>
    <w:uiPriority w:val="99"/>
    <w:semiHidden/>
    <w:unhideWhenUsed/>
    <w:rsid w:val="00E32F69"/>
    <w:rPr>
      <w:sz w:val="16"/>
      <w:szCs w:val="16"/>
    </w:rPr>
  </w:style>
  <w:style w:type="paragraph" w:styleId="CommentText">
    <w:name w:val="annotation text"/>
    <w:basedOn w:val="Normal"/>
    <w:link w:val="CommentTextChar"/>
    <w:uiPriority w:val="99"/>
    <w:semiHidden/>
    <w:unhideWhenUsed/>
    <w:rsid w:val="00E32F69"/>
    <w:pPr>
      <w:spacing w:line="240" w:lineRule="auto"/>
    </w:pPr>
    <w:rPr>
      <w:sz w:val="20"/>
      <w:szCs w:val="20"/>
    </w:rPr>
  </w:style>
  <w:style w:type="character" w:customStyle="1" w:styleId="CommentTextChar">
    <w:name w:val="Comment Text Char"/>
    <w:basedOn w:val="DefaultParagraphFont"/>
    <w:link w:val="CommentText"/>
    <w:uiPriority w:val="99"/>
    <w:semiHidden/>
    <w:rsid w:val="00E32F69"/>
    <w:rPr>
      <w:sz w:val="20"/>
      <w:szCs w:val="20"/>
    </w:rPr>
  </w:style>
  <w:style w:type="paragraph" w:styleId="CommentSubject">
    <w:name w:val="annotation subject"/>
    <w:basedOn w:val="CommentText"/>
    <w:next w:val="CommentText"/>
    <w:link w:val="CommentSubjectChar"/>
    <w:uiPriority w:val="99"/>
    <w:semiHidden/>
    <w:unhideWhenUsed/>
    <w:rsid w:val="00E32F69"/>
    <w:rPr>
      <w:b/>
      <w:bCs/>
    </w:rPr>
  </w:style>
  <w:style w:type="character" w:customStyle="1" w:styleId="CommentSubjectChar">
    <w:name w:val="Comment Subject Char"/>
    <w:basedOn w:val="CommentTextChar"/>
    <w:link w:val="CommentSubject"/>
    <w:uiPriority w:val="99"/>
    <w:semiHidden/>
    <w:rsid w:val="00E32F69"/>
    <w:rPr>
      <w:b/>
      <w:bCs/>
      <w:sz w:val="20"/>
      <w:szCs w:val="20"/>
    </w:rPr>
  </w:style>
  <w:style w:type="paragraph" w:styleId="BalloonText">
    <w:name w:val="Balloon Text"/>
    <w:basedOn w:val="Normal"/>
    <w:link w:val="BalloonTextChar"/>
    <w:uiPriority w:val="99"/>
    <w:semiHidden/>
    <w:unhideWhenUsed/>
    <w:rsid w:val="00E32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F69"/>
    <w:rPr>
      <w:rFonts w:ascii="Segoe UI" w:hAnsi="Segoe UI" w:cs="Segoe UI"/>
      <w:sz w:val="18"/>
      <w:szCs w:val="18"/>
    </w:rPr>
  </w:style>
  <w:style w:type="paragraph" w:customStyle="1" w:styleId="CM7">
    <w:name w:val="CM7"/>
    <w:basedOn w:val="Default"/>
    <w:next w:val="Default"/>
    <w:rsid w:val="003058CD"/>
    <w:rPr>
      <w:color w:val="auto"/>
    </w:rPr>
  </w:style>
  <w:style w:type="character" w:customStyle="1" w:styleId="Heading1Char">
    <w:name w:val="Heading 1 Char"/>
    <w:basedOn w:val="DefaultParagraphFont"/>
    <w:link w:val="Heading1"/>
    <w:rsid w:val="00E44CD6"/>
    <w:rPr>
      <w:rFonts w:ascii="Book Antiqua" w:eastAsia="Times New Roman" w:hAnsi="Book Antiqua" w:cs="Times New Roman"/>
      <w:b/>
      <w:kern w:val="28"/>
      <w:sz w:val="40"/>
      <w:szCs w:val="20"/>
      <w:lang w:val="en-GB" w:eastAsia="en-AU"/>
    </w:rPr>
  </w:style>
  <w:style w:type="paragraph" w:customStyle="1" w:styleId="Regular">
    <w:name w:val="Regular"/>
    <w:basedOn w:val="Normal"/>
    <w:rsid w:val="00E44CD6"/>
    <w:pPr>
      <w:spacing w:after="0" w:line="240" w:lineRule="auto"/>
      <w:ind w:left="720"/>
    </w:pPr>
    <w:rPr>
      <w:rFonts w:ascii="Helvet" w:eastAsia="Times New Roman" w:hAnsi="Helvet" w:cs="Times New Roman"/>
      <w:sz w:val="28"/>
      <w:szCs w:val="20"/>
      <w:lang w:eastAsia="en-AU"/>
    </w:rPr>
  </w:style>
  <w:style w:type="table" w:styleId="TableGrid">
    <w:name w:val="Table Grid"/>
    <w:basedOn w:val="TableNormal"/>
    <w:uiPriority w:val="39"/>
    <w:rsid w:val="00A10E3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uiPriority w:val="9"/>
    <w:semiHidden/>
    <w:rsid w:val="00F75573"/>
    <w:rPr>
      <w:rFonts w:asciiTheme="majorHAnsi" w:eastAsiaTheme="majorEastAsia" w:hAnsiTheme="majorHAnsi" w:cstheme="majorBidi"/>
      <w:i/>
      <w:iCs/>
      <w:color w:val="1F4D78" w:themeColor="accent1" w:themeShade="7F"/>
      <w:lang w:val="en-GB"/>
    </w:rPr>
  </w:style>
  <w:style w:type="character" w:customStyle="1" w:styleId="Heading2Char">
    <w:name w:val="Heading 2 Char"/>
    <w:basedOn w:val="DefaultParagraphFont"/>
    <w:link w:val="Heading2"/>
    <w:uiPriority w:val="9"/>
    <w:semiHidden/>
    <w:rsid w:val="00F92AF6"/>
    <w:rPr>
      <w:rFonts w:asciiTheme="majorHAnsi" w:eastAsiaTheme="majorEastAsia" w:hAnsiTheme="majorHAnsi" w:cstheme="majorBidi"/>
      <w:color w:val="2E74B5" w:themeColor="accent1" w:themeShade="BF"/>
      <w:sz w:val="26"/>
      <w:szCs w:val="26"/>
      <w:lang w:val="en-GB"/>
    </w:rPr>
  </w:style>
  <w:style w:type="character" w:styleId="PageNumber">
    <w:name w:val="page number"/>
    <w:basedOn w:val="DefaultParagraphFont"/>
    <w:uiPriority w:val="99"/>
    <w:semiHidden/>
    <w:unhideWhenUsed/>
    <w:rsid w:val="00310431"/>
  </w:style>
  <w:style w:type="paragraph" w:customStyle="1" w:styleId="MediumGrid21">
    <w:name w:val="Medium Grid 21"/>
    <w:uiPriority w:val="1"/>
    <w:qFormat/>
    <w:rsid w:val="0016411B"/>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tiff"/><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https://encrypted-tbn1.gstatic.com/images?q=tbn:ANd9GcRT0ta0iDpFriawVdZFhMIyDQrkk9q74cm5_35Fpou27ZTclUithA"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tif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5.tiff"/><Relationship Id="rId23" Type="http://schemas.openxmlformats.org/officeDocument/2006/relationships/header" Target="header3.xml"/><Relationship Id="rId10" Type="http://schemas.openxmlformats.org/officeDocument/2006/relationships/image" Target="media/image1.tif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tiff"/><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C236B8D9F554CBC32527E6EBC203B" ma:contentTypeVersion="11" ma:contentTypeDescription="Create a new document." ma:contentTypeScope="" ma:versionID="2876e43756bf8ca4840b9df5a3e2c084">
  <xsd:schema xmlns:xsd="http://www.w3.org/2001/XMLSchema" xmlns:xs="http://www.w3.org/2001/XMLSchema" xmlns:p="http://schemas.microsoft.com/office/2006/metadata/properties" xmlns:ns2="02adda7a-44a4-40c8-a24d-498b7dd7d6ef" xmlns:ns3="21a2c5b9-dc63-49ed-8d5c-7baa880d6009" targetNamespace="http://schemas.microsoft.com/office/2006/metadata/properties" ma:root="true" ma:fieldsID="80c83645d5385d41bd42819631f1439e" ns2:_="" ns3:_="">
    <xsd:import namespace="02adda7a-44a4-40c8-a24d-498b7dd7d6ef"/>
    <xsd:import namespace="21a2c5b9-dc63-49ed-8d5c-7baa880d60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a7a-44a4-40c8-a24d-498b7dd7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2c5b9-dc63-49ed-8d5c-7baa880d60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0C9BA-61CE-43DA-8552-4DCB048CD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da7a-44a4-40c8-a24d-498b7dd7d6ef"/>
    <ds:schemaRef ds:uri="21a2c5b9-dc63-49ed-8d5c-7baa880d6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AEC8-D3A1-4186-8DC5-15D822B276C9}">
  <ds:schemaRefs>
    <ds:schemaRef ds:uri="http://schemas.microsoft.com/sharepoint/v3/contenttype/forms"/>
  </ds:schemaRefs>
</ds:datastoreItem>
</file>

<file path=customXml/itemProps3.xml><?xml version="1.0" encoding="utf-8"?>
<ds:datastoreItem xmlns:ds="http://schemas.openxmlformats.org/officeDocument/2006/customXml" ds:itemID="{36254540-1673-4D51-9D94-0C94964EFE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Kagwanja</dc:creator>
  <cp:keywords/>
  <dc:description/>
  <cp:lastModifiedBy>Amos</cp:lastModifiedBy>
  <cp:revision>7</cp:revision>
  <dcterms:created xsi:type="dcterms:W3CDTF">2021-02-03T20:11:00Z</dcterms:created>
  <dcterms:modified xsi:type="dcterms:W3CDTF">2021-07-12T06:53:00Z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0x0101000D9C236B8D9F554CBC32527E6EBC203B</vt:lpwstr>
  </property>
</Properties>
</file>