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98" w:type="dxa"/>
        <w:tblInd w:w="-572" w:type="dxa"/>
        <w:tblLook w:val="04A0" w:firstRow="1" w:lastRow="0" w:firstColumn="1" w:lastColumn="0" w:noHBand="0" w:noVBand="1"/>
      </w:tblPr>
      <w:tblGrid>
        <w:gridCol w:w="4720"/>
        <w:gridCol w:w="4778"/>
      </w:tblGrid>
      <w:tr w:rsidR="002738F3" w:rsidRPr="001F2BC6" w14:paraId="0C10EEAC" w14:textId="77777777" w:rsidTr="00113094">
        <w:tc>
          <w:tcPr>
            <w:tcW w:w="4720" w:type="dxa"/>
          </w:tcPr>
          <w:p w14:paraId="51E5283D" w14:textId="5015FB46" w:rsidR="002738F3" w:rsidRPr="001F2BC6" w:rsidRDefault="002738F3">
            <w:pPr>
              <w:rPr>
                <w:rFonts w:asciiTheme="minorHAnsi" w:hAnsiTheme="minorHAnsi" w:cstheme="minorHAnsi"/>
                <w:b/>
                <w:sz w:val="22"/>
                <w:szCs w:val="22"/>
              </w:rPr>
            </w:pPr>
            <w:r w:rsidRPr="001F2BC6">
              <w:rPr>
                <w:rFonts w:asciiTheme="minorHAnsi" w:hAnsiTheme="minorHAnsi" w:cstheme="minorHAnsi"/>
                <w:b/>
                <w:sz w:val="22"/>
                <w:szCs w:val="22"/>
              </w:rPr>
              <w:t>Authors:</w:t>
            </w:r>
          </w:p>
        </w:tc>
        <w:tc>
          <w:tcPr>
            <w:tcW w:w="4778" w:type="dxa"/>
            <w:vMerge w:val="restart"/>
          </w:tcPr>
          <w:p w14:paraId="1A1C0D38" w14:textId="31E6F43A" w:rsidR="001F2BC6" w:rsidRDefault="001F2BC6" w:rsidP="001F2BC6">
            <w:pPr>
              <w:jc w:val="center"/>
              <w:rPr>
                <w:rFonts w:ascii="Calibri" w:hAnsi="Calibri" w:cs="Calibri"/>
                <w:sz w:val="22"/>
                <w:szCs w:val="22"/>
              </w:rPr>
            </w:pPr>
            <w:r w:rsidRPr="008B4FEB">
              <w:rPr>
                <w:rFonts w:ascii="Calibri" w:hAnsi="Calibri" w:cs="Calibri"/>
                <w:noProof/>
                <w:sz w:val="22"/>
                <w:szCs w:val="22"/>
                <w:lang w:eastAsia="en-GB"/>
              </w:rPr>
              <w:drawing>
                <wp:inline distT="0" distB="0" distL="0" distR="0" wp14:anchorId="7DA75E4B" wp14:editId="774F2262">
                  <wp:extent cx="1543050" cy="390525"/>
                  <wp:effectExtent l="0" t="0" r="0" b="9525"/>
                  <wp:docPr id="4" name="Picture 4" descr="UL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C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390525"/>
                          </a:xfrm>
                          <a:prstGeom prst="rect">
                            <a:avLst/>
                          </a:prstGeom>
                          <a:noFill/>
                          <a:ln>
                            <a:noFill/>
                          </a:ln>
                        </pic:spPr>
                      </pic:pic>
                    </a:graphicData>
                  </a:graphic>
                </wp:inline>
              </w:drawing>
            </w:r>
          </w:p>
          <w:p w14:paraId="4133E5E0" w14:textId="76AE9742" w:rsidR="001F2BC6" w:rsidRDefault="001F2BC6" w:rsidP="001F2BC6">
            <w:pPr>
              <w:jc w:val="center"/>
              <w:rPr>
                <w:rFonts w:ascii="Calibri" w:hAnsi="Calibri" w:cs="Calibri"/>
                <w:sz w:val="22"/>
                <w:szCs w:val="22"/>
              </w:rPr>
            </w:pPr>
            <w:r w:rsidRPr="008B4FEB">
              <w:rPr>
                <w:rFonts w:ascii="Calibri" w:hAnsi="Calibri" w:cs="Calibri"/>
                <w:noProof/>
                <w:sz w:val="22"/>
                <w:szCs w:val="22"/>
                <w:lang w:eastAsia="en-GB"/>
              </w:rPr>
              <w:drawing>
                <wp:inline distT="0" distB="0" distL="0" distR="0" wp14:anchorId="18D94D7F" wp14:editId="20F87509">
                  <wp:extent cx="1409700" cy="323850"/>
                  <wp:effectExtent l="0" t="0" r="0" b="0"/>
                  <wp:docPr id="3" name="Picture 3" descr="PANDORA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NDORA 1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323850"/>
                          </a:xfrm>
                          <a:prstGeom prst="rect">
                            <a:avLst/>
                          </a:prstGeom>
                          <a:noFill/>
                          <a:ln>
                            <a:noFill/>
                          </a:ln>
                        </pic:spPr>
                      </pic:pic>
                    </a:graphicData>
                  </a:graphic>
                </wp:inline>
              </w:drawing>
            </w:r>
          </w:p>
          <w:p w14:paraId="7F06959E" w14:textId="4158FB18" w:rsidR="001F2BC6" w:rsidRDefault="001F2BC6" w:rsidP="001F2BC6">
            <w:pPr>
              <w:jc w:val="center"/>
              <w:rPr>
                <w:rFonts w:ascii="Calibri" w:hAnsi="Calibri" w:cs="Calibri"/>
                <w:sz w:val="22"/>
                <w:szCs w:val="22"/>
              </w:rPr>
            </w:pPr>
            <w:r w:rsidRPr="008B4FEB">
              <w:rPr>
                <w:rFonts w:ascii="Calibri" w:hAnsi="Calibri" w:cs="Calibri"/>
                <w:noProof/>
                <w:sz w:val="22"/>
                <w:szCs w:val="22"/>
                <w:lang w:eastAsia="en-GB"/>
              </w:rPr>
              <w:drawing>
                <wp:inline distT="0" distB="0" distL="0" distR="0" wp14:anchorId="637ECA7D" wp14:editId="055FA566">
                  <wp:extent cx="1504950" cy="314325"/>
                  <wp:effectExtent l="0" t="0" r="0" b="9525"/>
                  <wp:docPr id="2" name="Picture 2" descr="CANT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TA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950" cy="314325"/>
                          </a:xfrm>
                          <a:prstGeom prst="rect">
                            <a:avLst/>
                          </a:prstGeom>
                          <a:noFill/>
                          <a:ln>
                            <a:noFill/>
                          </a:ln>
                        </pic:spPr>
                      </pic:pic>
                    </a:graphicData>
                  </a:graphic>
                </wp:inline>
              </w:drawing>
            </w:r>
          </w:p>
          <w:p w14:paraId="5F459924" w14:textId="2D179AC4" w:rsidR="002738F3" w:rsidRPr="001F2BC6" w:rsidRDefault="001F2BC6" w:rsidP="001F2BC6">
            <w:pPr>
              <w:jc w:val="center"/>
              <w:rPr>
                <w:rFonts w:asciiTheme="minorHAnsi" w:hAnsiTheme="minorHAnsi" w:cstheme="minorHAnsi"/>
                <w:sz w:val="22"/>
                <w:szCs w:val="22"/>
                <w:highlight w:val="yellow"/>
              </w:rPr>
            </w:pPr>
            <w:r w:rsidRPr="008B4FEB">
              <w:rPr>
                <w:rFonts w:ascii="Calibri" w:hAnsi="Calibri" w:cs="Calibri"/>
                <w:noProof/>
                <w:sz w:val="22"/>
                <w:szCs w:val="22"/>
                <w:lang w:eastAsia="en-GB"/>
              </w:rPr>
              <w:drawing>
                <wp:inline distT="0" distB="0" distL="0" distR="0" wp14:anchorId="122B16F2" wp14:editId="29EC1244">
                  <wp:extent cx="514350" cy="480060"/>
                  <wp:effectExtent l="0" t="0" r="0" b="0"/>
                  <wp:docPr id="1" name="Picture 1" descr="03-Red_EDC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Red_EDCT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5195" cy="480849"/>
                          </a:xfrm>
                          <a:prstGeom prst="rect">
                            <a:avLst/>
                          </a:prstGeom>
                          <a:noFill/>
                          <a:ln>
                            <a:noFill/>
                          </a:ln>
                        </pic:spPr>
                      </pic:pic>
                    </a:graphicData>
                  </a:graphic>
                </wp:inline>
              </w:drawing>
            </w:r>
          </w:p>
        </w:tc>
      </w:tr>
      <w:tr w:rsidR="002738F3" w:rsidRPr="001F2BC6" w14:paraId="002DCF95" w14:textId="77777777" w:rsidTr="00113094">
        <w:tc>
          <w:tcPr>
            <w:tcW w:w="4720" w:type="dxa"/>
          </w:tcPr>
          <w:p w14:paraId="73DBA719" w14:textId="6AE15951" w:rsidR="002738F3" w:rsidRPr="001F2BC6" w:rsidRDefault="002738F3" w:rsidP="002738F3">
            <w:pPr>
              <w:pStyle w:val="Header"/>
              <w:spacing w:before="40" w:after="40"/>
              <w:rPr>
                <w:rFonts w:asciiTheme="minorHAnsi" w:hAnsiTheme="minorHAnsi" w:cstheme="minorHAnsi"/>
                <w:szCs w:val="22"/>
                <w:lang w:val="en-GB"/>
              </w:rPr>
            </w:pPr>
            <w:r w:rsidRPr="001F2BC6">
              <w:rPr>
                <w:rFonts w:asciiTheme="minorHAnsi" w:hAnsiTheme="minorHAnsi" w:cstheme="minorHAnsi"/>
                <w:szCs w:val="22"/>
                <w:lang w:val="en-GB"/>
              </w:rPr>
              <w:t>Nada Ahmed, University College London, UK</w:t>
            </w:r>
          </w:p>
          <w:p w14:paraId="4CA67141" w14:textId="4B0B3034" w:rsidR="002738F3" w:rsidRPr="001F2BC6" w:rsidRDefault="002738F3" w:rsidP="002738F3">
            <w:pPr>
              <w:pStyle w:val="Header"/>
              <w:spacing w:before="40" w:after="40"/>
              <w:rPr>
                <w:rFonts w:asciiTheme="minorHAnsi" w:hAnsiTheme="minorHAnsi" w:cstheme="minorHAnsi"/>
                <w:szCs w:val="22"/>
                <w:lang w:val="en-GB"/>
              </w:rPr>
            </w:pPr>
            <w:r w:rsidRPr="001F2BC6">
              <w:rPr>
                <w:rFonts w:asciiTheme="minorHAnsi" w:hAnsiTheme="minorHAnsi" w:cstheme="minorHAnsi"/>
                <w:szCs w:val="22"/>
                <w:lang w:val="en-GB"/>
              </w:rPr>
              <w:t>Dr Linzy Elton, University College London, UK</w:t>
            </w:r>
          </w:p>
          <w:p w14:paraId="2853982A" w14:textId="025EAC5F" w:rsidR="002738F3" w:rsidRPr="001F2BC6" w:rsidRDefault="002738F3" w:rsidP="002738F3">
            <w:pPr>
              <w:pStyle w:val="Header"/>
              <w:spacing w:before="40" w:after="40"/>
              <w:rPr>
                <w:rFonts w:asciiTheme="minorHAnsi" w:hAnsiTheme="minorHAnsi" w:cstheme="minorHAnsi"/>
                <w:szCs w:val="22"/>
                <w:lang w:val="en-GB"/>
              </w:rPr>
            </w:pPr>
            <w:r w:rsidRPr="001F2BC6">
              <w:rPr>
                <w:rFonts w:asciiTheme="minorHAnsi" w:hAnsiTheme="minorHAnsi" w:cstheme="minorHAnsi"/>
                <w:szCs w:val="22"/>
                <w:lang w:val="en-GB"/>
              </w:rPr>
              <w:t>Professor Timothy D McHugh, University College London, UK</w:t>
            </w:r>
          </w:p>
          <w:p w14:paraId="3EBB8A88" w14:textId="77777777" w:rsidR="002738F3" w:rsidRPr="001F2BC6" w:rsidRDefault="002738F3" w:rsidP="002738F3">
            <w:pPr>
              <w:rPr>
                <w:rFonts w:asciiTheme="minorHAnsi" w:hAnsiTheme="minorHAnsi" w:cstheme="minorHAnsi"/>
                <w:sz w:val="22"/>
                <w:szCs w:val="22"/>
              </w:rPr>
            </w:pPr>
            <w:r w:rsidRPr="001F2BC6">
              <w:rPr>
                <w:rFonts w:asciiTheme="minorHAnsi" w:hAnsiTheme="minorHAnsi" w:cstheme="minorHAnsi"/>
                <w:sz w:val="22"/>
                <w:szCs w:val="22"/>
              </w:rPr>
              <w:t>Zahra Sadouki, University College London, UK</w:t>
            </w:r>
          </w:p>
          <w:p w14:paraId="00A0E1E1" w14:textId="299429E6" w:rsidR="00EA309A" w:rsidRPr="001F2BC6" w:rsidRDefault="00EA309A" w:rsidP="002738F3">
            <w:pPr>
              <w:rPr>
                <w:rFonts w:asciiTheme="minorHAnsi" w:hAnsiTheme="minorHAnsi" w:cstheme="minorHAnsi"/>
                <w:sz w:val="22"/>
                <w:szCs w:val="22"/>
              </w:rPr>
            </w:pPr>
            <w:r w:rsidRPr="001F2BC6">
              <w:rPr>
                <w:rFonts w:asciiTheme="minorHAnsi" w:hAnsiTheme="minorHAnsi" w:cstheme="minorHAnsi"/>
                <w:sz w:val="22"/>
                <w:szCs w:val="22"/>
              </w:rPr>
              <w:t>Eloise Rose, University College London, UK</w:t>
            </w:r>
          </w:p>
        </w:tc>
        <w:tc>
          <w:tcPr>
            <w:tcW w:w="4778" w:type="dxa"/>
            <w:vMerge/>
          </w:tcPr>
          <w:p w14:paraId="37061A5A" w14:textId="77777777" w:rsidR="002738F3" w:rsidRPr="001F2BC6" w:rsidRDefault="002738F3">
            <w:pPr>
              <w:rPr>
                <w:rFonts w:asciiTheme="minorHAnsi" w:hAnsiTheme="minorHAnsi" w:cstheme="minorHAnsi"/>
                <w:sz w:val="22"/>
                <w:szCs w:val="22"/>
              </w:rPr>
            </w:pPr>
          </w:p>
        </w:tc>
      </w:tr>
    </w:tbl>
    <w:p w14:paraId="1D3CE4F1" w14:textId="22543126" w:rsidR="002738F3" w:rsidRPr="001F2BC6" w:rsidRDefault="002738F3">
      <w:pPr>
        <w:rPr>
          <w:rFonts w:asciiTheme="minorHAnsi" w:hAnsiTheme="minorHAnsi" w:cstheme="minorHAnsi"/>
          <w:sz w:val="22"/>
          <w:szCs w:val="22"/>
        </w:rPr>
      </w:pPr>
    </w:p>
    <w:p w14:paraId="457EFBE1" w14:textId="104C4A76" w:rsidR="002738F3" w:rsidRPr="001F2BC6" w:rsidRDefault="002738F3">
      <w:pPr>
        <w:rPr>
          <w:rFonts w:asciiTheme="minorHAnsi" w:hAnsiTheme="minorHAnsi" w:cstheme="minorHAnsi"/>
          <w:sz w:val="22"/>
          <w:szCs w:val="22"/>
        </w:rPr>
      </w:pPr>
    </w:p>
    <w:tbl>
      <w:tblPr>
        <w:tblW w:w="9180" w:type="dxa"/>
        <w:tblInd w:w="-72" w:type="dxa"/>
        <w:tblLayout w:type="fixed"/>
        <w:tblLook w:val="0000" w:firstRow="0" w:lastRow="0" w:firstColumn="0" w:lastColumn="0" w:noHBand="0" w:noVBand="0"/>
      </w:tblPr>
      <w:tblGrid>
        <w:gridCol w:w="3690"/>
        <w:gridCol w:w="5490"/>
      </w:tblGrid>
      <w:tr w:rsidR="0087640A" w:rsidRPr="001F2BC6" w14:paraId="073F87F5" w14:textId="77777777" w:rsidTr="00AE0950">
        <w:trPr>
          <w:cantSplit/>
        </w:trPr>
        <w:tc>
          <w:tcPr>
            <w:tcW w:w="9180" w:type="dxa"/>
            <w:gridSpan w:val="2"/>
          </w:tcPr>
          <w:p w14:paraId="5BD66E1F" w14:textId="5565A134" w:rsidR="0087640A" w:rsidRPr="001F2BC6" w:rsidRDefault="00F93786" w:rsidP="000D73D8">
            <w:pPr>
              <w:pStyle w:val="Title"/>
              <w:contextualSpacing/>
              <w:jc w:val="center"/>
              <w:rPr>
                <w:rFonts w:asciiTheme="minorHAnsi" w:hAnsiTheme="minorHAnsi" w:cstheme="minorHAnsi"/>
                <w:kern w:val="0"/>
                <w:sz w:val="22"/>
                <w:szCs w:val="22"/>
                <w:lang w:val="en-GB"/>
              </w:rPr>
            </w:pPr>
            <w:bookmarkStart w:id="0" w:name="_Toc344301701"/>
            <w:r w:rsidRPr="001F2BC6">
              <w:rPr>
                <w:rFonts w:asciiTheme="minorHAnsi" w:hAnsiTheme="minorHAnsi" w:cstheme="minorHAnsi"/>
                <w:kern w:val="0"/>
                <w:sz w:val="22"/>
                <w:szCs w:val="22"/>
                <w:lang w:val="en-GB"/>
              </w:rPr>
              <w:t>Procedure in the Even</w:t>
            </w:r>
            <w:r w:rsidR="0065218C" w:rsidRPr="001F2BC6">
              <w:rPr>
                <w:rFonts w:asciiTheme="minorHAnsi" w:hAnsiTheme="minorHAnsi" w:cstheme="minorHAnsi"/>
                <w:kern w:val="0"/>
                <w:sz w:val="22"/>
                <w:szCs w:val="22"/>
                <w:lang w:val="en-GB"/>
              </w:rPr>
              <w:t>t</w:t>
            </w:r>
            <w:r w:rsidRPr="001F2BC6">
              <w:rPr>
                <w:rFonts w:asciiTheme="minorHAnsi" w:hAnsiTheme="minorHAnsi" w:cstheme="minorHAnsi"/>
                <w:kern w:val="0"/>
                <w:sz w:val="22"/>
                <w:szCs w:val="22"/>
                <w:lang w:val="en-GB"/>
              </w:rPr>
              <w:t xml:space="preserve"> of Biological S</w:t>
            </w:r>
            <w:r w:rsidR="00607B36">
              <w:rPr>
                <w:rFonts w:asciiTheme="minorHAnsi" w:hAnsiTheme="minorHAnsi" w:cstheme="minorHAnsi"/>
                <w:kern w:val="0"/>
                <w:sz w:val="22"/>
                <w:szCs w:val="22"/>
                <w:lang w:val="en-GB"/>
              </w:rPr>
              <w:t>pillage o</w:t>
            </w:r>
            <w:r w:rsidR="0087640A" w:rsidRPr="001F2BC6">
              <w:rPr>
                <w:rFonts w:asciiTheme="minorHAnsi" w:hAnsiTheme="minorHAnsi" w:cstheme="minorHAnsi"/>
                <w:kern w:val="0"/>
                <w:sz w:val="22"/>
                <w:szCs w:val="22"/>
                <w:lang w:val="en-GB"/>
              </w:rPr>
              <w:t>r Chemical Event</w:t>
            </w:r>
            <w:bookmarkEnd w:id="0"/>
          </w:p>
          <w:p w14:paraId="4C4B7E77" w14:textId="77777777" w:rsidR="00AE0950" w:rsidRPr="001F2BC6" w:rsidRDefault="00AE0950" w:rsidP="00D77B63">
            <w:pPr>
              <w:pStyle w:val="Title"/>
              <w:contextualSpacing/>
              <w:jc w:val="both"/>
              <w:rPr>
                <w:rFonts w:asciiTheme="minorHAnsi" w:hAnsiTheme="minorHAnsi" w:cstheme="minorHAnsi"/>
                <w:b w:val="0"/>
                <w:sz w:val="22"/>
                <w:szCs w:val="22"/>
                <w:lang w:val="en-GB"/>
              </w:rPr>
            </w:pPr>
          </w:p>
        </w:tc>
      </w:tr>
      <w:tr w:rsidR="0087640A" w:rsidRPr="001F2BC6" w14:paraId="1FD3FE75" w14:textId="77777777" w:rsidTr="00AE0950">
        <w:trPr>
          <w:cantSplit/>
        </w:trPr>
        <w:tc>
          <w:tcPr>
            <w:tcW w:w="9180" w:type="dxa"/>
            <w:gridSpan w:val="2"/>
          </w:tcPr>
          <w:p w14:paraId="2B4F649F" w14:textId="77777777" w:rsidR="0087640A" w:rsidRPr="001F2BC6" w:rsidRDefault="0087640A" w:rsidP="00D77B63">
            <w:pPr>
              <w:pStyle w:val="BodyText"/>
              <w:contextualSpacing/>
              <w:jc w:val="both"/>
              <w:rPr>
                <w:rFonts w:asciiTheme="minorHAnsi" w:hAnsiTheme="minorHAnsi" w:cstheme="minorHAnsi"/>
                <w:b/>
                <w:color w:val="0000FF"/>
                <w:szCs w:val="22"/>
                <w:lang w:val="en-GB"/>
              </w:rPr>
            </w:pPr>
          </w:p>
        </w:tc>
      </w:tr>
      <w:tr w:rsidR="0087640A" w:rsidRPr="001F2BC6" w14:paraId="15FA6B18" w14:textId="77777777" w:rsidTr="00AE0950">
        <w:tc>
          <w:tcPr>
            <w:tcW w:w="3690" w:type="dxa"/>
            <w:tcBorders>
              <w:top w:val="single" w:sz="6" w:space="0" w:color="auto"/>
              <w:left w:val="single" w:sz="6" w:space="0" w:color="auto"/>
              <w:bottom w:val="single" w:sz="6" w:space="0" w:color="auto"/>
              <w:right w:val="single" w:sz="6" w:space="0" w:color="auto"/>
            </w:tcBorders>
          </w:tcPr>
          <w:p w14:paraId="22D5880D" w14:textId="77777777" w:rsidR="0087640A" w:rsidRPr="001F2BC6" w:rsidRDefault="0087640A" w:rsidP="00D77B63">
            <w:pPr>
              <w:spacing w:before="120"/>
              <w:contextualSpacing/>
              <w:jc w:val="both"/>
              <w:rPr>
                <w:rFonts w:asciiTheme="minorHAnsi" w:hAnsiTheme="minorHAnsi" w:cstheme="minorHAnsi"/>
                <w:b/>
                <w:sz w:val="22"/>
                <w:szCs w:val="22"/>
              </w:rPr>
            </w:pPr>
            <w:r w:rsidRPr="001F2BC6">
              <w:rPr>
                <w:rFonts w:asciiTheme="minorHAnsi" w:hAnsiTheme="minorHAnsi" w:cstheme="minorHAnsi"/>
                <w:b/>
                <w:sz w:val="22"/>
                <w:szCs w:val="22"/>
              </w:rPr>
              <w:t>REVIEW INTERVAL</w:t>
            </w:r>
          </w:p>
        </w:tc>
        <w:tc>
          <w:tcPr>
            <w:tcW w:w="5490" w:type="dxa"/>
            <w:tcBorders>
              <w:top w:val="single" w:sz="6" w:space="0" w:color="auto"/>
              <w:left w:val="single" w:sz="6" w:space="0" w:color="auto"/>
              <w:bottom w:val="single" w:sz="6" w:space="0" w:color="auto"/>
              <w:right w:val="single" w:sz="6" w:space="0" w:color="auto"/>
            </w:tcBorders>
          </w:tcPr>
          <w:p w14:paraId="74D12161" w14:textId="77777777" w:rsidR="0087640A" w:rsidRPr="001F2BC6" w:rsidRDefault="0087640A" w:rsidP="00D77B63">
            <w:pPr>
              <w:spacing w:before="120"/>
              <w:contextualSpacing/>
              <w:jc w:val="both"/>
              <w:rPr>
                <w:rFonts w:asciiTheme="minorHAnsi" w:hAnsiTheme="minorHAnsi" w:cstheme="minorHAnsi"/>
                <w:b/>
                <w:sz w:val="22"/>
                <w:szCs w:val="22"/>
              </w:rPr>
            </w:pPr>
            <w:r w:rsidRPr="001F2BC6">
              <w:rPr>
                <w:rFonts w:asciiTheme="minorHAnsi" w:hAnsiTheme="minorHAnsi" w:cstheme="minorHAnsi"/>
                <w:b/>
                <w:sz w:val="22"/>
                <w:szCs w:val="22"/>
              </w:rPr>
              <w:t>Every Two Years</w:t>
            </w:r>
          </w:p>
        </w:tc>
      </w:tr>
      <w:tr w:rsidR="0087640A" w:rsidRPr="001F2BC6" w14:paraId="40FB9D94" w14:textId="77777777" w:rsidTr="00AE0950">
        <w:tc>
          <w:tcPr>
            <w:tcW w:w="3690" w:type="dxa"/>
            <w:tcBorders>
              <w:top w:val="single" w:sz="6" w:space="0" w:color="auto"/>
              <w:left w:val="single" w:sz="6" w:space="0" w:color="auto"/>
              <w:bottom w:val="single" w:sz="6" w:space="0" w:color="auto"/>
              <w:right w:val="single" w:sz="6" w:space="0" w:color="auto"/>
            </w:tcBorders>
          </w:tcPr>
          <w:p w14:paraId="42EB3E14" w14:textId="77777777" w:rsidR="0087640A" w:rsidRPr="001F2BC6" w:rsidRDefault="0087640A" w:rsidP="00D77B63">
            <w:pPr>
              <w:spacing w:before="120"/>
              <w:contextualSpacing/>
              <w:jc w:val="both"/>
              <w:rPr>
                <w:rFonts w:asciiTheme="minorHAnsi" w:hAnsiTheme="minorHAnsi" w:cstheme="minorHAnsi"/>
                <w:b/>
                <w:sz w:val="22"/>
                <w:szCs w:val="22"/>
              </w:rPr>
            </w:pPr>
            <w:r w:rsidRPr="001F2BC6">
              <w:rPr>
                <w:rFonts w:asciiTheme="minorHAnsi" w:hAnsiTheme="minorHAnsi" w:cstheme="minorHAnsi"/>
                <w:b/>
                <w:sz w:val="22"/>
                <w:szCs w:val="22"/>
              </w:rPr>
              <w:t>COPIES</w:t>
            </w:r>
          </w:p>
        </w:tc>
        <w:tc>
          <w:tcPr>
            <w:tcW w:w="5490" w:type="dxa"/>
            <w:tcBorders>
              <w:top w:val="single" w:sz="6" w:space="0" w:color="auto"/>
              <w:left w:val="single" w:sz="6" w:space="0" w:color="auto"/>
              <w:bottom w:val="single" w:sz="6" w:space="0" w:color="auto"/>
              <w:right w:val="single" w:sz="6" w:space="0" w:color="auto"/>
            </w:tcBorders>
          </w:tcPr>
          <w:p w14:paraId="55B94E3F" w14:textId="77777777" w:rsidR="0087640A" w:rsidRPr="001F2BC6" w:rsidRDefault="00AE0950" w:rsidP="00D77B63">
            <w:pPr>
              <w:spacing w:before="120"/>
              <w:contextualSpacing/>
              <w:jc w:val="both"/>
              <w:rPr>
                <w:rFonts w:asciiTheme="minorHAnsi" w:hAnsiTheme="minorHAnsi" w:cstheme="minorHAnsi"/>
                <w:b/>
                <w:sz w:val="22"/>
                <w:szCs w:val="22"/>
              </w:rPr>
            </w:pPr>
            <w:r w:rsidRPr="001F2BC6">
              <w:rPr>
                <w:rFonts w:asciiTheme="minorHAnsi" w:hAnsiTheme="minorHAnsi" w:cstheme="minorHAnsi"/>
                <w:b/>
                <w:sz w:val="22"/>
                <w:szCs w:val="22"/>
              </w:rPr>
              <w:t>2</w:t>
            </w:r>
          </w:p>
        </w:tc>
      </w:tr>
      <w:tr w:rsidR="0087640A" w:rsidRPr="001F2BC6" w14:paraId="7E3753EB" w14:textId="77777777" w:rsidTr="00AE0950">
        <w:tc>
          <w:tcPr>
            <w:tcW w:w="3690" w:type="dxa"/>
            <w:tcBorders>
              <w:top w:val="single" w:sz="6" w:space="0" w:color="auto"/>
              <w:left w:val="single" w:sz="6" w:space="0" w:color="auto"/>
              <w:bottom w:val="single" w:sz="6" w:space="0" w:color="auto"/>
              <w:right w:val="single" w:sz="6" w:space="0" w:color="auto"/>
            </w:tcBorders>
          </w:tcPr>
          <w:p w14:paraId="0FD916AD" w14:textId="77777777" w:rsidR="0087640A" w:rsidRPr="001F2BC6" w:rsidRDefault="0087640A" w:rsidP="00D77B63">
            <w:pPr>
              <w:spacing w:before="120"/>
              <w:contextualSpacing/>
              <w:jc w:val="both"/>
              <w:rPr>
                <w:rFonts w:asciiTheme="minorHAnsi" w:hAnsiTheme="minorHAnsi" w:cstheme="minorHAnsi"/>
                <w:b/>
                <w:sz w:val="22"/>
                <w:szCs w:val="22"/>
              </w:rPr>
            </w:pPr>
            <w:r w:rsidRPr="001F2BC6">
              <w:rPr>
                <w:rFonts w:asciiTheme="minorHAnsi" w:hAnsiTheme="minorHAnsi" w:cstheme="minorHAnsi"/>
                <w:b/>
                <w:sz w:val="22"/>
                <w:szCs w:val="22"/>
              </w:rPr>
              <w:t>LOCATION OF COPIES</w:t>
            </w:r>
          </w:p>
          <w:p w14:paraId="1647B182" w14:textId="77777777" w:rsidR="0087640A" w:rsidRPr="001F2BC6" w:rsidRDefault="0087640A" w:rsidP="00D77B63">
            <w:pPr>
              <w:spacing w:before="120"/>
              <w:contextualSpacing/>
              <w:jc w:val="both"/>
              <w:rPr>
                <w:rFonts w:asciiTheme="minorHAnsi" w:hAnsiTheme="minorHAnsi" w:cstheme="minorHAnsi"/>
                <w:b/>
                <w:sz w:val="22"/>
                <w:szCs w:val="22"/>
              </w:rPr>
            </w:pPr>
          </w:p>
          <w:p w14:paraId="577186B7" w14:textId="77777777" w:rsidR="0087640A" w:rsidRPr="001F2BC6" w:rsidRDefault="0087640A" w:rsidP="00D77B63">
            <w:pPr>
              <w:spacing w:before="120"/>
              <w:contextualSpacing/>
              <w:jc w:val="both"/>
              <w:rPr>
                <w:rFonts w:asciiTheme="minorHAnsi" w:hAnsiTheme="minorHAnsi" w:cstheme="minorHAnsi"/>
                <w:b/>
                <w:sz w:val="22"/>
                <w:szCs w:val="22"/>
              </w:rPr>
            </w:pPr>
          </w:p>
        </w:tc>
        <w:tc>
          <w:tcPr>
            <w:tcW w:w="5490" w:type="dxa"/>
            <w:tcBorders>
              <w:top w:val="single" w:sz="6" w:space="0" w:color="auto"/>
              <w:left w:val="single" w:sz="6" w:space="0" w:color="auto"/>
              <w:bottom w:val="single" w:sz="6" w:space="0" w:color="auto"/>
              <w:right w:val="single" w:sz="6" w:space="0" w:color="auto"/>
            </w:tcBorders>
          </w:tcPr>
          <w:p w14:paraId="394A070D" w14:textId="77777777" w:rsidR="00F7596D" w:rsidRPr="001F2BC6" w:rsidRDefault="0087640A" w:rsidP="00D77B63">
            <w:pPr>
              <w:spacing w:before="120"/>
              <w:contextualSpacing/>
              <w:jc w:val="both"/>
              <w:rPr>
                <w:rFonts w:asciiTheme="minorHAnsi" w:hAnsiTheme="minorHAnsi" w:cstheme="minorHAnsi"/>
                <w:b/>
                <w:sz w:val="22"/>
                <w:szCs w:val="22"/>
              </w:rPr>
            </w:pPr>
            <w:r w:rsidRPr="001F2BC6">
              <w:rPr>
                <w:rFonts w:asciiTheme="minorHAnsi" w:hAnsiTheme="minorHAnsi" w:cstheme="minorHAnsi"/>
                <w:b/>
                <w:sz w:val="22"/>
                <w:szCs w:val="22"/>
              </w:rPr>
              <w:t xml:space="preserve">1. </w:t>
            </w:r>
            <w:r w:rsidR="00F7596D" w:rsidRPr="001F2BC6">
              <w:rPr>
                <w:rFonts w:asciiTheme="minorHAnsi" w:hAnsiTheme="minorHAnsi" w:cstheme="minorHAnsi"/>
                <w:b/>
                <w:sz w:val="22"/>
                <w:szCs w:val="22"/>
              </w:rPr>
              <w:t xml:space="preserve">Quality </w:t>
            </w:r>
            <w:r w:rsidR="000D73D8" w:rsidRPr="001F2BC6">
              <w:rPr>
                <w:rFonts w:asciiTheme="minorHAnsi" w:hAnsiTheme="minorHAnsi" w:cstheme="minorHAnsi"/>
                <w:b/>
                <w:sz w:val="22"/>
                <w:szCs w:val="22"/>
              </w:rPr>
              <w:t xml:space="preserve">Folder: </w:t>
            </w:r>
            <w:r w:rsidR="004559EF" w:rsidRPr="001F2BC6">
              <w:rPr>
                <w:rFonts w:asciiTheme="minorHAnsi" w:hAnsiTheme="minorHAnsi" w:cstheme="minorHAnsi"/>
                <w:b/>
                <w:color w:val="FF0000"/>
                <w:sz w:val="22"/>
                <w:szCs w:val="22"/>
              </w:rPr>
              <w:t>Location</w:t>
            </w:r>
          </w:p>
          <w:p w14:paraId="67FD5F21" w14:textId="77777777" w:rsidR="0087640A" w:rsidRPr="001F2BC6" w:rsidRDefault="00AE0950" w:rsidP="004559EF">
            <w:pPr>
              <w:tabs>
                <w:tab w:val="num" w:pos="360"/>
              </w:tabs>
              <w:spacing w:before="120"/>
              <w:ind w:left="360" w:hanging="360"/>
              <w:contextualSpacing/>
              <w:jc w:val="both"/>
              <w:rPr>
                <w:rFonts w:asciiTheme="minorHAnsi" w:hAnsiTheme="minorHAnsi" w:cstheme="minorHAnsi"/>
                <w:b/>
                <w:sz w:val="22"/>
                <w:szCs w:val="22"/>
              </w:rPr>
            </w:pPr>
            <w:r w:rsidRPr="001F2BC6">
              <w:rPr>
                <w:rFonts w:asciiTheme="minorHAnsi" w:hAnsiTheme="minorHAnsi" w:cstheme="minorHAnsi"/>
                <w:b/>
                <w:sz w:val="22"/>
                <w:szCs w:val="22"/>
              </w:rPr>
              <w:t xml:space="preserve">2. </w:t>
            </w:r>
            <w:r w:rsidR="00F7596D" w:rsidRPr="001F2BC6">
              <w:rPr>
                <w:rFonts w:asciiTheme="minorHAnsi" w:hAnsiTheme="minorHAnsi" w:cstheme="minorHAnsi"/>
                <w:b/>
                <w:sz w:val="22"/>
                <w:szCs w:val="22"/>
              </w:rPr>
              <w:t xml:space="preserve">SOP &amp; Policy Folder: </w:t>
            </w:r>
            <w:r w:rsidR="004559EF" w:rsidRPr="001F2BC6">
              <w:rPr>
                <w:rFonts w:asciiTheme="minorHAnsi" w:hAnsiTheme="minorHAnsi" w:cstheme="minorHAnsi"/>
                <w:b/>
                <w:color w:val="FF0000"/>
                <w:sz w:val="22"/>
                <w:szCs w:val="22"/>
              </w:rPr>
              <w:t>Location</w:t>
            </w:r>
          </w:p>
        </w:tc>
      </w:tr>
    </w:tbl>
    <w:p w14:paraId="2B9B63E5" w14:textId="77777777" w:rsidR="0087640A" w:rsidRPr="001F2BC6" w:rsidRDefault="0087640A" w:rsidP="00D77B63">
      <w:pPr>
        <w:pStyle w:val="Header"/>
        <w:tabs>
          <w:tab w:val="clear" w:pos="4320"/>
          <w:tab w:val="clear" w:pos="8640"/>
        </w:tabs>
        <w:contextualSpacing/>
        <w:jc w:val="both"/>
        <w:rPr>
          <w:rFonts w:asciiTheme="minorHAnsi" w:hAnsiTheme="minorHAnsi" w:cstheme="minorHAnsi"/>
          <w:szCs w:val="22"/>
          <w:lang w:val="en-GB"/>
        </w:rPr>
      </w:pPr>
    </w:p>
    <w:p w14:paraId="0354160C" w14:textId="77777777" w:rsidR="0087640A" w:rsidRPr="001F2BC6" w:rsidRDefault="0087640A" w:rsidP="00D77B63">
      <w:pPr>
        <w:pStyle w:val="Header"/>
        <w:tabs>
          <w:tab w:val="clear" w:pos="4320"/>
          <w:tab w:val="clear" w:pos="8640"/>
        </w:tabs>
        <w:contextualSpacing/>
        <w:jc w:val="both"/>
        <w:rPr>
          <w:rFonts w:asciiTheme="minorHAnsi" w:hAnsiTheme="minorHAnsi" w:cstheme="minorHAnsi"/>
          <w:szCs w:val="22"/>
          <w:lang w:val="en-GB"/>
        </w:rPr>
      </w:pPr>
    </w:p>
    <w:tbl>
      <w:tblPr>
        <w:tblW w:w="97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590"/>
        <w:gridCol w:w="1620"/>
        <w:gridCol w:w="1620"/>
        <w:gridCol w:w="990"/>
      </w:tblGrid>
      <w:tr w:rsidR="0087640A" w:rsidRPr="001F2BC6" w14:paraId="2FF8FEA7" w14:textId="77777777">
        <w:trPr>
          <w:cantSplit/>
        </w:trPr>
        <w:tc>
          <w:tcPr>
            <w:tcW w:w="9720" w:type="dxa"/>
            <w:gridSpan w:val="5"/>
            <w:shd w:val="pct5" w:color="auto" w:fill="FFFFFF"/>
          </w:tcPr>
          <w:p w14:paraId="4BDE7345" w14:textId="77777777" w:rsidR="0087640A" w:rsidRPr="001F2BC6" w:rsidRDefault="0087640A" w:rsidP="00D77B63">
            <w:pPr>
              <w:spacing w:before="120" w:after="120"/>
              <w:contextualSpacing/>
              <w:jc w:val="both"/>
              <w:rPr>
                <w:rFonts w:asciiTheme="minorHAnsi" w:hAnsiTheme="minorHAnsi" w:cstheme="minorHAnsi"/>
                <w:b/>
                <w:sz w:val="22"/>
                <w:szCs w:val="22"/>
              </w:rPr>
            </w:pPr>
            <w:r w:rsidRPr="001F2BC6">
              <w:rPr>
                <w:rFonts w:asciiTheme="minorHAnsi" w:hAnsiTheme="minorHAnsi" w:cstheme="minorHAnsi"/>
                <w:b/>
                <w:sz w:val="22"/>
                <w:szCs w:val="22"/>
              </w:rPr>
              <w:t>Document Review History</w:t>
            </w:r>
          </w:p>
        </w:tc>
      </w:tr>
      <w:tr w:rsidR="0087640A" w:rsidRPr="001F2BC6" w14:paraId="05FA863C" w14:textId="77777777">
        <w:trPr>
          <w:cantSplit/>
          <w:trHeight w:val="638"/>
        </w:trPr>
        <w:tc>
          <w:tcPr>
            <w:tcW w:w="900" w:type="dxa"/>
          </w:tcPr>
          <w:p w14:paraId="7E4E1C50" w14:textId="77777777" w:rsidR="0087640A" w:rsidRPr="001F2BC6" w:rsidRDefault="0087640A" w:rsidP="00D77B63">
            <w:pPr>
              <w:spacing w:before="40" w:after="40"/>
              <w:contextualSpacing/>
              <w:jc w:val="both"/>
              <w:rPr>
                <w:rFonts w:asciiTheme="minorHAnsi" w:hAnsiTheme="minorHAnsi" w:cstheme="minorHAnsi"/>
                <w:b/>
                <w:sz w:val="22"/>
                <w:szCs w:val="22"/>
              </w:rPr>
            </w:pPr>
            <w:r w:rsidRPr="001F2BC6">
              <w:rPr>
                <w:rFonts w:asciiTheme="minorHAnsi" w:hAnsiTheme="minorHAnsi" w:cstheme="minorHAnsi"/>
                <w:b/>
                <w:sz w:val="22"/>
                <w:szCs w:val="22"/>
              </w:rPr>
              <w:t>Edition No.</w:t>
            </w:r>
          </w:p>
        </w:tc>
        <w:tc>
          <w:tcPr>
            <w:tcW w:w="4590" w:type="dxa"/>
          </w:tcPr>
          <w:p w14:paraId="15A12C7D" w14:textId="77777777" w:rsidR="0087640A" w:rsidRPr="001F2BC6" w:rsidRDefault="0087640A" w:rsidP="00D77B63">
            <w:pPr>
              <w:pStyle w:val="Heading5"/>
              <w:spacing w:before="40" w:after="40"/>
              <w:contextualSpacing/>
              <w:jc w:val="both"/>
              <w:rPr>
                <w:rFonts w:asciiTheme="minorHAnsi" w:hAnsiTheme="minorHAnsi" w:cstheme="minorHAnsi"/>
                <w:sz w:val="22"/>
                <w:szCs w:val="22"/>
              </w:rPr>
            </w:pPr>
            <w:r w:rsidRPr="001F2BC6">
              <w:rPr>
                <w:rFonts w:asciiTheme="minorHAnsi" w:hAnsiTheme="minorHAnsi" w:cstheme="minorHAnsi"/>
                <w:sz w:val="22"/>
                <w:szCs w:val="22"/>
              </w:rPr>
              <w:t xml:space="preserve">                        Review Summary</w:t>
            </w:r>
          </w:p>
        </w:tc>
        <w:tc>
          <w:tcPr>
            <w:tcW w:w="1620" w:type="dxa"/>
          </w:tcPr>
          <w:p w14:paraId="633481F6" w14:textId="77777777" w:rsidR="0087640A" w:rsidRPr="001F2BC6" w:rsidRDefault="0087640A" w:rsidP="00D77B63">
            <w:pPr>
              <w:spacing w:before="40" w:after="40"/>
              <w:contextualSpacing/>
              <w:jc w:val="both"/>
              <w:rPr>
                <w:rFonts w:asciiTheme="minorHAnsi" w:hAnsiTheme="minorHAnsi" w:cstheme="minorHAnsi"/>
                <w:b/>
                <w:sz w:val="22"/>
                <w:szCs w:val="22"/>
              </w:rPr>
            </w:pPr>
            <w:r w:rsidRPr="001F2BC6">
              <w:rPr>
                <w:rFonts w:asciiTheme="minorHAnsi" w:hAnsiTheme="minorHAnsi" w:cstheme="minorHAnsi"/>
                <w:b/>
                <w:sz w:val="22"/>
                <w:szCs w:val="22"/>
              </w:rPr>
              <w:t xml:space="preserve">Reviewed By </w:t>
            </w:r>
          </w:p>
          <w:p w14:paraId="706AB04D" w14:textId="77777777" w:rsidR="0087640A" w:rsidRPr="001F2BC6" w:rsidRDefault="0087640A" w:rsidP="00D77B63">
            <w:pPr>
              <w:spacing w:before="40" w:after="40"/>
              <w:contextualSpacing/>
              <w:jc w:val="both"/>
              <w:rPr>
                <w:rFonts w:asciiTheme="minorHAnsi" w:hAnsiTheme="minorHAnsi" w:cstheme="minorHAnsi"/>
                <w:b/>
                <w:sz w:val="22"/>
                <w:szCs w:val="22"/>
              </w:rPr>
            </w:pPr>
            <w:r w:rsidRPr="001F2BC6">
              <w:rPr>
                <w:rFonts w:asciiTheme="minorHAnsi" w:hAnsiTheme="minorHAnsi" w:cstheme="minorHAnsi"/>
                <w:b/>
                <w:sz w:val="22"/>
                <w:szCs w:val="22"/>
              </w:rPr>
              <w:t>&amp; Date</w:t>
            </w:r>
          </w:p>
        </w:tc>
        <w:tc>
          <w:tcPr>
            <w:tcW w:w="1620" w:type="dxa"/>
          </w:tcPr>
          <w:p w14:paraId="47FA766E" w14:textId="77777777" w:rsidR="0087640A" w:rsidRPr="001F2BC6" w:rsidRDefault="0087640A" w:rsidP="00D77B63">
            <w:pPr>
              <w:spacing w:before="40" w:after="40"/>
              <w:contextualSpacing/>
              <w:jc w:val="both"/>
              <w:rPr>
                <w:rFonts w:asciiTheme="minorHAnsi" w:hAnsiTheme="minorHAnsi" w:cstheme="minorHAnsi"/>
                <w:b/>
                <w:sz w:val="22"/>
                <w:szCs w:val="22"/>
              </w:rPr>
            </w:pPr>
            <w:r w:rsidRPr="001F2BC6">
              <w:rPr>
                <w:rFonts w:asciiTheme="minorHAnsi" w:hAnsiTheme="minorHAnsi" w:cstheme="minorHAnsi"/>
                <w:b/>
                <w:sz w:val="22"/>
                <w:szCs w:val="22"/>
              </w:rPr>
              <w:t xml:space="preserve">Authorised By </w:t>
            </w:r>
          </w:p>
          <w:p w14:paraId="6E9E288F" w14:textId="77777777" w:rsidR="0087640A" w:rsidRPr="001F2BC6" w:rsidRDefault="0087640A" w:rsidP="00D77B63">
            <w:pPr>
              <w:spacing w:before="40" w:after="40"/>
              <w:contextualSpacing/>
              <w:jc w:val="both"/>
              <w:rPr>
                <w:rFonts w:asciiTheme="minorHAnsi" w:hAnsiTheme="minorHAnsi" w:cstheme="minorHAnsi"/>
                <w:b/>
                <w:sz w:val="22"/>
                <w:szCs w:val="22"/>
              </w:rPr>
            </w:pPr>
            <w:r w:rsidRPr="001F2BC6">
              <w:rPr>
                <w:rFonts w:asciiTheme="minorHAnsi" w:hAnsiTheme="minorHAnsi" w:cstheme="minorHAnsi"/>
                <w:b/>
                <w:sz w:val="22"/>
                <w:szCs w:val="22"/>
              </w:rPr>
              <w:t>&amp; Date</w:t>
            </w:r>
          </w:p>
        </w:tc>
        <w:tc>
          <w:tcPr>
            <w:tcW w:w="990" w:type="dxa"/>
          </w:tcPr>
          <w:p w14:paraId="4486E48B" w14:textId="77777777" w:rsidR="0087640A" w:rsidRPr="001F2BC6" w:rsidRDefault="0087640A" w:rsidP="00D77B63">
            <w:pPr>
              <w:spacing w:before="40" w:after="40"/>
              <w:contextualSpacing/>
              <w:jc w:val="both"/>
              <w:rPr>
                <w:rFonts w:asciiTheme="minorHAnsi" w:hAnsiTheme="minorHAnsi" w:cstheme="minorHAnsi"/>
                <w:b/>
                <w:sz w:val="22"/>
                <w:szCs w:val="22"/>
              </w:rPr>
            </w:pPr>
            <w:r w:rsidRPr="001F2BC6">
              <w:rPr>
                <w:rFonts w:asciiTheme="minorHAnsi" w:hAnsiTheme="minorHAnsi" w:cstheme="minorHAnsi"/>
                <w:b/>
                <w:sz w:val="22"/>
                <w:szCs w:val="22"/>
              </w:rPr>
              <w:t>Date of Issue</w:t>
            </w:r>
          </w:p>
        </w:tc>
      </w:tr>
      <w:tr w:rsidR="0087640A" w:rsidRPr="001F2BC6" w14:paraId="5C855FFB" w14:textId="77777777">
        <w:trPr>
          <w:cantSplit/>
        </w:trPr>
        <w:tc>
          <w:tcPr>
            <w:tcW w:w="900" w:type="dxa"/>
          </w:tcPr>
          <w:p w14:paraId="76FC6830" w14:textId="77777777" w:rsidR="0087640A" w:rsidRPr="001F2BC6" w:rsidRDefault="0087640A" w:rsidP="00D77B63">
            <w:pPr>
              <w:spacing w:before="40" w:after="40"/>
              <w:contextualSpacing/>
              <w:jc w:val="both"/>
              <w:rPr>
                <w:rFonts w:asciiTheme="minorHAnsi" w:hAnsiTheme="minorHAnsi" w:cstheme="minorHAnsi"/>
                <w:sz w:val="22"/>
                <w:szCs w:val="22"/>
              </w:rPr>
            </w:pPr>
            <w:r w:rsidRPr="001F2BC6">
              <w:rPr>
                <w:rFonts w:asciiTheme="minorHAnsi" w:hAnsiTheme="minorHAnsi" w:cstheme="minorHAnsi"/>
                <w:sz w:val="22"/>
                <w:szCs w:val="22"/>
              </w:rPr>
              <w:t>1.</w:t>
            </w:r>
          </w:p>
          <w:p w14:paraId="4C35E2B6" w14:textId="77777777" w:rsidR="0087640A" w:rsidRPr="001F2BC6" w:rsidRDefault="0087640A" w:rsidP="00D77B63">
            <w:pPr>
              <w:spacing w:before="40" w:after="40"/>
              <w:contextualSpacing/>
              <w:jc w:val="both"/>
              <w:rPr>
                <w:rFonts w:asciiTheme="minorHAnsi" w:hAnsiTheme="minorHAnsi" w:cstheme="minorHAnsi"/>
                <w:sz w:val="22"/>
                <w:szCs w:val="22"/>
              </w:rPr>
            </w:pPr>
          </w:p>
        </w:tc>
        <w:tc>
          <w:tcPr>
            <w:tcW w:w="4590" w:type="dxa"/>
          </w:tcPr>
          <w:p w14:paraId="4A4741E6" w14:textId="77777777" w:rsidR="0087640A" w:rsidRPr="001F2BC6" w:rsidRDefault="0087640A" w:rsidP="00D77B63">
            <w:pPr>
              <w:spacing w:before="40" w:after="40"/>
              <w:contextualSpacing/>
              <w:jc w:val="both"/>
              <w:rPr>
                <w:rFonts w:asciiTheme="minorHAnsi" w:hAnsiTheme="minorHAnsi" w:cstheme="minorHAnsi"/>
                <w:sz w:val="22"/>
                <w:szCs w:val="22"/>
              </w:rPr>
            </w:pPr>
          </w:p>
        </w:tc>
        <w:tc>
          <w:tcPr>
            <w:tcW w:w="1620" w:type="dxa"/>
          </w:tcPr>
          <w:p w14:paraId="2AB7EFF8" w14:textId="77777777" w:rsidR="0087640A" w:rsidRPr="001F2BC6" w:rsidRDefault="0087640A" w:rsidP="00D77B63">
            <w:pPr>
              <w:contextualSpacing/>
              <w:jc w:val="both"/>
              <w:rPr>
                <w:rFonts w:asciiTheme="minorHAnsi" w:hAnsiTheme="minorHAnsi" w:cstheme="minorHAnsi"/>
                <w:sz w:val="22"/>
                <w:szCs w:val="22"/>
              </w:rPr>
            </w:pPr>
          </w:p>
        </w:tc>
        <w:tc>
          <w:tcPr>
            <w:tcW w:w="1620" w:type="dxa"/>
          </w:tcPr>
          <w:p w14:paraId="6D7DC7A5" w14:textId="77777777" w:rsidR="0087640A" w:rsidRPr="001F2BC6" w:rsidRDefault="0087640A" w:rsidP="00D77B63">
            <w:pPr>
              <w:spacing w:before="40" w:after="40"/>
              <w:contextualSpacing/>
              <w:jc w:val="both"/>
              <w:rPr>
                <w:rFonts w:asciiTheme="minorHAnsi" w:hAnsiTheme="minorHAnsi" w:cstheme="minorHAnsi"/>
                <w:sz w:val="22"/>
                <w:szCs w:val="22"/>
              </w:rPr>
            </w:pPr>
          </w:p>
        </w:tc>
        <w:tc>
          <w:tcPr>
            <w:tcW w:w="990" w:type="dxa"/>
          </w:tcPr>
          <w:p w14:paraId="0D60FAE2" w14:textId="77777777" w:rsidR="0087640A" w:rsidRPr="001F2BC6" w:rsidRDefault="0087640A" w:rsidP="00D77B63">
            <w:pPr>
              <w:spacing w:before="40" w:after="40"/>
              <w:contextualSpacing/>
              <w:jc w:val="both"/>
              <w:rPr>
                <w:rFonts w:asciiTheme="minorHAnsi" w:hAnsiTheme="minorHAnsi" w:cstheme="minorHAnsi"/>
                <w:sz w:val="22"/>
                <w:szCs w:val="22"/>
              </w:rPr>
            </w:pPr>
          </w:p>
        </w:tc>
      </w:tr>
      <w:tr w:rsidR="0087640A" w:rsidRPr="001F2BC6" w14:paraId="05AB983E" w14:textId="77777777">
        <w:trPr>
          <w:cantSplit/>
        </w:trPr>
        <w:tc>
          <w:tcPr>
            <w:tcW w:w="900" w:type="dxa"/>
          </w:tcPr>
          <w:p w14:paraId="03BFFCA6" w14:textId="77777777" w:rsidR="0087640A" w:rsidRPr="001F2BC6" w:rsidRDefault="0087640A" w:rsidP="00D77B63">
            <w:pPr>
              <w:spacing w:before="40" w:after="40"/>
              <w:contextualSpacing/>
              <w:jc w:val="both"/>
              <w:rPr>
                <w:rFonts w:asciiTheme="minorHAnsi" w:hAnsiTheme="minorHAnsi" w:cstheme="minorHAnsi"/>
                <w:sz w:val="22"/>
                <w:szCs w:val="22"/>
              </w:rPr>
            </w:pPr>
            <w:r w:rsidRPr="001F2BC6">
              <w:rPr>
                <w:rFonts w:asciiTheme="minorHAnsi" w:hAnsiTheme="minorHAnsi" w:cstheme="minorHAnsi"/>
                <w:sz w:val="22"/>
                <w:szCs w:val="22"/>
              </w:rPr>
              <w:t>2.</w:t>
            </w:r>
          </w:p>
          <w:p w14:paraId="774C2552" w14:textId="77777777" w:rsidR="0087640A" w:rsidRPr="001F2BC6" w:rsidRDefault="0087640A" w:rsidP="00D77B63">
            <w:pPr>
              <w:spacing w:before="40" w:after="40"/>
              <w:contextualSpacing/>
              <w:jc w:val="both"/>
              <w:rPr>
                <w:rFonts w:asciiTheme="minorHAnsi" w:hAnsiTheme="minorHAnsi" w:cstheme="minorHAnsi"/>
                <w:sz w:val="22"/>
                <w:szCs w:val="22"/>
              </w:rPr>
            </w:pPr>
          </w:p>
        </w:tc>
        <w:tc>
          <w:tcPr>
            <w:tcW w:w="4590" w:type="dxa"/>
          </w:tcPr>
          <w:p w14:paraId="3F40C3C2" w14:textId="77777777" w:rsidR="0087640A" w:rsidRPr="001F2BC6" w:rsidRDefault="0087640A" w:rsidP="00D77B63">
            <w:pPr>
              <w:contextualSpacing/>
              <w:jc w:val="both"/>
              <w:rPr>
                <w:rFonts w:asciiTheme="minorHAnsi" w:hAnsiTheme="minorHAnsi" w:cstheme="minorHAnsi"/>
                <w:sz w:val="22"/>
                <w:szCs w:val="22"/>
              </w:rPr>
            </w:pPr>
          </w:p>
        </w:tc>
        <w:tc>
          <w:tcPr>
            <w:tcW w:w="1620" w:type="dxa"/>
          </w:tcPr>
          <w:p w14:paraId="32A2C4D1" w14:textId="77777777" w:rsidR="0087640A" w:rsidRPr="001F2BC6" w:rsidRDefault="0087640A" w:rsidP="00D77B63">
            <w:pPr>
              <w:spacing w:before="40" w:after="40"/>
              <w:contextualSpacing/>
              <w:jc w:val="both"/>
              <w:rPr>
                <w:rFonts w:asciiTheme="minorHAnsi" w:hAnsiTheme="minorHAnsi" w:cstheme="minorHAnsi"/>
                <w:sz w:val="22"/>
                <w:szCs w:val="22"/>
              </w:rPr>
            </w:pPr>
          </w:p>
        </w:tc>
        <w:tc>
          <w:tcPr>
            <w:tcW w:w="1620" w:type="dxa"/>
          </w:tcPr>
          <w:p w14:paraId="29654983" w14:textId="77777777" w:rsidR="0087640A" w:rsidRPr="001F2BC6" w:rsidRDefault="0087640A" w:rsidP="00D77B63">
            <w:pPr>
              <w:spacing w:before="40" w:after="40"/>
              <w:contextualSpacing/>
              <w:jc w:val="both"/>
              <w:rPr>
                <w:rFonts w:asciiTheme="minorHAnsi" w:hAnsiTheme="minorHAnsi" w:cstheme="minorHAnsi"/>
                <w:sz w:val="22"/>
                <w:szCs w:val="22"/>
              </w:rPr>
            </w:pPr>
          </w:p>
        </w:tc>
        <w:tc>
          <w:tcPr>
            <w:tcW w:w="990" w:type="dxa"/>
          </w:tcPr>
          <w:p w14:paraId="2DC1FA49" w14:textId="77777777" w:rsidR="0087640A" w:rsidRPr="001F2BC6" w:rsidRDefault="0087640A" w:rsidP="00D77B63">
            <w:pPr>
              <w:spacing w:before="40" w:after="40"/>
              <w:contextualSpacing/>
              <w:jc w:val="both"/>
              <w:rPr>
                <w:rFonts w:asciiTheme="minorHAnsi" w:hAnsiTheme="minorHAnsi" w:cstheme="minorHAnsi"/>
                <w:sz w:val="22"/>
                <w:szCs w:val="22"/>
              </w:rPr>
            </w:pPr>
          </w:p>
        </w:tc>
      </w:tr>
      <w:tr w:rsidR="0087640A" w:rsidRPr="001F2BC6" w14:paraId="0FE63E2F" w14:textId="77777777">
        <w:trPr>
          <w:cantSplit/>
        </w:trPr>
        <w:tc>
          <w:tcPr>
            <w:tcW w:w="900" w:type="dxa"/>
          </w:tcPr>
          <w:p w14:paraId="22FC2E35" w14:textId="77777777" w:rsidR="0087640A" w:rsidRPr="001F2BC6" w:rsidRDefault="0087640A" w:rsidP="00D77B63">
            <w:pPr>
              <w:spacing w:before="40" w:after="40"/>
              <w:contextualSpacing/>
              <w:jc w:val="both"/>
              <w:rPr>
                <w:rFonts w:asciiTheme="minorHAnsi" w:hAnsiTheme="minorHAnsi" w:cstheme="minorHAnsi"/>
                <w:sz w:val="22"/>
                <w:szCs w:val="22"/>
              </w:rPr>
            </w:pPr>
            <w:r w:rsidRPr="001F2BC6">
              <w:rPr>
                <w:rFonts w:asciiTheme="minorHAnsi" w:hAnsiTheme="minorHAnsi" w:cstheme="minorHAnsi"/>
                <w:sz w:val="22"/>
                <w:szCs w:val="22"/>
              </w:rPr>
              <w:t>3</w:t>
            </w:r>
          </w:p>
          <w:p w14:paraId="3F857D1F" w14:textId="77777777" w:rsidR="0087640A" w:rsidRPr="001F2BC6" w:rsidRDefault="0087640A" w:rsidP="00D77B63">
            <w:pPr>
              <w:spacing w:before="40" w:after="40"/>
              <w:contextualSpacing/>
              <w:jc w:val="both"/>
              <w:rPr>
                <w:rFonts w:asciiTheme="minorHAnsi" w:hAnsiTheme="minorHAnsi" w:cstheme="minorHAnsi"/>
                <w:sz w:val="22"/>
                <w:szCs w:val="22"/>
              </w:rPr>
            </w:pPr>
          </w:p>
        </w:tc>
        <w:tc>
          <w:tcPr>
            <w:tcW w:w="4590" w:type="dxa"/>
          </w:tcPr>
          <w:p w14:paraId="7F1DEE3E" w14:textId="77777777" w:rsidR="0087640A" w:rsidRPr="001F2BC6" w:rsidRDefault="0087640A" w:rsidP="00D77B63">
            <w:pPr>
              <w:spacing w:before="40" w:after="40"/>
              <w:contextualSpacing/>
              <w:jc w:val="both"/>
              <w:rPr>
                <w:rFonts w:asciiTheme="minorHAnsi" w:hAnsiTheme="minorHAnsi" w:cstheme="minorHAnsi"/>
                <w:sz w:val="22"/>
                <w:szCs w:val="22"/>
              </w:rPr>
            </w:pPr>
          </w:p>
        </w:tc>
        <w:tc>
          <w:tcPr>
            <w:tcW w:w="1620" w:type="dxa"/>
          </w:tcPr>
          <w:p w14:paraId="3A49B483" w14:textId="77777777" w:rsidR="0087640A" w:rsidRPr="001F2BC6" w:rsidRDefault="0087640A" w:rsidP="00D77B63">
            <w:pPr>
              <w:spacing w:before="40" w:after="40"/>
              <w:contextualSpacing/>
              <w:jc w:val="both"/>
              <w:rPr>
                <w:rFonts w:asciiTheme="minorHAnsi" w:hAnsiTheme="minorHAnsi" w:cstheme="minorHAnsi"/>
                <w:sz w:val="22"/>
                <w:szCs w:val="22"/>
              </w:rPr>
            </w:pPr>
          </w:p>
        </w:tc>
        <w:tc>
          <w:tcPr>
            <w:tcW w:w="1620" w:type="dxa"/>
          </w:tcPr>
          <w:p w14:paraId="389EE653" w14:textId="77777777" w:rsidR="0087640A" w:rsidRPr="001F2BC6" w:rsidRDefault="0087640A" w:rsidP="00D77B63">
            <w:pPr>
              <w:spacing w:before="40" w:after="40"/>
              <w:contextualSpacing/>
              <w:jc w:val="both"/>
              <w:rPr>
                <w:rFonts w:asciiTheme="minorHAnsi" w:hAnsiTheme="minorHAnsi" w:cstheme="minorHAnsi"/>
                <w:sz w:val="22"/>
                <w:szCs w:val="22"/>
              </w:rPr>
            </w:pPr>
          </w:p>
        </w:tc>
        <w:tc>
          <w:tcPr>
            <w:tcW w:w="990" w:type="dxa"/>
          </w:tcPr>
          <w:p w14:paraId="42F6C4BC" w14:textId="77777777" w:rsidR="0087640A" w:rsidRPr="001F2BC6" w:rsidRDefault="0087640A" w:rsidP="00D77B63">
            <w:pPr>
              <w:spacing w:before="40" w:after="40"/>
              <w:contextualSpacing/>
              <w:jc w:val="both"/>
              <w:rPr>
                <w:rFonts w:asciiTheme="minorHAnsi" w:hAnsiTheme="minorHAnsi" w:cstheme="minorHAnsi"/>
                <w:sz w:val="22"/>
                <w:szCs w:val="22"/>
              </w:rPr>
            </w:pPr>
          </w:p>
        </w:tc>
      </w:tr>
      <w:tr w:rsidR="0087640A" w:rsidRPr="001F2BC6" w14:paraId="35923920" w14:textId="77777777">
        <w:trPr>
          <w:cantSplit/>
        </w:trPr>
        <w:tc>
          <w:tcPr>
            <w:tcW w:w="900" w:type="dxa"/>
          </w:tcPr>
          <w:p w14:paraId="0EEC5B68" w14:textId="77777777" w:rsidR="0087640A" w:rsidRPr="001F2BC6" w:rsidRDefault="0087640A" w:rsidP="00D77B63">
            <w:pPr>
              <w:spacing w:before="40" w:after="40"/>
              <w:contextualSpacing/>
              <w:jc w:val="both"/>
              <w:rPr>
                <w:rFonts w:asciiTheme="minorHAnsi" w:hAnsiTheme="minorHAnsi" w:cstheme="minorHAnsi"/>
                <w:sz w:val="22"/>
                <w:szCs w:val="22"/>
              </w:rPr>
            </w:pPr>
            <w:r w:rsidRPr="001F2BC6">
              <w:rPr>
                <w:rFonts w:asciiTheme="minorHAnsi" w:hAnsiTheme="minorHAnsi" w:cstheme="minorHAnsi"/>
                <w:sz w:val="22"/>
                <w:szCs w:val="22"/>
              </w:rPr>
              <w:t>4</w:t>
            </w:r>
          </w:p>
          <w:p w14:paraId="1C7B5F74" w14:textId="77777777" w:rsidR="0087640A" w:rsidRPr="001F2BC6" w:rsidRDefault="0087640A" w:rsidP="00D77B63">
            <w:pPr>
              <w:spacing w:before="40" w:after="40"/>
              <w:contextualSpacing/>
              <w:jc w:val="both"/>
              <w:rPr>
                <w:rFonts w:asciiTheme="minorHAnsi" w:hAnsiTheme="minorHAnsi" w:cstheme="minorHAnsi"/>
                <w:sz w:val="22"/>
                <w:szCs w:val="22"/>
              </w:rPr>
            </w:pPr>
          </w:p>
        </w:tc>
        <w:tc>
          <w:tcPr>
            <w:tcW w:w="4590" w:type="dxa"/>
          </w:tcPr>
          <w:p w14:paraId="4409A13C" w14:textId="77777777" w:rsidR="0087640A" w:rsidRPr="001F2BC6" w:rsidRDefault="0087640A" w:rsidP="00D77B63">
            <w:pPr>
              <w:spacing w:before="40" w:after="40"/>
              <w:contextualSpacing/>
              <w:jc w:val="both"/>
              <w:rPr>
                <w:rFonts w:asciiTheme="minorHAnsi" w:hAnsiTheme="minorHAnsi" w:cstheme="minorHAnsi"/>
                <w:sz w:val="22"/>
                <w:szCs w:val="22"/>
              </w:rPr>
            </w:pPr>
          </w:p>
        </w:tc>
        <w:tc>
          <w:tcPr>
            <w:tcW w:w="1620" w:type="dxa"/>
          </w:tcPr>
          <w:p w14:paraId="407B4833" w14:textId="77777777" w:rsidR="0087640A" w:rsidRPr="001F2BC6" w:rsidRDefault="0087640A" w:rsidP="00D77B63">
            <w:pPr>
              <w:spacing w:before="40" w:after="40"/>
              <w:contextualSpacing/>
              <w:jc w:val="both"/>
              <w:rPr>
                <w:rFonts w:asciiTheme="minorHAnsi" w:hAnsiTheme="minorHAnsi" w:cstheme="minorHAnsi"/>
                <w:sz w:val="22"/>
                <w:szCs w:val="22"/>
              </w:rPr>
            </w:pPr>
          </w:p>
        </w:tc>
        <w:tc>
          <w:tcPr>
            <w:tcW w:w="1620" w:type="dxa"/>
          </w:tcPr>
          <w:p w14:paraId="548D985B" w14:textId="77777777" w:rsidR="0087640A" w:rsidRPr="001F2BC6" w:rsidRDefault="0087640A" w:rsidP="00D77B63">
            <w:pPr>
              <w:spacing w:before="40" w:after="40"/>
              <w:contextualSpacing/>
              <w:jc w:val="both"/>
              <w:rPr>
                <w:rFonts w:asciiTheme="minorHAnsi" w:hAnsiTheme="minorHAnsi" w:cstheme="minorHAnsi"/>
                <w:sz w:val="22"/>
                <w:szCs w:val="22"/>
              </w:rPr>
            </w:pPr>
          </w:p>
        </w:tc>
        <w:tc>
          <w:tcPr>
            <w:tcW w:w="990" w:type="dxa"/>
          </w:tcPr>
          <w:p w14:paraId="571AAE01" w14:textId="77777777" w:rsidR="0087640A" w:rsidRPr="001F2BC6" w:rsidRDefault="0087640A" w:rsidP="00D77B63">
            <w:pPr>
              <w:spacing w:before="40" w:after="40"/>
              <w:contextualSpacing/>
              <w:jc w:val="both"/>
              <w:rPr>
                <w:rFonts w:asciiTheme="minorHAnsi" w:hAnsiTheme="minorHAnsi" w:cstheme="minorHAnsi"/>
                <w:sz w:val="22"/>
                <w:szCs w:val="22"/>
              </w:rPr>
            </w:pPr>
          </w:p>
        </w:tc>
      </w:tr>
      <w:tr w:rsidR="0087640A" w:rsidRPr="001F2BC6" w14:paraId="3B0EE38B" w14:textId="77777777">
        <w:trPr>
          <w:cantSplit/>
        </w:trPr>
        <w:tc>
          <w:tcPr>
            <w:tcW w:w="900" w:type="dxa"/>
          </w:tcPr>
          <w:p w14:paraId="45A65585" w14:textId="77777777" w:rsidR="0087640A" w:rsidRPr="001F2BC6" w:rsidRDefault="0087640A" w:rsidP="00D77B63">
            <w:pPr>
              <w:spacing w:before="40" w:after="40"/>
              <w:contextualSpacing/>
              <w:jc w:val="both"/>
              <w:rPr>
                <w:rFonts w:asciiTheme="minorHAnsi" w:hAnsiTheme="minorHAnsi" w:cstheme="minorHAnsi"/>
                <w:sz w:val="22"/>
                <w:szCs w:val="22"/>
              </w:rPr>
            </w:pPr>
            <w:r w:rsidRPr="001F2BC6">
              <w:rPr>
                <w:rFonts w:asciiTheme="minorHAnsi" w:hAnsiTheme="minorHAnsi" w:cstheme="minorHAnsi"/>
                <w:sz w:val="22"/>
                <w:szCs w:val="22"/>
              </w:rPr>
              <w:t>5</w:t>
            </w:r>
          </w:p>
          <w:p w14:paraId="192BA171" w14:textId="77777777" w:rsidR="0087640A" w:rsidRPr="001F2BC6" w:rsidRDefault="0087640A" w:rsidP="00D77B63">
            <w:pPr>
              <w:spacing w:before="40" w:after="40"/>
              <w:contextualSpacing/>
              <w:jc w:val="both"/>
              <w:rPr>
                <w:rFonts w:asciiTheme="minorHAnsi" w:hAnsiTheme="minorHAnsi" w:cstheme="minorHAnsi"/>
                <w:sz w:val="22"/>
                <w:szCs w:val="22"/>
              </w:rPr>
            </w:pPr>
          </w:p>
        </w:tc>
        <w:tc>
          <w:tcPr>
            <w:tcW w:w="4590" w:type="dxa"/>
          </w:tcPr>
          <w:p w14:paraId="39DD2286" w14:textId="77777777" w:rsidR="0087640A" w:rsidRPr="001F2BC6" w:rsidRDefault="0087640A" w:rsidP="00D77B63">
            <w:pPr>
              <w:spacing w:before="40" w:after="40"/>
              <w:contextualSpacing/>
              <w:jc w:val="both"/>
              <w:rPr>
                <w:rFonts w:asciiTheme="minorHAnsi" w:hAnsiTheme="minorHAnsi" w:cstheme="minorHAnsi"/>
                <w:sz w:val="22"/>
                <w:szCs w:val="22"/>
              </w:rPr>
            </w:pPr>
          </w:p>
        </w:tc>
        <w:tc>
          <w:tcPr>
            <w:tcW w:w="1620" w:type="dxa"/>
          </w:tcPr>
          <w:p w14:paraId="73824A8A" w14:textId="77777777" w:rsidR="0087640A" w:rsidRPr="001F2BC6" w:rsidRDefault="0087640A" w:rsidP="00D77B63">
            <w:pPr>
              <w:spacing w:before="40" w:after="40"/>
              <w:contextualSpacing/>
              <w:jc w:val="both"/>
              <w:rPr>
                <w:rFonts w:asciiTheme="minorHAnsi" w:hAnsiTheme="minorHAnsi" w:cstheme="minorHAnsi"/>
                <w:sz w:val="22"/>
                <w:szCs w:val="22"/>
              </w:rPr>
            </w:pPr>
          </w:p>
        </w:tc>
        <w:tc>
          <w:tcPr>
            <w:tcW w:w="1620" w:type="dxa"/>
          </w:tcPr>
          <w:p w14:paraId="6872847F" w14:textId="77777777" w:rsidR="0087640A" w:rsidRPr="001F2BC6" w:rsidRDefault="0087640A" w:rsidP="00D77B63">
            <w:pPr>
              <w:spacing w:before="40" w:after="40"/>
              <w:contextualSpacing/>
              <w:jc w:val="both"/>
              <w:rPr>
                <w:rFonts w:asciiTheme="minorHAnsi" w:hAnsiTheme="minorHAnsi" w:cstheme="minorHAnsi"/>
                <w:sz w:val="22"/>
                <w:szCs w:val="22"/>
              </w:rPr>
            </w:pPr>
          </w:p>
        </w:tc>
        <w:tc>
          <w:tcPr>
            <w:tcW w:w="990" w:type="dxa"/>
          </w:tcPr>
          <w:p w14:paraId="0C51D96D" w14:textId="77777777" w:rsidR="0087640A" w:rsidRPr="001F2BC6" w:rsidRDefault="0087640A" w:rsidP="00D77B63">
            <w:pPr>
              <w:spacing w:before="40" w:after="40"/>
              <w:contextualSpacing/>
              <w:jc w:val="both"/>
              <w:rPr>
                <w:rFonts w:asciiTheme="minorHAnsi" w:hAnsiTheme="minorHAnsi" w:cstheme="minorHAnsi"/>
                <w:sz w:val="22"/>
                <w:szCs w:val="22"/>
              </w:rPr>
            </w:pPr>
          </w:p>
        </w:tc>
      </w:tr>
      <w:tr w:rsidR="00D23FAB" w:rsidRPr="001F2BC6" w14:paraId="44A8915A" w14:textId="77777777">
        <w:trPr>
          <w:cantSplit/>
        </w:trPr>
        <w:tc>
          <w:tcPr>
            <w:tcW w:w="900" w:type="dxa"/>
          </w:tcPr>
          <w:p w14:paraId="453C2722" w14:textId="77777777" w:rsidR="00D23FAB" w:rsidRPr="001F2BC6" w:rsidRDefault="00D23FAB" w:rsidP="00D77B63">
            <w:pPr>
              <w:spacing w:before="40" w:after="40"/>
              <w:contextualSpacing/>
              <w:jc w:val="both"/>
              <w:rPr>
                <w:rFonts w:asciiTheme="minorHAnsi" w:hAnsiTheme="minorHAnsi" w:cstheme="minorHAnsi"/>
                <w:sz w:val="22"/>
                <w:szCs w:val="22"/>
              </w:rPr>
            </w:pPr>
            <w:r w:rsidRPr="001F2BC6">
              <w:rPr>
                <w:rFonts w:asciiTheme="minorHAnsi" w:hAnsiTheme="minorHAnsi" w:cstheme="minorHAnsi"/>
                <w:sz w:val="22"/>
                <w:szCs w:val="22"/>
              </w:rPr>
              <w:t>6</w:t>
            </w:r>
          </w:p>
          <w:p w14:paraId="2FB622D0" w14:textId="77777777" w:rsidR="00D23FAB" w:rsidRPr="001F2BC6" w:rsidRDefault="00D23FAB" w:rsidP="00D77B63">
            <w:pPr>
              <w:spacing w:before="40" w:after="40"/>
              <w:contextualSpacing/>
              <w:jc w:val="both"/>
              <w:rPr>
                <w:rFonts w:asciiTheme="minorHAnsi" w:hAnsiTheme="minorHAnsi" w:cstheme="minorHAnsi"/>
                <w:sz w:val="22"/>
                <w:szCs w:val="22"/>
              </w:rPr>
            </w:pPr>
          </w:p>
        </w:tc>
        <w:tc>
          <w:tcPr>
            <w:tcW w:w="4590" w:type="dxa"/>
          </w:tcPr>
          <w:p w14:paraId="796248C5" w14:textId="77777777" w:rsidR="00D23FAB" w:rsidRPr="001F2BC6" w:rsidRDefault="00D23FAB" w:rsidP="00D77B63">
            <w:pPr>
              <w:spacing w:before="40" w:after="40"/>
              <w:contextualSpacing/>
              <w:jc w:val="both"/>
              <w:rPr>
                <w:rFonts w:asciiTheme="minorHAnsi" w:hAnsiTheme="minorHAnsi" w:cstheme="minorHAnsi"/>
                <w:sz w:val="22"/>
                <w:szCs w:val="22"/>
              </w:rPr>
            </w:pPr>
          </w:p>
        </w:tc>
        <w:tc>
          <w:tcPr>
            <w:tcW w:w="1620" w:type="dxa"/>
          </w:tcPr>
          <w:p w14:paraId="4A8EAB25" w14:textId="77777777" w:rsidR="00D23FAB" w:rsidRPr="001F2BC6" w:rsidRDefault="00D23FAB" w:rsidP="00D77B63">
            <w:pPr>
              <w:spacing w:before="40" w:after="40"/>
              <w:contextualSpacing/>
              <w:jc w:val="both"/>
              <w:rPr>
                <w:rFonts w:asciiTheme="minorHAnsi" w:hAnsiTheme="minorHAnsi" w:cstheme="minorHAnsi"/>
                <w:sz w:val="22"/>
                <w:szCs w:val="22"/>
              </w:rPr>
            </w:pPr>
          </w:p>
        </w:tc>
        <w:tc>
          <w:tcPr>
            <w:tcW w:w="1620" w:type="dxa"/>
          </w:tcPr>
          <w:p w14:paraId="5E4894C3" w14:textId="77777777" w:rsidR="00D23FAB" w:rsidRPr="001F2BC6" w:rsidRDefault="00D23FAB" w:rsidP="00D77B63">
            <w:pPr>
              <w:spacing w:before="40" w:after="40"/>
              <w:contextualSpacing/>
              <w:jc w:val="both"/>
              <w:rPr>
                <w:rFonts w:asciiTheme="minorHAnsi" w:hAnsiTheme="minorHAnsi" w:cstheme="minorHAnsi"/>
                <w:sz w:val="22"/>
                <w:szCs w:val="22"/>
              </w:rPr>
            </w:pPr>
          </w:p>
        </w:tc>
        <w:tc>
          <w:tcPr>
            <w:tcW w:w="990" w:type="dxa"/>
          </w:tcPr>
          <w:p w14:paraId="217FF361" w14:textId="77777777" w:rsidR="00D23FAB" w:rsidRPr="001F2BC6" w:rsidRDefault="00D23FAB" w:rsidP="00D77B63">
            <w:pPr>
              <w:spacing w:before="40" w:after="40"/>
              <w:contextualSpacing/>
              <w:jc w:val="both"/>
              <w:rPr>
                <w:rFonts w:asciiTheme="minorHAnsi" w:hAnsiTheme="minorHAnsi" w:cstheme="minorHAnsi"/>
                <w:sz w:val="22"/>
                <w:szCs w:val="22"/>
              </w:rPr>
            </w:pPr>
          </w:p>
        </w:tc>
      </w:tr>
    </w:tbl>
    <w:p w14:paraId="11DCFD9E" w14:textId="77777777" w:rsidR="0087640A" w:rsidRPr="001F2BC6" w:rsidRDefault="0087640A" w:rsidP="00D77B63">
      <w:pPr>
        <w:pStyle w:val="Header"/>
        <w:tabs>
          <w:tab w:val="clear" w:pos="4320"/>
          <w:tab w:val="clear" w:pos="8640"/>
        </w:tabs>
        <w:contextualSpacing/>
        <w:jc w:val="both"/>
        <w:rPr>
          <w:rFonts w:asciiTheme="minorHAnsi" w:hAnsiTheme="minorHAnsi" w:cstheme="minorHAnsi"/>
          <w:szCs w:val="22"/>
          <w:lang w:val="en-GB"/>
        </w:rPr>
      </w:pPr>
    </w:p>
    <w:p w14:paraId="65FA5AA8" w14:textId="77777777" w:rsidR="0087640A" w:rsidRPr="001F2BC6" w:rsidRDefault="0087640A" w:rsidP="00D77B63">
      <w:pPr>
        <w:pStyle w:val="Header"/>
        <w:tabs>
          <w:tab w:val="clear" w:pos="4320"/>
          <w:tab w:val="clear" w:pos="8640"/>
        </w:tabs>
        <w:contextualSpacing/>
        <w:jc w:val="both"/>
        <w:rPr>
          <w:rFonts w:asciiTheme="minorHAnsi" w:hAnsiTheme="minorHAnsi" w:cstheme="minorHAnsi"/>
          <w:szCs w:val="22"/>
          <w:lang w:val="en-GB"/>
        </w:rPr>
      </w:pPr>
    </w:p>
    <w:p w14:paraId="5074CB14" w14:textId="77777777" w:rsidR="0087640A" w:rsidRPr="001F2BC6" w:rsidRDefault="0087640A" w:rsidP="00D77B63">
      <w:pPr>
        <w:contextualSpacing/>
        <w:jc w:val="both"/>
        <w:rPr>
          <w:rFonts w:asciiTheme="minorHAnsi" w:hAnsiTheme="minorHAnsi" w:cstheme="minorHAnsi"/>
          <w:sz w:val="22"/>
          <w:szCs w:val="22"/>
        </w:rPr>
      </w:pPr>
    </w:p>
    <w:p w14:paraId="242DDA66" w14:textId="77777777" w:rsidR="0087640A" w:rsidRPr="001F2BC6" w:rsidRDefault="0087640A" w:rsidP="00D77B63">
      <w:pPr>
        <w:contextualSpacing/>
        <w:jc w:val="both"/>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220"/>
        <w:gridCol w:w="1620"/>
        <w:gridCol w:w="1530"/>
      </w:tblGrid>
      <w:tr w:rsidR="0087640A" w:rsidRPr="001F2BC6" w14:paraId="040D646D" w14:textId="77777777">
        <w:trPr>
          <w:cantSplit/>
        </w:trPr>
        <w:tc>
          <w:tcPr>
            <w:tcW w:w="9270" w:type="dxa"/>
            <w:gridSpan w:val="4"/>
            <w:shd w:val="pct5" w:color="auto" w:fill="FFFFFF"/>
          </w:tcPr>
          <w:p w14:paraId="0E20313B" w14:textId="77777777" w:rsidR="0087640A" w:rsidRPr="001F2BC6" w:rsidRDefault="0087640A" w:rsidP="00D77B63">
            <w:pPr>
              <w:spacing w:before="120" w:after="120"/>
              <w:contextualSpacing/>
              <w:jc w:val="both"/>
              <w:rPr>
                <w:rFonts w:asciiTheme="minorHAnsi" w:hAnsiTheme="minorHAnsi" w:cstheme="minorHAnsi"/>
                <w:b/>
                <w:sz w:val="22"/>
                <w:szCs w:val="22"/>
              </w:rPr>
            </w:pPr>
            <w:r w:rsidRPr="001F2BC6">
              <w:rPr>
                <w:rFonts w:asciiTheme="minorHAnsi" w:hAnsiTheme="minorHAnsi" w:cstheme="minorHAnsi"/>
                <w:b/>
                <w:sz w:val="22"/>
                <w:szCs w:val="22"/>
              </w:rPr>
              <w:t>Record of Amendments</w:t>
            </w:r>
          </w:p>
        </w:tc>
      </w:tr>
      <w:tr w:rsidR="0087640A" w:rsidRPr="001F2BC6" w14:paraId="796AB1AE" w14:textId="77777777">
        <w:tc>
          <w:tcPr>
            <w:tcW w:w="900" w:type="dxa"/>
          </w:tcPr>
          <w:p w14:paraId="10D261B9" w14:textId="77777777" w:rsidR="0087640A" w:rsidRPr="001F2BC6" w:rsidRDefault="0087640A" w:rsidP="00D77B63">
            <w:pPr>
              <w:spacing w:before="40" w:after="40"/>
              <w:contextualSpacing/>
              <w:jc w:val="both"/>
              <w:rPr>
                <w:rFonts w:asciiTheme="minorHAnsi" w:hAnsiTheme="minorHAnsi" w:cstheme="minorHAnsi"/>
                <w:b/>
                <w:sz w:val="22"/>
                <w:szCs w:val="22"/>
              </w:rPr>
            </w:pPr>
            <w:r w:rsidRPr="001F2BC6">
              <w:rPr>
                <w:rFonts w:asciiTheme="minorHAnsi" w:hAnsiTheme="minorHAnsi" w:cstheme="minorHAnsi"/>
                <w:b/>
                <w:sz w:val="22"/>
                <w:szCs w:val="22"/>
              </w:rPr>
              <w:t>Edition No.</w:t>
            </w:r>
          </w:p>
        </w:tc>
        <w:tc>
          <w:tcPr>
            <w:tcW w:w="5220" w:type="dxa"/>
          </w:tcPr>
          <w:p w14:paraId="71FBAB8E" w14:textId="77777777" w:rsidR="0087640A" w:rsidRPr="001F2BC6" w:rsidRDefault="0087640A" w:rsidP="00D77B63">
            <w:pPr>
              <w:pStyle w:val="Heading5"/>
              <w:spacing w:before="40" w:after="40"/>
              <w:contextualSpacing/>
              <w:jc w:val="both"/>
              <w:rPr>
                <w:rFonts w:asciiTheme="minorHAnsi" w:hAnsiTheme="minorHAnsi" w:cstheme="minorHAnsi"/>
                <w:sz w:val="22"/>
                <w:szCs w:val="22"/>
              </w:rPr>
            </w:pPr>
            <w:r w:rsidRPr="001F2BC6">
              <w:rPr>
                <w:rFonts w:asciiTheme="minorHAnsi" w:hAnsiTheme="minorHAnsi" w:cstheme="minorHAnsi"/>
                <w:sz w:val="22"/>
                <w:szCs w:val="22"/>
              </w:rPr>
              <w:t xml:space="preserve">                                Amendment</w:t>
            </w:r>
          </w:p>
        </w:tc>
        <w:tc>
          <w:tcPr>
            <w:tcW w:w="1620" w:type="dxa"/>
          </w:tcPr>
          <w:p w14:paraId="5EF14D03" w14:textId="77777777" w:rsidR="0087640A" w:rsidRPr="001F2BC6" w:rsidRDefault="0087640A" w:rsidP="00D77B63">
            <w:pPr>
              <w:spacing w:before="40" w:after="40"/>
              <w:contextualSpacing/>
              <w:jc w:val="both"/>
              <w:rPr>
                <w:rFonts w:asciiTheme="minorHAnsi" w:hAnsiTheme="minorHAnsi" w:cstheme="minorHAnsi"/>
                <w:b/>
                <w:sz w:val="22"/>
                <w:szCs w:val="22"/>
              </w:rPr>
            </w:pPr>
            <w:r w:rsidRPr="001F2BC6">
              <w:rPr>
                <w:rFonts w:asciiTheme="minorHAnsi" w:hAnsiTheme="minorHAnsi" w:cstheme="minorHAnsi"/>
                <w:b/>
                <w:sz w:val="22"/>
                <w:szCs w:val="22"/>
              </w:rPr>
              <w:t xml:space="preserve">Amended by </w:t>
            </w:r>
          </w:p>
          <w:p w14:paraId="6A24519E" w14:textId="77777777" w:rsidR="0087640A" w:rsidRPr="001F2BC6" w:rsidRDefault="0087640A" w:rsidP="00D77B63">
            <w:pPr>
              <w:spacing w:before="40" w:after="40"/>
              <w:contextualSpacing/>
              <w:jc w:val="both"/>
              <w:rPr>
                <w:rFonts w:asciiTheme="minorHAnsi" w:hAnsiTheme="minorHAnsi" w:cstheme="minorHAnsi"/>
                <w:b/>
                <w:sz w:val="22"/>
                <w:szCs w:val="22"/>
              </w:rPr>
            </w:pPr>
            <w:r w:rsidRPr="001F2BC6">
              <w:rPr>
                <w:rFonts w:asciiTheme="minorHAnsi" w:hAnsiTheme="minorHAnsi" w:cstheme="minorHAnsi"/>
                <w:b/>
                <w:sz w:val="22"/>
                <w:szCs w:val="22"/>
              </w:rPr>
              <w:t>&amp; Date</w:t>
            </w:r>
          </w:p>
        </w:tc>
        <w:tc>
          <w:tcPr>
            <w:tcW w:w="1530" w:type="dxa"/>
          </w:tcPr>
          <w:p w14:paraId="0E5BF8F6" w14:textId="77777777" w:rsidR="0087640A" w:rsidRPr="001F2BC6" w:rsidRDefault="0087640A" w:rsidP="00D77B63">
            <w:pPr>
              <w:spacing w:before="40" w:after="40"/>
              <w:contextualSpacing/>
              <w:jc w:val="both"/>
              <w:rPr>
                <w:rFonts w:asciiTheme="minorHAnsi" w:hAnsiTheme="minorHAnsi" w:cstheme="minorHAnsi"/>
                <w:b/>
                <w:sz w:val="22"/>
                <w:szCs w:val="22"/>
              </w:rPr>
            </w:pPr>
            <w:r w:rsidRPr="001F2BC6">
              <w:rPr>
                <w:rFonts w:asciiTheme="minorHAnsi" w:hAnsiTheme="minorHAnsi" w:cstheme="minorHAnsi"/>
                <w:b/>
                <w:sz w:val="22"/>
                <w:szCs w:val="22"/>
              </w:rPr>
              <w:t xml:space="preserve">Authorised by &amp; date </w:t>
            </w:r>
          </w:p>
        </w:tc>
      </w:tr>
      <w:tr w:rsidR="0087640A" w:rsidRPr="001F2BC6" w14:paraId="20C26B80" w14:textId="77777777">
        <w:tc>
          <w:tcPr>
            <w:tcW w:w="900" w:type="dxa"/>
          </w:tcPr>
          <w:p w14:paraId="0D2F68E2" w14:textId="77777777" w:rsidR="0087640A" w:rsidRPr="001F2BC6" w:rsidRDefault="0087640A" w:rsidP="00D77B63">
            <w:pPr>
              <w:spacing w:before="40" w:after="40"/>
              <w:contextualSpacing/>
              <w:jc w:val="both"/>
              <w:rPr>
                <w:rFonts w:asciiTheme="minorHAnsi" w:hAnsiTheme="minorHAnsi" w:cstheme="minorHAnsi"/>
                <w:sz w:val="22"/>
                <w:szCs w:val="22"/>
              </w:rPr>
            </w:pPr>
          </w:p>
          <w:p w14:paraId="6ED76590" w14:textId="77777777" w:rsidR="0087640A" w:rsidRPr="001F2BC6" w:rsidRDefault="0087640A" w:rsidP="00D77B63">
            <w:pPr>
              <w:spacing w:before="40" w:after="40"/>
              <w:contextualSpacing/>
              <w:jc w:val="both"/>
              <w:rPr>
                <w:rFonts w:asciiTheme="minorHAnsi" w:hAnsiTheme="minorHAnsi" w:cstheme="minorHAnsi"/>
                <w:sz w:val="22"/>
                <w:szCs w:val="22"/>
              </w:rPr>
            </w:pPr>
          </w:p>
        </w:tc>
        <w:tc>
          <w:tcPr>
            <w:tcW w:w="5220" w:type="dxa"/>
          </w:tcPr>
          <w:p w14:paraId="58603FBF" w14:textId="77777777" w:rsidR="0087640A" w:rsidRPr="001F2BC6" w:rsidRDefault="0087640A" w:rsidP="00D77B63">
            <w:pPr>
              <w:spacing w:before="40" w:after="40"/>
              <w:contextualSpacing/>
              <w:jc w:val="both"/>
              <w:rPr>
                <w:rFonts w:asciiTheme="minorHAnsi" w:hAnsiTheme="minorHAnsi" w:cstheme="minorHAnsi"/>
                <w:sz w:val="22"/>
                <w:szCs w:val="22"/>
              </w:rPr>
            </w:pPr>
          </w:p>
        </w:tc>
        <w:tc>
          <w:tcPr>
            <w:tcW w:w="1620" w:type="dxa"/>
          </w:tcPr>
          <w:p w14:paraId="7F7A54BB" w14:textId="77777777" w:rsidR="0087640A" w:rsidRPr="001F2BC6" w:rsidRDefault="0087640A" w:rsidP="00D77B63">
            <w:pPr>
              <w:spacing w:before="40" w:after="40"/>
              <w:contextualSpacing/>
              <w:jc w:val="both"/>
              <w:rPr>
                <w:rFonts w:asciiTheme="minorHAnsi" w:hAnsiTheme="minorHAnsi" w:cstheme="minorHAnsi"/>
                <w:sz w:val="22"/>
                <w:szCs w:val="22"/>
              </w:rPr>
            </w:pPr>
          </w:p>
        </w:tc>
        <w:tc>
          <w:tcPr>
            <w:tcW w:w="1530" w:type="dxa"/>
          </w:tcPr>
          <w:p w14:paraId="13117BAE" w14:textId="77777777" w:rsidR="0087640A" w:rsidRPr="001F2BC6" w:rsidRDefault="0087640A" w:rsidP="00D77B63">
            <w:pPr>
              <w:spacing w:before="40" w:after="40"/>
              <w:contextualSpacing/>
              <w:jc w:val="both"/>
              <w:rPr>
                <w:rFonts w:asciiTheme="minorHAnsi" w:hAnsiTheme="minorHAnsi" w:cstheme="minorHAnsi"/>
                <w:sz w:val="22"/>
                <w:szCs w:val="22"/>
              </w:rPr>
            </w:pPr>
          </w:p>
        </w:tc>
      </w:tr>
      <w:tr w:rsidR="0087640A" w:rsidRPr="001F2BC6" w14:paraId="5FD9716D" w14:textId="77777777">
        <w:tc>
          <w:tcPr>
            <w:tcW w:w="900" w:type="dxa"/>
          </w:tcPr>
          <w:p w14:paraId="5DA2C432" w14:textId="77777777" w:rsidR="0087640A" w:rsidRPr="001F2BC6" w:rsidRDefault="0087640A" w:rsidP="00D77B63">
            <w:pPr>
              <w:spacing w:before="40" w:after="40"/>
              <w:contextualSpacing/>
              <w:jc w:val="both"/>
              <w:rPr>
                <w:rFonts w:asciiTheme="minorHAnsi" w:hAnsiTheme="minorHAnsi" w:cstheme="minorHAnsi"/>
                <w:sz w:val="22"/>
                <w:szCs w:val="22"/>
              </w:rPr>
            </w:pPr>
          </w:p>
          <w:p w14:paraId="484DA2EE" w14:textId="77777777" w:rsidR="0087640A" w:rsidRPr="001F2BC6" w:rsidRDefault="0087640A" w:rsidP="00D77B63">
            <w:pPr>
              <w:spacing w:before="40" w:after="40"/>
              <w:contextualSpacing/>
              <w:jc w:val="both"/>
              <w:rPr>
                <w:rFonts w:asciiTheme="minorHAnsi" w:hAnsiTheme="minorHAnsi" w:cstheme="minorHAnsi"/>
                <w:sz w:val="22"/>
                <w:szCs w:val="22"/>
              </w:rPr>
            </w:pPr>
          </w:p>
        </w:tc>
        <w:tc>
          <w:tcPr>
            <w:tcW w:w="5220" w:type="dxa"/>
          </w:tcPr>
          <w:p w14:paraId="65706C76" w14:textId="77777777" w:rsidR="0087640A" w:rsidRPr="001F2BC6" w:rsidRDefault="0087640A" w:rsidP="00D77B63">
            <w:pPr>
              <w:spacing w:before="40" w:after="40"/>
              <w:contextualSpacing/>
              <w:jc w:val="both"/>
              <w:rPr>
                <w:rFonts w:asciiTheme="minorHAnsi" w:hAnsiTheme="minorHAnsi" w:cstheme="minorHAnsi"/>
                <w:sz w:val="22"/>
                <w:szCs w:val="22"/>
              </w:rPr>
            </w:pPr>
          </w:p>
        </w:tc>
        <w:tc>
          <w:tcPr>
            <w:tcW w:w="1620" w:type="dxa"/>
          </w:tcPr>
          <w:p w14:paraId="24FDC934" w14:textId="77777777" w:rsidR="0087640A" w:rsidRPr="001F2BC6" w:rsidRDefault="0087640A" w:rsidP="00D77B63">
            <w:pPr>
              <w:spacing w:before="40" w:after="40"/>
              <w:contextualSpacing/>
              <w:jc w:val="both"/>
              <w:rPr>
                <w:rFonts w:asciiTheme="minorHAnsi" w:hAnsiTheme="minorHAnsi" w:cstheme="minorHAnsi"/>
                <w:sz w:val="22"/>
                <w:szCs w:val="22"/>
              </w:rPr>
            </w:pPr>
          </w:p>
        </w:tc>
        <w:tc>
          <w:tcPr>
            <w:tcW w:w="1530" w:type="dxa"/>
          </w:tcPr>
          <w:p w14:paraId="371C9DAB" w14:textId="77777777" w:rsidR="0087640A" w:rsidRPr="001F2BC6" w:rsidRDefault="0087640A" w:rsidP="00D77B63">
            <w:pPr>
              <w:spacing w:before="40" w:after="40"/>
              <w:contextualSpacing/>
              <w:jc w:val="both"/>
              <w:rPr>
                <w:rFonts w:asciiTheme="minorHAnsi" w:hAnsiTheme="minorHAnsi" w:cstheme="minorHAnsi"/>
                <w:sz w:val="22"/>
                <w:szCs w:val="22"/>
              </w:rPr>
            </w:pPr>
          </w:p>
        </w:tc>
      </w:tr>
      <w:tr w:rsidR="0087640A" w:rsidRPr="001F2BC6" w14:paraId="534F0E20" w14:textId="77777777">
        <w:tc>
          <w:tcPr>
            <w:tcW w:w="900" w:type="dxa"/>
          </w:tcPr>
          <w:p w14:paraId="33E1474D" w14:textId="77777777" w:rsidR="0087640A" w:rsidRPr="001F2BC6" w:rsidRDefault="0087640A" w:rsidP="00D77B63">
            <w:pPr>
              <w:spacing w:before="40" w:after="40"/>
              <w:contextualSpacing/>
              <w:jc w:val="both"/>
              <w:rPr>
                <w:rFonts w:asciiTheme="minorHAnsi" w:hAnsiTheme="minorHAnsi" w:cstheme="minorHAnsi"/>
                <w:sz w:val="22"/>
                <w:szCs w:val="22"/>
              </w:rPr>
            </w:pPr>
          </w:p>
          <w:p w14:paraId="6479339B" w14:textId="77777777" w:rsidR="0087640A" w:rsidRPr="001F2BC6" w:rsidRDefault="0087640A" w:rsidP="00D77B63">
            <w:pPr>
              <w:spacing w:before="40" w:after="40"/>
              <w:contextualSpacing/>
              <w:jc w:val="both"/>
              <w:rPr>
                <w:rFonts w:asciiTheme="minorHAnsi" w:hAnsiTheme="minorHAnsi" w:cstheme="minorHAnsi"/>
                <w:sz w:val="22"/>
                <w:szCs w:val="22"/>
              </w:rPr>
            </w:pPr>
          </w:p>
        </w:tc>
        <w:tc>
          <w:tcPr>
            <w:tcW w:w="5220" w:type="dxa"/>
          </w:tcPr>
          <w:p w14:paraId="18BDAAF6" w14:textId="77777777" w:rsidR="0087640A" w:rsidRPr="001F2BC6" w:rsidRDefault="0087640A" w:rsidP="00D77B63">
            <w:pPr>
              <w:spacing w:before="40" w:after="40"/>
              <w:contextualSpacing/>
              <w:jc w:val="both"/>
              <w:rPr>
                <w:rFonts w:asciiTheme="minorHAnsi" w:hAnsiTheme="minorHAnsi" w:cstheme="minorHAnsi"/>
                <w:sz w:val="22"/>
                <w:szCs w:val="22"/>
              </w:rPr>
            </w:pPr>
          </w:p>
        </w:tc>
        <w:tc>
          <w:tcPr>
            <w:tcW w:w="1620" w:type="dxa"/>
          </w:tcPr>
          <w:p w14:paraId="3F545730" w14:textId="77777777" w:rsidR="0087640A" w:rsidRPr="001F2BC6" w:rsidRDefault="0087640A" w:rsidP="00D77B63">
            <w:pPr>
              <w:spacing w:before="40" w:after="40"/>
              <w:contextualSpacing/>
              <w:jc w:val="both"/>
              <w:rPr>
                <w:rFonts w:asciiTheme="minorHAnsi" w:hAnsiTheme="minorHAnsi" w:cstheme="minorHAnsi"/>
                <w:sz w:val="22"/>
                <w:szCs w:val="22"/>
              </w:rPr>
            </w:pPr>
          </w:p>
        </w:tc>
        <w:tc>
          <w:tcPr>
            <w:tcW w:w="1530" w:type="dxa"/>
          </w:tcPr>
          <w:p w14:paraId="21A1B2A4" w14:textId="77777777" w:rsidR="0087640A" w:rsidRPr="001F2BC6" w:rsidRDefault="0087640A" w:rsidP="00D77B63">
            <w:pPr>
              <w:spacing w:before="40" w:after="40"/>
              <w:contextualSpacing/>
              <w:jc w:val="both"/>
              <w:rPr>
                <w:rFonts w:asciiTheme="minorHAnsi" w:hAnsiTheme="minorHAnsi" w:cstheme="minorHAnsi"/>
                <w:sz w:val="22"/>
                <w:szCs w:val="22"/>
              </w:rPr>
            </w:pPr>
          </w:p>
        </w:tc>
      </w:tr>
      <w:tr w:rsidR="0087640A" w:rsidRPr="001F2BC6" w14:paraId="62200E7C" w14:textId="77777777">
        <w:tc>
          <w:tcPr>
            <w:tcW w:w="900" w:type="dxa"/>
          </w:tcPr>
          <w:p w14:paraId="1ADDC595" w14:textId="77777777" w:rsidR="0087640A" w:rsidRPr="001F2BC6" w:rsidRDefault="0087640A" w:rsidP="00D77B63">
            <w:pPr>
              <w:spacing w:before="40" w:after="40"/>
              <w:contextualSpacing/>
              <w:jc w:val="both"/>
              <w:rPr>
                <w:rFonts w:asciiTheme="minorHAnsi" w:hAnsiTheme="minorHAnsi" w:cstheme="minorHAnsi"/>
                <w:sz w:val="22"/>
                <w:szCs w:val="22"/>
              </w:rPr>
            </w:pPr>
          </w:p>
          <w:p w14:paraId="48F1A471" w14:textId="77777777" w:rsidR="0087640A" w:rsidRPr="001F2BC6" w:rsidRDefault="0087640A" w:rsidP="00D77B63">
            <w:pPr>
              <w:spacing w:before="40" w:after="40"/>
              <w:contextualSpacing/>
              <w:jc w:val="both"/>
              <w:rPr>
                <w:rFonts w:asciiTheme="minorHAnsi" w:hAnsiTheme="minorHAnsi" w:cstheme="minorHAnsi"/>
                <w:sz w:val="22"/>
                <w:szCs w:val="22"/>
              </w:rPr>
            </w:pPr>
          </w:p>
        </w:tc>
        <w:tc>
          <w:tcPr>
            <w:tcW w:w="5220" w:type="dxa"/>
          </w:tcPr>
          <w:p w14:paraId="793E6F8B" w14:textId="77777777" w:rsidR="0087640A" w:rsidRPr="001F2BC6" w:rsidRDefault="0087640A" w:rsidP="00D77B63">
            <w:pPr>
              <w:spacing w:before="40" w:after="40"/>
              <w:contextualSpacing/>
              <w:jc w:val="both"/>
              <w:rPr>
                <w:rFonts w:asciiTheme="minorHAnsi" w:hAnsiTheme="minorHAnsi" w:cstheme="minorHAnsi"/>
                <w:sz w:val="22"/>
                <w:szCs w:val="22"/>
              </w:rPr>
            </w:pPr>
          </w:p>
        </w:tc>
        <w:tc>
          <w:tcPr>
            <w:tcW w:w="1620" w:type="dxa"/>
          </w:tcPr>
          <w:p w14:paraId="6B4A284C" w14:textId="77777777" w:rsidR="0087640A" w:rsidRPr="001F2BC6" w:rsidRDefault="0087640A" w:rsidP="00D77B63">
            <w:pPr>
              <w:spacing w:before="40" w:after="40"/>
              <w:contextualSpacing/>
              <w:jc w:val="both"/>
              <w:rPr>
                <w:rFonts w:asciiTheme="minorHAnsi" w:hAnsiTheme="minorHAnsi" w:cstheme="minorHAnsi"/>
                <w:sz w:val="22"/>
                <w:szCs w:val="22"/>
              </w:rPr>
            </w:pPr>
          </w:p>
        </w:tc>
        <w:tc>
          <w:tcPr>
            <w:tcW w:w="1530" w:type="dxa"/>
          </w:tcPr>
          <w:p w14:paraId="16F8CEBE" w14:textId="77777777" w:rsidR="0087640A" w:rsidRPr="001F2BC6" w:rsidRDefault="0087640A" w:rsidP="00D77B63">
            <w:pPr>
              <w:spacing w:before="40" w:after="40"/>
              <w:contextualSpacing/>
              <w:jc w:val="both"/>
              <w:rPr>
                <w:rFonts w:asciiTheme="minorHAnsi" w:hAnsiTheme="minorHAnsi" w:cstheme="minorHAnsi"/>
                <w:sz w:val="22"/>
                <w:szCs w:val="22"/>
              </w:rPr>
            </w:pPr>
          </w:p>
        </w:tc>
      </w:tr>
      <w:tr w:rsidR="0087640A" w:rsidRPr="001F2BC6" w14:paraId="3AE45BE5" w14:textId="77777777">
        <w:tc>
          <w:tcPr>
            <w:tcW w:w="900" w:type="dxa"/>
          </w:tcPr>
          <w:p w14:paraId="02D8A57C" w14:textId="77777777" w:rsidR="0087640A" w:rsidRPr="001F2BC6" w:rsidRDefault="0087640A" w:rsidP="00D77B63">
            <w:pPr>
              <w:spacing w:before="40" w:after="40"/>
              <w:contextualSpacing/>
              <w:jc w:val="both"/>
              <w:rPr>
                <w:rFonts w:asciiTheme="minorHAnsi" w:hAnsiTheme="minorHAnsi" w:cstheme="minorHAnsi"/>
                <w:sz w:val="22"/>
                <w:szCs w:val="22"/>
              </w:rPr>
            </w:pPr>
          </w:p>
          <w:p w14:paraId="4C5131E1" w14:textId="77777777" w:rsidR="0087640A" w:rsidRPr="001F2BC6" w:rsidRDefault="0087640A" w:rsidP="00D77B63">
            <w:pPr>
              <w:spacing w:before="40" w:after="40"/>
              <w:contextualSpacing/>
              <w:jc w:val="both"/>
              <w:rPr>
                <w:rFonts w:asciiTheme="minorHAnsi" w:hAnsiTheme="minorHAnsi" w:cstheme="minorHAnsi"/>
                <w:sz w:val="22"/>
                <w:szCs w:val="22"/>
              </w:rPr>
            </w:pPr>
          </w:p>
        </w:tc>
        <w:tc>
          <w:tcPr>
            <w:tcW w:w="5220" w:type="dxa"/>
          </w:tcPr>
          <w:p w14:paraId="61F3688B" w14:textId="77777777" w:rsidR="0087640A" w:rsidRPr="001F2BC6" w:rsidRDefault="0087640A" w:rsidP="00D77B63">
            <w:pPr>
              <w:spacing w:before="40" w:after="40"/>
              <w:contextualSpacing/>
              <w:jc w:val="both"/>
              <w:rPr>
                <w:rFonts w:asciiTheme="minorHAnsi" w:hAnsiTheme="minorHAnsi" w:cstheme="minorHAnsi"/>
                <w:sz w:val="22"/>
                <w:szCs w:val="22"/>
              </w:rPr>
            </w:pPr>
          </w:p>
        </w:tc>
        <w:tc>
          <w:tcPr>
            <w:tcW w:w="1620" w:type="dxa"/>
          </w:tcPr>
          <w:p w14:paraId="51FE8B3D" w14:textId="77777777" w:rsidR="0087640A" w:rsidRPr="001F2BC6" w:rsidRDefault="0087640A" w:rsidP="00D77B63">
            <w:pPr>
              <w:spacing w:before="40" w:after="40"/>
              <w:contextualSpacing/>
              <w:jc w:val="both"/>
              <w:rPr>
                <w:rFonts w:asciiTheme="minorHAnsi" w:hAnsiTheme="minorHAnsi" w:cstheme="minorHAnsi"/>
                <w:sz w:val="22"/>
                <w:szCs w:val="22"/>
              </w:rPr>
            </w:pPr>
          </w:p>
        </w:tc>
        <w:tc>
          <w:tcPr>
            <w:tcW w:w="1530" w:type="dxa"/>
          </w:tcPr>
          <w:p w14:paraId="2D308ED5" w14:textId="77777777" w:rsidR="0087640A" w:rsidRPr="001F2BC6" w:rsidRDefault="0087640A" w:rsidP="00D77B63">
            <w:pPr>
              <w:spacing w:before="40" w:after="40"/>
              <w:contextualSpacing/>
              <w:jc w:val="both"/>
              <w:rPr>
                <w:rFonts w:asciiTheme="minorHAnsi" w:hAnsiTheme="minorHAnsi" w:cstheme="minorHAnsi"/>
                <w:sz w:val="22"/>
                <w:szCs w:val="22"/>
              </w:rPr>
            </w:pPr>
          </w:p>
        </w:tc>
      </w:tr>
    </w:tbl>
    <w:p w14:paraId="65A623DA" w14:textId="77777777" w:rsidR="0087640A" w:rsidRPr="001F2BC6" w:rsidRDefault="0087640A" w:rsidP="00D77B63">
      <w:pPr>
        <w:contextualSpacing/>
        <w:jc w:val="both"/>
        <w:rPr>
          <w:rFonts w:asciiTheme="minorHAnsi" w:hAnsiTheme="minorHAnsi" w:cstheme="minorHAnsi"/>
          <w:sz w:val="22"/>
          <w:szCs w:val="22"/>
        </w:rPr>
      </w:pPr>
    </w:p>
    <w:p w14:paraId="31BA3CDC" w14:textId="77777777" w:rsidR="0087640A" w:rsidRPr="001F2BC6" w:rsidRDefault="0087640A" w:rsidP="00D77B63">
      <w:pPr>
        <w:contextualSpacing/>
        <w:jc w:val="both"/>
        <w:outlineLvl w:val="0"/>
        <w:rPr>
          <w:rFonts w:asciiTheme="minorHAnsi" w:hAnsiTheme="minorHAnsi" w:cstheme="minorHAnsi"/>
          <w:color w:val="0000FF"/>
          <w:sz w:val="22"/>
          <w:szCs w:val="22"/>
        </w:rPr>
      </w:pPr>
      <w:r w:rsidRPr="001F2BC6">
        <w:rPr>
          <w:rFonts w:asciiTheme="minorHAnsi" w:hAnsiTheme="minorHAnsi" w:cstheme="minorHAnsi"/>
          <w:sz w:val="22"/>
          <w:szCs w:val="22"/>
        </w:rPr>
        <w:br w:type="page"/>
      </w:r>
      <w:r w:rsidRPr="001F2BC6">
        <w:rPr>
          <w:rFonts w:asciiTheme="minorHAnsi" w:hAnsiTheme="minorHAnsi" w:cstheme="minorHAnsi"/>
          <w:b/>
          <w:sz w:val="22"/>
          <w:szCs w:val="22"/>
        </w:rPr>
        <w:lastRenderedPageBreak/>
        <w:t>INDEX OF</w:t>
      </w:r>
      <w:r w:rsidRPr="001F2BC6">
        <w:rPr>
          <w:rFonts w:asciiTheme="minorHAnsi" w:hAnsiTheme="minorHAnsi" w:cstheme="minorHAnsi"/>
          <w:sz w:val="22"/>
          <w:szCs w:val="22"/>
        </w:rPr>
        <w:t xml:space="preserve"> </w:t>
      </w:r>
      <w:r w:rsidRPr="001F2BC6">
        <w:rPr>
          <w:rFonts w:asciiTheme="minorHAnsi" w:hAnsiTheme="minorHAnsi" w:cstheme="minorHAnsi"/>
          <w:b/>
          <w:sz w:val="22"/>
          <w:szCs w:val="22"/>
        </w:rPr>
        <w:t>CON</w:t>
      </w:r>
      <w:smartTag w:uri="urn:schemas-microsoft-com:office:smarttags" w:element="stockticker">
        <w:r w:rsidRPr="001F2BC6">
          <w:rPr>
            <w:rFonts w:asciiTheme="minorHAnsi" w:hAnsiTheme="minorHAnsi" w:cstheme="minorHAnsi"/>
            <w:b/>
            <w:sz w:val="22"/>
            <w:szCs w:val="22"/>
          </w:rPr>
          <w:t>TENT</w:t>
        </w:r>
      </w:smartTag>
      <w:r w:rsidRPr="001F2BC6">
        <w:rPr>
          <w:rFonts w:asciiTheme="minorHAnsi" w:hAnsiTheme="minorHAnsi" w:cstheme="minorHAnsi"/>
          <w:b/>
          <w:sz w:val="22"/>
          <w:szCs w:val="22"/>
        </w:rPr>
        <w:t>S</w:t>
      </w:r>
    </w:p>
    <w:p w14:paraId="50BD9585" w14:textId="77777777" w:rsidR="003A4F79" w:rsidRPr="001F2BC6" w:rsidRDefault="0087640A" w:rsidP="00D77B63">
      <w:pPr>
        <w:pStyle w:val="TOC1"/>
        <w:contextualSpacing/>
        <w:jc w:val="both"/>
        <w:rPr>
          <w:rFonts w:asciiTheme="minorHAnsi" w:hAnsiTheme="minorHAnsi" w:cstheme="minorHAnsi"/>
          <w:b w:val="0"/>
          <w:caps w:val="0"/>
          <w:szCs w:val="22"/>
          <w:lang w:val="en-US"/>
        </w:rPr>
      </w:pPr>
      <w:r w:rsidRPr="001F2BC6">
        <w:rPr>
          <w:rFonts w:asciiTheme="minorHAnsi" w:hAnsiTheme="minorHAnsi" w:cstheme="minorHAnsi"/>
          <w:noProof w:val="0"/>
          <w:szCs w:val="22"/>
        </w:rPr>
        <w:fldChar w:fldCharType="begin"/>
      </w:r>
      <w:r w:rsidRPr="001F2BC6">
        <w:rPr>
          <w:rFonts w:asciiTheme="minorHAnsi" w:hAnsiTheme="minorHAnsi" w:cstheme="minorHAnsi"/>
          <w:noProof w:val="0"/>
          <w:szCs w:val="22"/>
        </w:rPr>
        <w:instrText xml:space="preserve"> TOC \o "1-2" </w:instrText>
      </w:r>
      <w:r w:rsidRPr="001F2BC6">
        <w:rPr>
          <w:rFonts w:asciiTheme="minorHAnsi" w:hAnsiTheme="minorHAnsi" w:cstheme="minorHAnsi"/>
          <w:noProof w:val="0"/>
          <w:szCs w:val="22"/>
        </w:rPr>
        <w:fldChar w:fldCharType="separate"/>
      </w:r>
      <w:r w:rsidR="003A4F79" w:rsidRPr="001F2BC6">
        <w:rPr>
          <w:rFonts w:asciiTheme="minorHAnsi" w:hAnsiTheme="minorHAnsi" w:cstheme="minorHAnsi"/>
          <w:szCs w:val="22"/>
        </w:rPr>
        <w:t>Major Spillage Or Chemical Event</w:t>
      </w:r>
      <w:r w:rsidR="003A4F79" w:rsidRPr="001F2BC6">
        <w:rPr>
          <w:rFonts w:asciiTheme="minorHAnsi" w:hAnsiTheme="minorHAnsi" w:cstheme="minorHAnsi"/>
          <w:szCs w:val="22"/>
        </w:rPr>
        <w:tab/>
      </w:r>
      <w:r w:rsidR="003A4F79" w:rsidRPr="001F2BC6">
        <w:rPr>
          <w:rFonts w:asciiTheme="minorHAnsi" w:hAnsiTheme="minorHAnsi" w:cstheme="minorHAnsi"/>
          <w:szCs w:val="22"/>
        </w:rPr>
        <w:fldChar w:fldCharType="begin"/>
      </w:r>
      <w:r w:rsidR="003A4F79" w:rsidRPr="001F2BC6">
        <w:rPr>
          <w:rFonts w:asciiTheme="minorHAnsi" w:hAnsiTheme="minorHAnsi" w:cstheme="minorHAnsi"/>
          <w:szCs w:val="22"/>
        </w:rPr>
        <w:instrText xml:space="preserve"> PAGEREF _Toc344301701 \h </w:instrText>
      </w:r>
      <w:r w:rsidR="003A4F79" w:rsidRPr="001F2BC6">
        <w:rPr>
          <w:rFonts w:asciiTheme="minorHAnsi" w:hAnsiTheme="minorHAnsi" w:cstheme="minorHAnsi"/>
          <w:szCs w:val="22"/>
        </w:rPr>
      </w:r>
      <w:r w:rsidR="003A4F79" w:rsidRPr="001F2BC6">
        <w:rPr>
          <w:rFonts w:asciiTheme="minorHAnsi" w:hAnsiTheme="minorHAnsi" w:cstheme="minorHAnsi"/>
          <w:szCs w:val="22"/>
        </w:rPr>
        <w:fldChar w:fldCharType="separate"/>
      </w:r>
      <w:r w:rsidR="0065218C" w:rsidRPr="001F2BC6">
        <w:rPr>
          <w:rFonts w:asciiTheme="minorHAnsi" w:hAnsiTheme="minorHAnsi" w:cstheme="minorHAnsi"/>
          <w:szCs w:val="22"/>
        </w:rPr>
        <w:t>1</w:t>
      </w:r>
      <w:r w:rsidR="003A4F79" w:rsidRPr="001F2BC6">
        <w:rPr>
          <w:rFonts w:asciiTheme="minorHAnsi" w:hAnsiTheme="minorHAnsi" w:cstheme="minorHAnsi"/>
          <w:szCs w:val="22"/>
        </w:rPr>
        <w:fldChar w:fldCharType="end"/>
      </w:r>
    </w:p>
    <w:p w14:paraId="141DE1BE" w14:textId="77777777" w:rsidR="003A4F79" w:rsidRPr="001F2BC6" w:rsidRDefault="003A4F79" w:rsidP="00D77B63">
      <w:pPr>
        <w:pStyle w:val="TOC1"/>
        <w:contextualSpacing/>
        <w:jc w:val="both"/>
        <w:rPr>
          <w:rFonts w:asciiTheme="minorHAnsi" w:hAnsiTheme="minorHAnsi" w:cstheme="minorHAnsi"/>
          <w:b w:val="0"/>
          <w:caps w:val="0"/>
          <w:szCs w:val="22"/>
          <w:lang w:val="en-US"/>
        </w:rPr>
      </w:pPr>
      <w:r w:rsidRPr="001F2BC6">
        <w:rPr>
          <w:rFonts w:asciiTheme="minorHAnsi" w:hAnsiTheme="minorHAnsi" w:cstheme="minorHAnsi"/>
          <w:szCs w:val="22"/>
        </w:rPr>
        <w:t>Introduction</w:t>
      </w:r>
      <w:r w:rsidRPr="001F2BC6">
        <w:rPr>
          <w:rFonts w:asciiTheme="minorHAnsi" w:hAnsiTheme="minorHAnsi" w:cstheme="minorHAnsi"/>
          <w:szCs w:val="22"/>
        </w:rPr>
        <w:tab/>
      </w:r>
      <w:r w:rsidRPr="001F2BC6">
        <w:rPr>
          <w:rFonts w:asciiTheme="minorHAnsi" w:hAnsiTheme="minorHAnsi" w:cstheme="minorHAnsi"/>
          <w:szCs w:val="22"/>
        </w:rPr>
        <w:fldChar w:fldCharType="begin"/>
      </w:r>
      <w:r w:rsidRPr="001F2BC6">
        <w:rPr>
          <w:rFonts w:asciiTheme="minorHAnsi" w:hAnsiTheme="minorHAnsi" w:cstheme="minorHAnsi"/>
          <w:szCs w:val="22"/>
        </w:rPr>
        <w:instrText xml:space="preserve"> PAGEREF _Toc344301702 \h </w:instrText>
      </w:r>
      <w:r w:rsidRPr="001F2BC6">
        <w:rPr>
          <w:rFonts w:asciiTheme="minorHAnsi" w:hAnsiTheme="minorHAnsi" w:cstheme="minorHAnsi"/>
          <w:szCs w:val="22"/>
        </w:rPr>
      </w:r>
      <w:r w:rsidRPr="001F2BC6">
        <w:rPr>
          <w:rFonts w:asciiTheme="minorHAnsi" w:hAnsiTheme="minorHAnsi" w:cstheme="minorHAnsi"/>
          <w:szCs w:val="22"/>
        </w:rPr>
        <w:fldChar w:fldCharType="separate"/>
      </w:r>
      <w:r w:rsidR="0065218C" w:rsidRPr="001F2BC6">
        <w:rPr>
          <w:rFonts w:asciiTheme="minorHAnsi" w:hAnsiTheme="minorHAnsi" w:cstheme="minorHAnsi"/>
          <w:szCs w:val="22"/>
        </w:rPr>
        <w:t>4</w:t>
      </w:r>
      <w:r w:rsidRPr="001F2BC6">
        <w:rPr>
          <w:rFonts w:asciiTheme="minorHAnsi" w:hAnsiTheme="minorHAnsi" w:cstheme="minorHAnsi"/>
          <w:szCs w:val="22"/>
        </w:rPr>
        <w:fldChar w:fldCharType="end"/>
      </w:r>
    </w:p>
    <w:p w14:paraId="5969E201" w14:textId="77777777" w:rsidR="003A4F79" w:rsidRPr="001F2BC6" w:rsidRDefault="003A4F79" w:rsidP="00D77B63">
      <w:pPr>
        <w:pStyle w:val="TOC2"/>
        <w:tabs>
          <w:tab w:val="right" w:leader="dot" w:pos="8296"/>
        </w:tabs>
        <w:contextualSpacing/>
        <w:jc w:val="both"/>
        <w:rPr>
          <w:rFonts w:asciiTheme="minorHAnsi" w:hAnsiTheme="minorHAnsi" w:cstheme="minorHAnsi"/>
          <w:smallCaps w:val="0"/>
          <w:noProof/>
          <w:szCs w:val="22"/>
        </w:rPr>
      </w:pPr>
      <w:r w:rsidRPr="001F2BC6">
        <w:rPr>
          <w:rFonts w:asciiTheme="minorHAnsi" w:hAnsiTheme="minorHAnsi" w:cstheme="minorHAnsi"/>
          <w:noProof/>
          <w:szCs w:val="22"/>
        </w:rPr>
        <w:t>Purpose and Scope</w:t>
      </w:r>
      <w:r w:rsidRPr="001F2BC6">
        <w:rPr>
          <w:rFonts w:asciiTheme="minorHAnsi" w:hAnsiTheme="minorHAnsi" w:cstheme="minorHAnsi"/>
          <w:noProof/>
          <w:szCs w:val="22"/>
        </w:rPr>
        <w:tab/>
      </w:r>
      <w:r w:rsidRPr="001F2BC6">
        <w:rPr>
          <w:rFonts w:asciiTheme="minorHAnsi" w:hAnsiTheme="minorHAnsi" w:cstheme="minorHAnsi"/>
          <w:noProof/>
          <w:szCs w:val="22"/>
        </w:rPr>
        <w:fldChar w:fldCharType="begin"/>
      </w:r>
      <w:r w:rsidRPr="001F2BC6">
        <w:rPr>
          <w:rFonts w:asciiTheme="minorHAnsi" w:hAnsiTheme="minorHAnsi" w:cstheme="minorHAnsi"/>
          <w:noProof/>
          <w:szCs w:val="22"/>
        </w:rPr>
        <w:instrText xml:space="preserve"> PAGEREF _Toc344301703 \h </w:instrText>
      </w:r>
      <w:r w:rsidRPr="001F2BC6">
        <w:rPr>
          <w:rFonts w:asciiTheme="minorHAnsi" w:hAnsiTheme="minorHAnsi" w:cstheme="minorHAnsi"/>
          <w:noProof/>
          <w:szCs w:val="22"/>
        </w:rPr>
      </w:r>
      <w:r w:rsidRPr="001F2BC6">
        <w:rPr>
          <w:rFonts w:asciiTheme="minorHAnsi" w:hAnsiTheme="minorHAnsi" w:cstheme="minorHAnsi"/>
          <w:noProof/>
          <w:szCs w:val="22"/>
        </w:rPr>
        <w:fldChar w:fldCharType="separate"/>
      </w:r>
      <w:r w:rsidR="0065218C" w:rsidRPr="001F2BC6">
        <w:rPr>
          <w:rFonts w:asciiTheme="minorHAnsi" w:hAnsiTheme="minorHAnsi" w:cstheme="minorHAnsi"/>
          <w:noProof/>
          <w:szCs w:val="22"/>
        </w:rPr>
        <w:t>4</w:t>
      </w:r>
      <w:r w:rsidRPr="001F2BC6">
        <w:rPr>
          <w:rFonts w:asciiTheme="minorHAnsi" w:hAnsiTheme="minorHAnsi" w:cstheme="minorHAnsi"/>
          <w:noProof/>
          <w:szCs w:val="22"/>
        </w:rPr>
        <w:fldChar w:fldCharType="end"/>
      </w:r>
    </w:p>
    <w:p w14:paraId="4E10321B" w14:textId="77777777" w:rsidR="003A4F79" w:rsidRPr="001F2BC6" w:rsidRDefault="003A4F79" w:rsidP="00D77B63">
      <w:pPr>
        <w:pStyle w:val="TOC2"/>
        <w:tabs>
          <w:tab w:val="right" w:leader="dot" w:pos="8296"/>
        </w:tabs>
        <w:contextualSpacing/>
        <w:jc w:val="both"/>
        <w:rPr>
          <w:rFonts w:asciiTheme="minorHAnsi" w:hAnsiTheme="minorHAnsi" w:cstheme="minorHAnsi"/>
          <w:smallCaps w:val="0"/>
          <w:noProof/>
          <w:szCs w:val="22"/>
        </w:rPr>
      </w:pPr>
      <w:r w:rsidRPr="001F2BC6">
        <w:rPr>
          <w:rFonts w:asciiTheme="minorHAnsi" w:hAnsiTheme="minorHAnsi" w:cstheme="minorHAnsi"/>
          <w:noProof/>
          <w:szCs w:val="22"/>
        </w:rPr>
        <w:t>Responsibility</w:t>
      </w:r>
      <w:r w:rsidRPr="001F2BC6">
        <w:rPr>
          <w:rFonts w:asciiTheme="minorHAnsi" w:hAnsiTheme="minorHAnsi" w:cstheme="minorHAnsi"/>
          <w:noProof/>
          <w:szCs w:val="22"/>
        </w:rPr>
        <w:tab/>
      </w:r>
      <w:r w:rsidRPr="001F2BC6">
        <w:rPr>
          <w:rFonts w:asciiTheme="minorHAnsi" w:hAnsiTheme="minorHAnsi" w:cstheme="minorHAnsi"/>
          <w:noProof/>
          <w:szCs w:val="22"/>
        </w:rPr>
        <w:fldChar w:fldCharType="begin"/>
      </w:r>
      <w:r w:rsidRPr="001F2BC6">
        <w:rPr>
          <w:rFonts w:asciiTheme="minorHAnsi" w:hAnsiTheme="minorHAnsi" w:cstheme="minorHAnsi"/>
          <w:noProof/>
          <w:szCs w:val="22"/>
        </w:rPr>
        <w:instrText xml:space="preserve"> PAGEREF _Toc344301704 \h </w:instrText>
      </w:r>
      <w:r w:rsidRPr="001F2BC6">
        <w:rPr>
          <w:rFonts w:asciiTheme="minorHAnsi" w:hAnsiTheme="minorHAnsi" w:cstheme="minorHAnsi"/>
          <w:noProof/>
          <w:szCs w:val="22"/>
        </w:rPr>
      </w:r>
      <w:r w:rsidRPr="001F2BC6">
        <w:rPr>
          <w:rFonts w:asciiTheme="minorHAnsi" w:hAnsiTheme="minorHAnsi" w:cstheme="minorHAnsi"/>
          <w:noProof/>
          <w:szCs w:val="22"/>
        </w:rPr>
        <w:fldChar w:fldCharType="separate"/>
      </w:r>
      <w:r w:rsidR="0065218C" w:rsidRPr="001F2BC6">
        <w:rPr>
          <w:rFonts w:asciiTheme="minorHAnsi" w:hAnsiTheme="minorHAnsi" w:cstheme="minorHAnsi"/>
          <w:noProof/>
          <w:szCs w:val="22"/>
        </w:rPr>
        <w:t>4</w:t>
      </w:r>
      <w:r w:rsidRPr="001F2BC6">
        <w:rPr>
          <w:rFonts w:asciiTheme="minorHAnsi" w:hAnsiTheme="minorHAnsi" w:cstheme="minorHAnsi"/>
          <w:noProof/>
          <w:szCs w:val="22"/>
        </w:rPr>
        <w:fldChar w:fldCharType="end"/>
      </w:r>
    </w:p>
    <w:p w14:paraId="5E5F054E" w14:textId="77777777" w:rsidR="003A4F79" w:rsidRPr="001F2BC6" w:rsidRDefault="003A4F79" w:rsidP="00D77B63">
      <w:pPr>
        <w:pStyle w:val="TOC2"/>
        <w:tabs>
          <w:tab w:val="right" w:leader="dot" w:pos="8296"/>
        </w:tabs>
        <w:contextualSpacing/>
        <w:jc w:val="both"/>
        <w:rPr>
          <w:rFonts w:asciiTheme="minorHAnsi" w:hAnsiTheme="minorHAnsi" w:cstheme="minorHAnsi"/>
          <w:smallCaps w:val="0"/>
          <w:noProof/>
          <w:szCs w:val="22"/>
        </w:rPr>
      </w:pPr>
      <w:r w:rsidRPr="001F2BC6">
        <w:rPr>
          <w:rFonts w:asciiTheme="minorHAnsi" w:hAnsiTheme="minorHAnsi" w:cstheme="minorHAnsi"/>
          <w:noProof/>
          <w:szCs w:val="22"/>
        </w:rPr>
        <w:t>References</w:t>
      </w:r>
      <w:r w:rsidRPr="001F2BC6">
        <w:rPr>
          <w:rFonts w:asciiTheme="minorHAnsi" w:hAnsiTheme="minorHAnsi" w:cstheme="minorHAnsi"/>
          <w:noProof/>
          <w:szCs w:val="22"/>
        </w:rPr>
        <w:tab/>
      </w:r>
      <w:r w:rsidRPr="001F2BC6">
        <w:rPr>
          <w:rFonts w:asciiTheme="minorHAnsi" w:hAnsiTheme="minorHAnsi" w:cstheme="minorHAnsi"/>
          <w:noProof/>
          <w:szCs w:val="22"/>
        </w:rPr>
        <w:fldChar w:fldCharType="begin"/>
      </w:r>
      <w:r w:rsidRPr="001F2BC6">
        <w:rPr>
          <w:rFonts w:asciiTheme="minorHAnsi" w:hAnsiTheme="minorHAnsi" w:cstheme="minorHAnsi"/>
          <w:noProof/>
          <w:szCs w:val="22"/>
        </w:rPr>
        <w:instrText xml:space="preserve"> PAGEREF _Toc344301705 \h </w:instrText>
      </w:r>
      <w:r w:rsidRPr="001F2BC6">
        <w:rPr>
          <w:rFonts w:asciiTheme="minorHAnsi" w:hAnsiTheme="minorHAnsi" w:cstheme="minorHAnsi"/>
          <w:noProof/>
          <w:szCs w:val="22"/>
        </w:rPr>
      </w:r>
      <w:r w:rsidRPr="001F2BC6">
        <w:rPr>
          <w:rFonts w:asciiTheme="minorHAnsi" w:hAnsiTheme="minorHAnsi" w:cstheme="minorHAnsi"/>
          <w:noProof/>
          <w:szCs w:val="22"/>
        </w:rPr>
        <w:fldChar w:fldCharType="separate"/>
      </w:r>
      <w:r w:rsidR="0065218C" w:rsidRPr="001F2BC6">
        <w:rPr>
          <w:rFonts w:asciiTheme="minorHAnsi" w:hAnsiTheme="minorHAnsi" w:cstheme="minorHAnsi"/>
          <w:noProof/>
          <w:szCs w:val="22"/>
        </w:rPr>
        <w:t>4</w:t>
      </w:r>
      <w:r w:rsidRPr="001F2BC6">
        <w:rPr>
          <w:rFonts w:asciiTheme="minorHAnsi" w:hAnsiTheme="minorHAnsi" w:cstheme="minorHAnsi"/>
          <w:noProof/>
          <w:szCs w:val="22"/>
        </w:rPr>
        <w:fldChar w:fldCharType="end"/>
      </w:r>
    </w:p>
    <w:p w14:paraId="7E5B76D2" w14:textId="77777777" w:rsidR="003A4F79" w:rsidRPr="001F2BC6" w:rsidRDefault="003A4F79" w:rsidP="00D77B63">
      <w:pPr>
        <w:pStyle w:val="TOC2"/>
        <w:tabs>
          <w:tab w:val="right" w:leader="dot" w:pos="8296"/>
        </w:tabs>
        <w:contextualSpacing/>
        <w:jc w:val="both"/>
        <w:rPr>
          <w:rFonts w:asciiTheme="minorHAnsi" w:hAnsiTheme="minorHAnsi" w:cstheme="minorHAnsi"/>
          <w:smallCaps w:val="0"/>
          <w:noProof/>
          <w:szCs w:val="22"/>
        </w:rPr>
      </w:pPr>
      <w:r w:rsidRPr="001F2BC6">
        <w:rPr>
          <w:rFonts w:asciiTheme="minorHAnsi" w:hAnsiTheme="minorHAnsi" w:cstheme="minorHAnsi"/>
          <w:noProof/>
          <w:szCs w:val="22"/>
        </w:rPr>
        <w:t>Definitions</w:t>
      </w:r>
      <w:r w:rsidRPr="001F2BC6">
        <w:rPr>
          <w:rFonts w:asciiTheme="minorHAnsi" w:hAnsiTheme="minorHAnsi" w:cstheme="minorHAnsi"/>
          <w:noProof/>
          <w:szCs w:val="22"/>
        </w:rPr>
        <w:tab/>
      </w:r>
      <w:r w:rsidRPr="001F2BC6">
        <w:rPr>
          <w:rFonts w:asciiTheme="minorHAnsi" w:hAnsiTheme="minorHAnsi" w:cstheme="minorHAnsi"/>
          <w:noProof/>
          <w:szCs w:val="22"/>
        </w:rPr>
        <w:fldChar w:fldCharType="begin"/>
      </w:r>
      <w:r w:rsidRPr="001F2BC6">
        <w:rPr>
          <w:rFonts w:asciiTheme="minorHAnsi" w:hAnsiTheme="minorHAnsi" w:cstheme="minorHAnsi"/>
          <w:noProof/>
          <w:szCs w:val="22"/>
        </w:rPr>
        <w:instrText xml:space="preserve"> PAGEREF _Toc344301706 \h </w:instrText>
      </w:r>
      <w:r w:rsidRPr="001F2BC6">
        <w:rPr>
          <w:rFonts w:asciiTheme="minorHAnsi" w:hAnsiTheme="minorHAnsi" w:cstheme="minorHAnsi"/>
          <w:noProof/>
          <w:szCs w:val="22"/>
        </w:rPr>
      </w:r>
      <w:r w:rsidRPr="001F2BC6">
        <w:rPr>
          <w:rFonts w:asciiTheme="minorHAnsi" w:hAnsiTheme="minorHAnsi" w:cstheme="minorHAnsi"/>
          <w:noProof/>
          <w:szCs w:val="22"/>
        </w:rPr>
        <w:fldChar w:fldCharType="separate"/>
      </w:r>
      <w:r w:rsidR="0065218C" w:rsidRPr="001F2BC6">
        <w:rPr>
          <w:rFonts w:asciiTheme="minorHAnsi" w:hAnsiTheme="minorHAnsi" w:cstheme="minorHAnsi"/>
          <w:noProof/>
          <w:szCs w:val="22"/>
        </w:rPr>
        <w:t>4</w:t>
      </w:r>
      <w:r w:rsidRPr="001F2BC6">
        <w:rPr>
          <w:rFonts w:asciiTheme="minorHAnsi" w:hAnsiTheme="minorHAnsi" w:cstheme="minorHAnsi"/>
          <w:noProof/>
          <w:szCs w:val="22"/>
        </w:rPr>
        <w:fldChar w:fldCharType="end"/>
      </w:r>
    </w:p>
    <w:p w14:paraId="15EA4F4D" w14:textId="77777777" w:rsidR="003A4F79" w:rsidRPr="001F2BC6" w:rsidRDefault="003A4F79" w:rsidP="00D77B63">
      <w:pPr>
        <w:pStyle w:val="TOC2"/>
        <w:tabs>
          <w:tab w:val="right" w:leader="dot" w:pos="8296"/>
        </w:tabs>
        <w:contextualSpacing/>
        <w:jc w:val="both"/>
        <w:rPr>
          <w:rFonts w:asciiTheme="minorHAnsi" w:hAnsiTheme="minorHAnsi" w:cstheme="minorHAnsi"/>
          <w:smallCaps w:val="0"/>
          <w:noProof/>
          <w:szCs w:val="22"/>
        </w:rPr>
      </w:pPr>
      <w:r w:rsidRPr="001F2BC6">
        <w:rPr>
          <w:rFonts w:asciiTheme="minorHAnsi" w:hAnsiTheme="minorHAnsi" w:cstheme="minorHAnsi"/>
          <w:noProof/>
          <w:szCs w:val="22"/>
        </w:rPr>
        <w:t>Related documents</w:t>
      </w:r>
      <w:r w:rsidRPr="001F2BC6">
        <w:rPr>
          <w:rFonts w:asciiTheme="minorHAnsi" w:hAnsiTheme="minorHAnsi" w:cstheme="minorHAnsi"/>
          <w:noProof/>
          <w:szCs w:val="22"/>
        </w:rPr>
        <w:tab/>
      </w:r>
      <w:r w:rsidRPr="001F2BC6">
        <w:rPr>
          <w:rFonts w:asciiTheme="minorHAnsi" w:hAnsiTheme="minorHAnsi" w:cstheme="minorHAnsi"/>
          <w:noProof/>
          <w:szCs w:val="22"/>
        </w:rPr>
        <w:fldChar w:fldCharType="begin"/>
      </w:r>
      <w:r w:rsidRPr="001F2BC6">
        <w:rPr>
          <w:rFonts w:asciiTheme="minorHAnsi" w:hAnsiTheme="minorHAnsi" w:cstheme="minorHAnsi"/>
          <w:noProof/>
          <w:szCs w:val="22"/>
        </w:rPr>
        <w:instrText xml:space="preserve"> PAGEREF _Toc344301707 \h </w:instrText>
      </w:r>
      <w:r w:rsidRPr="001F2BC6">
        <w:rPr>
          <w:rFonts w:asciiTheme="minorHAnsi" w:hAnsiTheme="minorHAnsi" w:cstheme="minorHAnsi"/>
          <w:noProof/>
          <w:szCs w:val="22"/>
        </w:rPr>
      </w:r>
      <w:r w:rsidRPr="001F2BC6">
        <w:rPr>
          <w:rFonts w:asciiTheme="minorHAnsi" w:hAnsiTheme="minorHAnsi" w:cstheme="minorHAnsi"/>
          <w:noProof/>
          <w:szCs w:val="22"/>
        </w:rPr>
        <w:fldChar w:fldCharType="separate"/>
      </w:r>
      <w:r w:rsidR="0065218C" w:rsidRPr="001F2BC6">
        <w:rPr>
          <w:rFonts w:asciiTheme="minorHAnsi" w:hAnsiTheme="minorHAnsi" w:cstheme="minorHAnsi"/>
          <w:noProof/>
          <w:szCs w:val="22"/>
        </w:rPr>
        <w:t>5</w:t>
      </w:r>
      <w:r w:rsidRPr="001F2BC6">
        <w:rPr>
          <w:rFonts w:asciiTheme="minorHAnsi" w:hAnsiTheme="minorHAnsi" w:cstheme="minorHAnsi"/>
          <w:noProof/>
          <w:szCs w:val="22"/>
        </w:rPr>
        <w:fldChar w:fldCharType="end"/>
      </w:r>
    </w:p>
    <w:p w14:paraId="58F0FDEF" w14:textId="77777777" w:rsidR="003A4F79" w:rsidRPr="001F2BC6" w:rsidRDefault="003A4F79" w:rsidP="00D77B63">
      <w:pPr>
        <w:pStyle w:val="TOC1"/>
        <w:contextualSpacing/>
        <w:jc w:val="both"/>
        <w:rPr>
          <w:rFonts w:asciiTheme="minorHAnsi" w:hAnsiTheme="minorHAnsi" w:cstheme="minorHAnsi"/>
          <w:b w:val="0"/>
          <w:caps w:val="0"/>
          <w:szCs w:val="22"/>
          <w:lang w:val="en-US"/>
        </w:rPr>
      </w:pPr>
      <w:r w:rsidRPr="001F2BC6">
        <w:rPr>
          <w:rFonts w:asciiTheme="minorHAnsi" w:hAnsiTheme="minorHAnsi" w:cstheme="minorHAnsi"/>
          <w:bCs/>
          <w:caps w:val="0"/>
          <w:szCs w:val="22"/>
        </w:rPr>
        <w:t>1</w:t>
      </w:r>
      <w:r w:rsidRPr="001F2BC6">
        <w:rPr>
          <w:rFonts w:asciiTheme="minorHAnsi" w:hAnsiTheme="minorHAnsi" w:cstheme="minorHAnsi"/>
          <w:b w:val="0"/>
          <w:caps w:val="0"/>
          <w:szCs w:val="22"/>
          <w:lang w:val="en-US"/>
        </w:rPr>
        <w:tab/>
      </w:r>
      <w:r w:rsidRPr="001F2BC6">
        <w:rPr>
          <w:rFonts w:asciiTheme="minorHAnsi" w:hAnsiTheme="minorHAnsi" w:cstheme="minorHAnsi"/>
          <w:bCs/>
          <w:caps w:val="0"/>
          <w:szCs w:val="22"/>
        </w:rPr>
        <w:t>SPILLAGE POLICY</w:t>
      </w:r>
      <w:r w:rsidRPr="001F2BC6">
        <w:rPr>
          <w:rFonts w:asciiTheme="minorHAnsi" w:hAnsiTheme="minorHAnsi" w:cstheme="minorHAnsi"/>
          <w:szCs w:val="22"/>
        </w:rPr>
        <w:tab/>
      </w:r>
      <w:r w:rsidRPr="001F2BC6">
        <w:rPr>
          <w:rFonts w:asciiTheme="minorHAnsi" w:hAnsiTheme="minorHAnsi" w:cstheme="minorHAnsi"/>
          <w:szCs w:val="22"/>
        </w:rPr>
        <w:fldChar w:fldCharType="begin"/>
      </w:r>
      <w:r w:rsidRPr="001F2BC6">
        <w:rPr>
          <w:rFonts w:asciiTheme="minorHAnsi" w:hAnsiTheme="minorHAnsi" w:cstheme="minorHAnsi"/>
          <w:szCs w:val="22"/>
        </w:rPr>
        <w:instrText xml:space="preserve"> PAGEREF _Toc344301708 \h </w:instrText>
      </w:r>
      <w:r w:rsidRPr="001F2BC6">
        <w:rPr>
          <w:rFonts w:asciiTheme="minorHAnsi" w:hAnsiTheme="minorHAnsi" w:cstheme="minorHAnsi"/>
          <w:szCs w:val="22"/>
        </w:rPr>
      </w:r>
      <w:r w:rsidRPr="001F2BC6">
        <w:rPr>
          <w:rFonts w:asciiTheme="minorHAnsi" w:hAnsiTheme="minorHAnsi" w:cstheme="minorHAnsi"/>
          <w:szCs w:val="22"/>
        </w:rPr>
        <w:fldChar w:fldCharType="separate"/>
      </w:r>
      <w:r w:rsidR="0065218C" w:rsidRPr="001F2BC6">
        <w:rPr>
          <w:rFonts w:asciiTheme="minorHAnsi" w:hAnsiTheme="minorHAnsi" w:cstheme="minorHAnsi"/>
          <w:szCs w:val="22"/>
        </w:rPr>
        <w:t>5</w:t>
      </w:r>
      <w:r w:rsidRPr="001F2BC6">
        <w:rPr>
          <w:rFonts w:asciiTheme="minorHAnsi" w:hAnsiTheme="minorHAnsi" w:cstheme="minorHAnsi"/>
          <w:szCs w:val="22"/>
        </w:rPr>
        <w:fldChar w:fldCharType="end"/>
      </w:r>
    </w:p>
    <w:p w14:paraId="304AA62C" w14:textId="77777777" w:rsidR="003A4F79" w:rsidRPr="001F2BC6" w:rsidRDefault="003A4F79" w:rsidP="00D77B63">
      <w:pPr>
        <w:pStyle w:val="TOC2"/>
        <w:tabs>
          <w:tab w:val="right" w:leader="dot" w:pos="8296"/>
        </w:tabs>
        <w:contextualSpacing/>
        <w:jc w:val="both"/>
        <w:rPr>
          <w:rFonts w:asciiTheme="minorHAnsi" w:hAnsiTheme="minorHAnsi" w:cstheme="minorHAnsi"/>
          <w:noProof/>
          <w:szCs w:val="22"/>
        </w:rPr>
      </w:pPr>
      <w:r w:rsidRPr="001F2BC6">
        <w:rPr>
          <w:rFonts w:asciiTheme="minorHAnsi" w:hAnsiTheme="minorHAnsi" w:cstheme="minorHAnsi"/>
          <w:bCs/>
          <w:noProof/>
          <w:szCs w:val="22"/>
        </w:rPr>
        <w:t>Work Practice Controls</w:t>
      </w:r>
      <w:r w:rsidRPr="001F2BC6">
        <w:rPr>
          <w:rFonts w:asciiTheme="minorHAnsi" w:hAnsiTheme="minorHAnsi" w:cstheme="minorHAnsi"/>
          <w:noProof/>
          <w:szCs w:val="22"/>
        </w:rPr>
        <w:tab/>
      </w:r>
      <w:r w:rsidRPr="001F2BC6">
        <w:rPr>
          <w:rFonts w:asciiTheme="minorHAnsi" w:hAnsiTheme="minorHAnsi" w:cstheme="minorHAnsi"/>
          <w:noProof/>
          <w:szCs w:val="22"/>
        </w:rPr>
        <w:fldChar w:fldCharType="begin"/>
      </w:r>
      <w:r w:rsidRPr="001F2BC6">
        <w:rPr>
          <w:rFonts w:asciiTheme="minorHAnsi" w:hAnsiTheme="minorHAnsi" w:cstheme="minorHAnsi"/>
          <w:noProof/>
          <w:szCs w:val="22"/>
        </w:rPr>
        <w:instrText xml:space="preserve"> PAGEREF _Toc344301709 \h </w:instrText>
      </w:r>
      <w:r w:rsidRPr="001F2BC6">
        <w:rPr>
          <w:rFonts w:asciiTheme="minorHAnsi" w:hAnsiTheme="minorHAnsi" w:cstheme="minorHAnsi"/>
          <w:noProof/>
          <w:szCs w:val="22"/>
        </w:rPr>
      </w:r>
      <w:r w:rsidRPr="001F2BC6">
        <w:rPr>
          <w:rFonts w:asciiTheme="minorHAnsi" w:hAnsiTheme="minorHAnsi" w:cstheme="minorHAnsi"/>
          <w:noProof/>
          <w:szCs w:val="22"/>
        </w:rPr>
        <w:fldChar w:fldCharType="separate"/>
      </w:r>
      <w:r w:rsidR="0065218C" w:rsidRPr="001F2BC6">
        <w:rPr>
          <w:rFonts w:asciiTheme="minorHAnsi" w:hAnsiTheme="minorHAnsi" w:cstheme="minorHAnsi"/>
          <w:noProof/>
          <w:szCs w:val="22"/>
        </w:rPr>
        <w:t>6</w:t>
      </w:r>
      <w:r w:rsidRPr="001F2BC6">
        <w:rPr>
          <w:rFonts w:asciiTheme="minorHAnsi" w:hAnsiTheme="minorHAnsi" w:cstheme="minorHAnsi"/>
          <w:noProof/>
          <w:szCs w:val="22"/>
        </w:rPr>
        <w:fldChar w:fldCharType="end"/>
      </w:r>
    </w:p>
    <w:p w14:paraId="3AD5B27D" w14:textId="77777777" w:rsidR="003D71C9" w:rsidRPr="001F2BC6" w:rsidRDefault="003D71C9" w:rsidP="003D71C9">
      <w:pPr>
        <w:rPr>
          <w:rFonts w:asciiTheme="minorHAnsi" w:hAnsiTheme="minorHAnsi" w:cstheme="minorHAnsi"/>
          <w:sz w:val="22"/>
          <w:szCs w:val="22"/>
          <w:lang w:val="en-US"/>
        </w:rPr>
      </w:pPr>
    </w:p>
    <w:p w14:paraId="332D2A58" w14:textId="77777777" w:rsidR="003D71C9" w:rsidRPr="001F2BC6" w:rsidRDefault="003D71C9" w:rsidP="003D71C9">
      <w:pPr>
        <w:rPr>
          <w:rFonts w:asciiTheme="minorHAnsi" w:hAnsiTheme="minorHAnsi" w:cstheme="minorHAnsi"/>
          <w:b/>
          <w:sz w:val="22"/>
          <w:szCs w:val="22"/>
          <w:lang w:val="en-US"/>
        </w:rPr>
      </w:pPr>
      <w:r w:rsidRPr="001F2BC6">
        <w:rPr>
          <w:rFonts w:asciiTheme="minorHAnsi" w:hAnsiTheme="minorHAnsi" w:cstheme="minorHAnsi"/>
          <w:b/>
          <w:sz w:val="22"/>
          <w:szCs w:val="22"/>
          <w:lang w:val="en-US"/>
        </w:rPr>
        <w:t>2      PROCEDURE IN THE EVENT OF AN INNOCULATION INCIDENT…………………… 7</w:t>
      </w:r>
    </w:p>
    <w:p w14:paraId="66BE5000" w14:textId="77777777" w:rsidR="003A4F79" w:rsidRPr="001F2BC6" w:rsidRDefault="003D71C9" w:rsidP="00D77B63">
      <w:pPr>
        <w:pStyle w:val="TOC1"/>
        <w:contextualSpacing/>
        <w:jc w:val="both"/>
        <w:rPr>
          <w:rFonts w:asciiTheme="minorHAnsi" w:hAnsiTheme="minorHAnsi" w:cstheme="minorHAnsi"/>
          <w:b w:val="0"/>
          <w:caps w:val="0"/>
          <w:szCs w:val="22"/>
          <w:lang w:val="en-US"/>
        </w:rPr>
      </w:pPr>
      <w:r w:rsidRPr="001F2BC6">
        <w:rPr>
          <w:rFonts w:asciiTheme="minorHAnsi" w:hAnsiTheme="minorHAnsi" w:cstheme="minorHAnsi"/>
          <w:bCs/>
          <w:caps w:val="0"/>
          <w:szCs w:val="22"/>
        </w:rPr>
        <w:t>3</w:t>
      </w:r>
      <w:r w:rsidR="003A4F79" w:rsidRPr="001F2BC6">
        <w:rPr>
          <w:rFonts w:asciiTheme="minorHAnsi" w:hAnsiTheme="minorHAnsi" w:cstheme="minorHAnsi"/>
          <w:b w:val="0"/>
          <w:caps w:val="0"/>
          <w:szCs w:val="22"/>
          <w:lang w:val="en-US"/>
        </w:rPr>
        <w:tab/>
      </w:r>
      <w:r w:rsidR="003A4F79" w:rsidRPr="001F2BC6">
        <w:rPr>
          <w:rFonts w:asciiTheme="minorHAnsi" w:hAnsiTheme="minorHAnsi" w:cstheme="minorHAnsi"/>
          <w:bCs/>
          <w:caps w:val="0"/>
          <w:szCs w:val="22"/>
        </w:rPr>
        <w:t>PROCEDURES IN THE EVENT OF A BIOHAZARDOUS SPILLAGE</w:t>
      </w:r>
      <w:r w:rsidR="003A4F79" w:rsidRPr="001F2BC6">
        <w:rPr>
          <w:rFonts w:asciiTheme="minorHAnsi" w:hAnsiTheme="minorHAnsi" w:cstheme="minorHAnsi"/>
          <w:szCs w:val="22"/>
        </w:rPr>
        <w:tab/>
      </w:r>
      <w:r w:rsidR="003A4F79" w:rsidRPr="001F2BC6">
        <w:rPr>
          <w:rFonts w:asciiTheme="minorHAnsi" w:hAnsiTheme="minorHAnsi" w:cstheme="minorHAnsi"/>
          <w:szCs w:val="22"/>
        </w:rPr>
        <w:fldChar w:fldCharType="begin"/>
      </w:r>
      <w:r w:rsidR="003A4F79" w:rsidRPr="001F2BC6">
        <w:rPr>
          <w:rFonts w:asciiTheme="minorHAnsi" w:hAnsiTheme="minorHAnsi" w:cstheme="minorHAnsi"/>
          <w:szCs w:val="22"/>
        </w:rPr>
        <w:instrText xml:space="preserve"> PAGEREF _Toc344301710 \h </w:instrText>
      </w:r>
      <w:r w:rsidR="003A4F79" w:rsidRPr="001F2BC6">
        <w:rPr>
          <w:rFonts w:asciiTheme="minorHAnsi" w:hAnsiTheme="minorHAnsi" w:cstheme="minorHAnsi"/>
          <w:szCs w:val="22"/>
        </w:rPr>
      </w:r>
      <w:r w:rsidR="003A4F79" w:rsidRPr="001F2BC6">
        <w:rPr>
          <w:rFonts w:asciiTheme="minorHAnsi" w:hAnsiTheme="minorHAnsi" w:cstheme="minorHAnsi"/>
          <w:szCs w:val="22"/>
        </w:rPr>
        <w:fldChar w:fldCharType="separate"/>
      </w:r>
      <w:r w:rsidR="0065218C" w:rsidRPr="001F2BC6">
        <w:rPr>
          <w:rFonts w:asciiTheme="minorHAnsi" w:hAnsiTheme="minorHAnsi" w:cstheme="minorHAnsi"/>
          <w:szCs w:val="22"/>
        </w:rPr>
        <w:t>8</w:t>
      </w:r>
      <w:r w:rsidR="003A4F79" w:rsidRPr="001F2BC6">
        <w:rPr>
          <w:rFonts w:asciiTheme="minorHAnsi" w:hAnsiTheme="minorHAnsi" w:cstheme="minorHAnsi"/>
          <w:szCs w:val="22"/>
        </w:rPr>
        <w:fldChar w:fldCharType="end"/>
      </w:r>
    </w:p>
    <w:p w14:paraId="2E100EA1" w14:textId="77777777" w:rsidR="003A4F79" w:rsidRPr="001F2BC6" w:rsidRDefault="003A4F79" w:rsidP="00D77B63">
      <w:pPr>
        <w:pStyle w:val="TOC2"/>
        <w:tabs>
          <w:tab w:val="right" w:leader="dot" w:pos="8296"/>
        </w:tabs>
        <w:contextualSpacing/>
        <w:jc w:val="both"/>
        <w:rPr>
          <w:rFonts w:asciiTheme="minorHAnsi" w:hAnsiTheme="minorHAnsi" w:cstheme="minorHAnsi"/>
          <w:smallCaps w:val="0"/>
          <w:noProof/>
          <w:szCs w:val="22"/>
        </w:rPr>
      </w:pPr>
      <w:r w:rsidRPr="001F2BC6">
        <w:rPr>
          <w:rFonts w:asciiTheme="minorHAnsi" w:hAnsiTheme="minorHAnsi" w:cstheme="minorHAnsi"/>
          <w:bCs/>
          <w:noProof/>
          <w:szCs w:val="22"/>
        </w:rPr>
        <w:t>BLOOD AND BODY FLUID SPILLAGE IN CONTAINED LABORATORIES</w:t>
      </w:r>
      <w:r w:rsidRPr="001F2BC6">
        <w:rPr>
          <w:rFonts w:asciiTheme="minorHAnsi" w:hAnsiTheme="minorHAnsi" w:cstheme="minorHAnsi"/>
          <w:noProof/>
          <w:szCs w:val="22"/>
        </w:rPr>
        <w:tab/>
      </w:r>
      <w:r w:rsidRPr="001F2BC6">
        <w:rPr>
          <w:rFonts w:asciiTheme="minorHAnsi" w:hAnsiTheme="minorHAnsi" w:cstheme="minorHAnsi"/>
          <w:noProof/>
          <w:szCs w:val="22"/>
        </w:rPr>
        <w:fldChar w:fldCharType="begin"/>
      </w:r>
      <w:r w:rsidRPr="001F2BC6">
        <w:rPr>
          <w:rFonts w:asciiTheme="minorHAnsi" w:hAnsiTheme="minorHAnsi" w:cstheme="minorHAnsi"/>
          <w:noProof/>
          <w:szCs w:val="22"/>
        </w:rPr>
        <w:instrText xml:space="preserve"> PAGEREF _Toc344301711 \h </w:instrText>
      </w:r>
      <w:r w:rsidRPr="001F2BC6">
        <w:rPr>
          <w:rFonts w:asciiTheme="minorHAnsi" w:hAnsiTheme="minorHAnsi" w:cstheme="minorHAnsi"/>
          <w:noProof/>
          <w:szCs w:val="22"/>
        </w:rPr>
      </w:r>
      <w:r w:rsidRPr="001F2BC6">
        <w:rPr>
          <w:rFonts w:asciiTheme="minorHAnsi" w:hAnsiTheme="minorHAnsi" w:cstheme="minorHAnsi"/>
          <w:noProof/>
          <w:szCs w:val="22"/>
        </w:rPr>
        <w:fldChar w:fldCharType="separate"/>
      </w:r>
      <w:r w:rsidR="0065218C" w:rsidRPr="001F2BC6">
        <w:rPr>
          <w:rFonts w:asciiTheme="minorHAnsi" w:hAnsiTheme="minorHAnsi" w:cstheme="minorHAnsi"/>
          <w:noProof/>
          <w:szCs w:val="22"/>
        </w:rPr>
        <w:t>8</w:t>
      </w:r>
      <w:r w:rsidRPr="001F2BC6">
        <w:rPr>
          <w:rFonts w:asciiTheme="minorHAnsi" w:hAnsiTheme="minorHAnsi" w:cstheme="minorHAnsi"/>
          <w:noProof/>
          <w:szCs w:val="22"/>
        </w:rPr>
        <w:fldChar w:fldCharType="end"/>
      </w:r>
    </w:p>
    <w:p w14:paraId="390E0F47" w14:textId="050EE9F0" w:rsidR="003A4F79" w:rsidRPr="001F2BC6" w:rsidRDefault="003A4F79" w:rsidP="00D77B63">
      <w:pPr>
        <w:pStyle w:val="TOC2"/>
        <w:tabs>
          <w:tab w:val="right" w:leader="dot" w:pos="8296"/>
        </w:tabs>
        <w:contextualSpacing/>
        <w:jc w:val="both"/>
        <w:rPr>
          <w:rFonts w:asciiTheme="minorHAnsi" w:hAnsiTheme="minorHAnsi" w:cstheme="minorHAnsi"/>
          <w:smallCaps w:val="0"/>
          <w:noProof/>
          <w:szCs w:val="22"/>
        </w:rPr>
      </w:pPr>
      <w:r w:rsidRPr="001F2BC6">
        <w:rPr>
          <w:rFonts w:asciiTheme="minorHAnsi" w:hAnsiTheme="minorHAnsi" w:cstheme="minorHAnsi"/>
          <w:bCs/>
          <w:noProof/>
          <w:szCs w:val="22"/>
        </w:rPr>
        <w:t xml:space="preserve">MICRO-ORGANISM SPILLAGE IN </w:t>
      </w:r>
      <w:r w:rsidR="00113094" w:rsidRPr="001F2BC6">
        <w:rPr>
          <w:rFonts w:asciiTheme="minorHAnsi" w:hAnsiTheme="minorHAnsi" w:cstheme="minorHAnsi"/>
          <w:bCs/>
          <w:noProof/>
          <w:szCs w:val="22"/>
        </w:rPr>
        <w:t>BSL2</w:t>
      </w:r>
      <w:r w:rsidRPr="001F2BC6">
        <w:rPr>
          <w:rFonts w:asciiTheme="minorHAnsi" w:hAnsiTheme="minorHAnsi" w:cstheme="minorHAnsi"/>
          <w:noProof/>
          <w:szCs w:val="22"/>
        </w:rPr>
        <w:tab/>
      </w:r>
      <w:r w:rsidRPr="001F2BC6">
        <w:rPr>
          <w:rFonts w:asciiTheme="minorHAnsi" w:hAnsiTheme="minorHAnsi" w:cstheme="minorHAnsi"/>
          <w:noProof/>
          <w:szCs w:val="22"/>
        </w:rPr>
        <w:fldChar w:fldCharType="begin"/>
      </w:r>
      <w:r w:rsidRPr="001F2BC6">
        <w:rPr>
          <w:rFonts w:asciiTheme="minorHAnsi" w:hAnsiTheme="minorHAnsi" w:cstheme="minorHAnsi"/>
          <w:noProof/>
          <w:szCs w:val="22"/>
        </w:rPr>
        <w:instrText xml:space="preserve"> PAGEREF _Toc344301712 \h </w:instrText>
      </w:r>
      <w:r w:rsidRPr="001F2BC6">
        <w:rPr>
          <w:rFonts w:asciiTheme="minorHAnsi" w:hAnsiTheme="minorHAnsi" w:cstheme="minorHAnsi"/>
          <w:noProof/>
          <w:szCs w:val="22"/>
        </w:rPr>
      </w:r>
      <w:r w:rsidRPr="001F2BC6">
        <w:rPr>
          <w:rFonts w:asciiTheme="minorHAnsi" w:hAnsiTheme="minorHAnsi" w:cstheme="minorHAnsi"/>
          <w:noProof/>
          <w:szCs w:val="22"/>
        </w:rPr>
        <w:fldChar w:fldCharType="separate"/>
      </w:r>
      <w:r w:rsidR="0065218C" w:rsidRPr="001F2BC6">
        <w:rPr>
          <w:rFonts w:asciiTheme="minorHAnsi" w:hAnsiTheme="minorHAnsi" w:cstheme="minorHAnsi"/>
          <w:noProof/>
          <w:szCs w:val="22"/>
        </w:rPr>
        <w:t>9</w:t>
      </w:r>
      <w:r w:rsidRPr="001F2BC6">
        <w:rPr>
          <w:rFonts w:asciiTheme="minorHAnsi" w:hAnsiTheme="minorHAnsi" w:cstheme="minorHAnsi"/>
          <w:noProof/>
          <w:szCs w:val="22"/>
        </w:rPr>
        <w:fldChar w:fldCharType="end"/>
      </w:r>
    </w:p>
    <w:p w14:paraId="6B6CF9FF" w14:textId="42604F73" w:rsidR="003A4F79" w:rsidRPr="001F2BC6" w:rsidRDefault="003A4F79" w:rsidP="00D77B63">
      <w:pPr>
        <w:pStyle w:val="TOC2"/>
        <w:tabs>
          <w:tab w:val="right" w:leader="dot" w:pos="8296"/>
        </w:tabs>
        <w:contextualSpacing/>
        <w:jc w:val="both"/>
        <w:rPr>
          <w:rFonts w:asciiTheme="minorHAnsi" w:hAnsiTheme="minorHAnsi" w:cstheme="minorHAnsi"/>
          <w:smallCaps w:val="0"/>
          <w:noProof/>
          <w:szCs w:val="22"/>
        </w:rPr>
      </w:pPr>
      <w:r w:rsidRPr="001F2BC6">
        <w:rPr>
          <w:rFonts w:asciiTheme="minorHAnsi" w:hAnsiTheme="minorHAnsi" w:cstheme="minorHAnsi"/>
          <w:bCs/>
          <w:noProof/>
          <w:szCs w:val="22"/>
        </w:rPr>
        <w:t xml:space="preserve">MICRO-ORGANISM SPILLAGE IN </w:t>
      </w:r>
      <w:r w:rsidR="00113094" w:rsidRPr="001F2BC6">
        <w:rPr>
          <w:rFonts w:asciiTheme="minorHAnsi" w:hAnsiTheme="minorHAnsi" w:cstheme="minorHAnsi"/>
          <w:bCs/>
          <w:noProof/>
          <w:szCs w:val="22"/>
        </w:rPr>
        <w:t>BSL3</w:t>
      </w:r>
      <w:r w:rsidRPr="001F2BC6">
        <w:rPr>
          <w:rFonts w:asciiTheme="minorHAnsi" w:hAnsiTheme="minorHAnsi" w:cstheme="minorHAnsi"/>
          <w:noProof/>
          <w:szCs w:val="22"/>
        </w:rPr>
        <w:tab/>
      </w:r>
      <w:r w:rsidRPr="001F2BC6">
        <w:rPr>
          <w:rFonts w:asciiTheme="minorHAnsi" w:hAnsiTheme="minorHAnsi" w:cstheme="minorHAnsi"/>
          <w:noProof/>
          <w:szCs w:val="22"/>
        </w:rPr>
        <w:fldChar w:fldCharType="begin"/>
      </w:r>
      <w:r w:rsidRPr="001F2BC6">
        <w:rPr>
          <w:rFonts w:asciiTheme="minorHAnsi" w:hAnsiTheme="minorHAnsi" w:cstheme="minorHAnsi"/>
          <w:noProof/>
          <w:szCs w:val="22"/>
        </w:rPr>
        <w:instrText xml:space="preserve"> PAGEREF _Toc344301713 \h </w:instrText>
      </w:r>
      <w:r w:rsidRPr="001F2BC6">
        <w:rPr>
          <w:rFonts w:asciiTheme="minorHAnsi" w:hAnsiTheme="minorHAnsi" w:cstheme="minorHAnsi"/>
          <w:noProof/>
          <w:szCs w:val="22"/>
        </w:rPr>
      </w:r>
      <w:r w:rsidRPr="001F2BC6">
        <w:rPr>
          <w:rFonts w:asciiTheme="minorHAnsi" w:hAnsiTheme="minorHAnsi" w:cstheme="minorHAnsi"/>
          <w:noProof/>
          <w:szCs w:val="22"/>
        </w:rPr>
        <w:fldChar w:fldCharType="separate"/>
      </w:r>
      <w:r w:rsidR="0065218C" w:rsidRPr="001F2BC6">
        <w:rPr>
          <w:rFonts w:asciiTheme="minorHAnsi" w:hAnsiTheme="minorHAnsi" w:cstheme="minorHAnsi"/>
          <w:noProof/>
          <w:szCs w:val="22"/>
        </w:rPr>
        <w:t>10</w:t>
      </w:r>
      <w:r w:rsidRPr="001F2BC6">
        <w:rPr>
          <w:rFonts w:asciiTheme="minorHAnsi" w:hAnsiTheme="minorHAnsi" w:cstheme="minorHAnsi"/>
          <w:noProof/>
          <w:szCs w:val="22"/>
        </w:rPr>
        <w:fldChar w:fldCharType="end"/>
      </w:r>
    </w:p>
    <w:p w14:paraId="4EBF985B" w14:textId="77777777" w:rsidR="003A4F79" w:rsidRPr="001F2BC6" w:rsidRDefault="003A4F79" w:rsidP="00D77B63">
      <w:pPr>
        <w:pStyle w:val="TOC2"/>
        <w:tabs>
          <w:tab w:val="right" w:leader="dot" w:pos="8296"/>
        </w:tabs>
        <w:contextualSpacing/>
        <w:jc w:val="both"/>
        <w:rPr>
          <w:rFonts w:asciiTheme="minorHAnsi" w:hAnsiTheme="minorHAnsi" w:cstheme="minorHAnsi"/>
          <w:smallCaps w:val="0"/>
          <w:noProof/>
          <w:szCs w:val="22"/>
        </w:rPr>
      </w:pPr>
      <w:r w:rsidRPr="001F2BC6">
        <w:rPr>
          <w:rFonts w:asciiTheme="minorHAnsi" w:hAnsiTheme="minorHAnsi" w:cstheme="minorHAnsi"/>
          <w:bCs/>
          <w:noProof/>
          <w:szCs w:val="22"/>
        </w:rPr>
        <w:t>BIOLOGICAL SPILLAGE OUTSIDE OF THE CONTAINED LABORATORIES.</w:t>
      </w:r>
      <w:r w:rsidRPr="001F2BC6">
        <w:rPr>
          <w:rFonts w:asciiTheme="minorHAnsi" w:hAnsiTheme="minorHAnsi" w:cstheme="minorHAnsi"/>
          <w:noProof/>
          <w:szCs w:val="22"/>
        </w:rPr>
        <w:tab/>
      </w:r>
      <w:r w:rsidRPr="001F2BC6">
        <w:rPr>
          <w:rFonts w:asciiTheme="minorHAnsi" w:hAnsiTheme="minorHAnsi" w:cstheme="minorHAnsi"/>
          <w:noProof/>
          <w:szCs w:val="22"/>
        </w:rPr>
        <w:fldChar w:fldCharType="begin"/>
      </w:r>
      <w:r w:rsidRPr="001F2BC6">
        <w:rPr>
          <w:rFonts w:asciiTheme="minorHAnsi" w:hAnsiTheme="minorHAnsi" w:cstheme="minorHAnsi"/>
          <w:noProof/>
          <w:szCs w:val="22"/>
        </w:rPr>
        <w:instrText xml:space="preserve"> PAGEREF _Toc344301714 \h </w:instrText>
      </w:r>
      <w:r w:rsidRPr="001F2BC6">
        <w:rPr>
          <w:rFonts w:asciiTheme="minorHAnsi" w:hAnsiTheme="minorHAnsi" w:cstheme="minorHAnsi"/>
          <w:noProof/>
          <w:szCs w:val="22"/>
        </w:rPr>
      </w:r>
      <w:r w:rsidRPr="001F2BC6">
        <w:rPr>
          <w:rFonts w:asciiTheme="minorHAnsi" w:hAnsiTheme="minorHAnsi" w:cstheme="minorHAnsi"/>
          <w:noProof/>
          <w:szCs w:val="22"/>
        </w:rPr>
        <w:fldChar w:fldCharType="separate"/>
      </w:r>
      <w:r w:rsidR="0065218C" w:rsidRPr="001F2BC6">
        <w:rPr>
          <w:rFonts w:asciiTheme="minorHAnsi" w:hAnsiTheme="minorHAnsi" w:cstheme="minorHAnsi"/>
          <w:noProof/>
          <w:szCs w:val="22"/>
        </w:rPr>
        <w:t>10</w:t>
      </w:r>
      <w:r w:rsidRPr="001F2BC6">
        <w:rPr>
          <w:rFonts w:asciiTheme="minorHAnsi" w:hAnsiTheme="minorHAnsi" w:cstheme="minorHAnsi"/>
          <w:noProof/>
          <w:szCs w:val="22"/>
        </w:rPr>
        <w:fldChar w:fldCharType="end"/>
      </w:r>
    </w:p>
    <w:p w14:paraId="2744CA7B" w14:textId="77777777" w:rsidR="003A4F79" w:rsidRPr="001F2BC6" w:rsidRDefault="003A4F79" w:rsidP="00D77B63">
      <w:pPr>
        <w:pStyle w:val="TOC2"/>
        <w:tabs>
          <w:tab w:val="right" w:leader="dot" w:pos="8296"/>
        </w:tabs>
        <w:contextualSpacing/>
        <w:jc w:val="both"/>
        <w:rPr>
          <w:rFonts w:asciiTheme="minorHAnsi" w:hAnsiTheme="minorHAnsi" w:cstheme="minorHAnsi"/>
          <w:smallCaps w:val="0"/>
          <w:noProof/>
          <w:szCs w:val="22"/>
        </w:rPr>
      </w:pPr>
      <w:r w:rsidRPr="001F2BC6">
        <w:rPr>
          <w:rFonts w:asciiTheme="minorHAnsi" w:hAnsiTheme="minorHAnsi" w:cstheme="minorHAnsi"/>
          <w:bCs/>
          <w:noProof/>
          <w:szCs w:val="22"/>
        </w:rPr>
        <w:t>SPILLAGE ONTO OR INTO EQUIPMENT</w:t>
      </w:r>
      <w:r w:rsidRPr="001F2BC6">
        <w:rPr>
          <w:rFonts w:asciiTheme="minorHAnsi" w:hAnsiTheme="minorHAnsi" w:cstheme="minorHAnsi"/>
          <w:noProof/>
          <w:szCs w:val="22"/>
        </w:rPr>
        <w:tab/>
      </w:r>
      <w:r w:rsidRPr="001F2BC6">
        <w:rPr>
          <w:rFonts w:asciiTheme="minorHAnsi" w:hAnsiTheme="minorHAnsi" w:cstheme="minorHAnsi"/>
          <w:noProof/>
          <w:szCs w:val="22"/>
        </w:rPr>
        <w:fldChar w:fldCharType="begin"/>
      </w:r>
      <w:r w:rsidRPr="001F2BC6">
        <w:rPr>
          <w:rFonts w:asciiTheme="minorHAnsi" w:hAnsiTheme="minorHAnsi" w:cstheme="minorHAnsi"/>
          <w:noProof/>
          <w:szCs w:val="22"/>
        </w:rPr>
        <w:instrText xml:space="preserve"> PAGEREF _Toc344301715 \h </w:instrText>
      </w:r>
      <w:r w:rsidRPr="001F2BC6">
        <w:rPr>
          <w:rFonts w:asciiTheme="minorHAnsi" w:hAnsiTheme="minorHAnsi" w:cstheme="minorHAnsi"/>
          <w:noProof/>
          <w:szCs w:val="22"/>
        </w:rPr>
      </w:r>
      <w:r w:rsidRPr="001F2BC6">
        <w:rPr>
          <w:rFonts w:asciiTheme="minorHAnsi" w:hAnsiTheme="minorHAnsi" w:cstheme="minorHAnsi"/>
          <w:noProof/>
          <w:szCs w:val="22"/>
        </w:rPr>
        <w:fldChar w:fldCharType="separate"/>
      </w:r>
      <w:r w:rsidR="0065218C" w:rsidRPr="001F2BC6">
        <w:rPr>
          <w:rFonts w:asciiTheme="minorHAnsi" w:hAnsiTheme="minorHAnsi" w:cstheme="minorHAnsi"/>
          <w:noProof/>
          <w:szCs w:val="22"/>
        </w:rPr>
        <w:t>11</w:t>
      </w:r>
      <w:r w:rsidRPr="001F2BC6">
        <w:rPr>
          <w:rFonts w:asciiTheme="minorHAnsi" w:hAnsiTheme="minorHAnsi" w:cstheme="minorHAnsi"/>
          <w:noProof/>
          <w:szCs w:val="22"/>
        </w:rPr>
        <w:fldChar w:fldCharType="end"/>
      </w:r>
    </w:p>
    <w:p w14:paraId="151887FC" w14:textId="77777777" w:rsidR="003A4F79" w:rsidRPr="001F2BC6" w:rsidRDefault="003A4F79" w:rsidP="00D77B63">
      <w:pPr>
        <w:pStyle w:val="TOC1"/>
        <w:contextualSpacing/>
        <w:jc w:val="both"/>
        <w:rPr>
          <w:rFonts w:asciiTheme="minorHAnsi" w:hAnsiTheme="minorHAnsi" w:cstheme="minorHAnsi"/>
          <w:b w:val="0"/>
          <w:caps w:val="0"/>
          <w:szCs w:val="22"/>
          <w:lang w:val="en-US"/>
        </w:rPr>
      </w:pPr>
      <w:r w:rsidRPr="001F2BC6">
        <w:rPr>
          <w:rFonts w:asciiTheme="minorHAnsi" w:hAnsiTheme="minorHAnsi" w:cstheme="minorHAnsi"/>
          <w:bCs/>
          <w:caps w:val="0"/>
          <w:szCs w:val="22"/>
        </w:rPr>
        <w:t>4</w:t>
      </w:r>
      <w:r w:rsidRPr="001F2BC6">
        <w:rPr>
          <w:rFonts w:asciiTheme="minorHAnsi" w:hAnsiTheme="minorHAnsi" w:cstheme="minorHAnsi"/>
          <w:b w:val="0"/>
          <w:caps w:val="0"/>
          <w:szCs w:val="22"/>
          <w:lang w:val="en-US"/>
        </w:rPr>
        <w:tab/>
      </w:r>
      <w:r w:rsidRPr="001F2BC6">
        <w:rPr>
          <w:rFonts w:asciiTheme="minorHAnsi" w:hAnsiTheme="minorHAnsi" w:cstheme="minorHAnsi"/>
          <w:bCs/>
          <w:caps w:val="0"/>
          <w:szCs w:val="22"/>
        </w:rPr>
        <w:t>CHEMICAL SPILLAGE OR TOXIC FUME EVENT</w:t>
      </w:r>
      <w:r w:rsidRPr="001F2BC6">
        <w:rPr>
          <w:rFonts w:asciiTheme="minorHAnsi" w:hAnsiTheme="minorHAnsi" w:cstheme="minorHAnsi"/>
          <w:szCs w:val="22"/>
        </w:rPr>
        <w:tab/>
      </w:r>
      <w:r w:rsidRPr="001F2BC6">
        <w:rPr>
          <w:rFonts w:asciiTheme="minorHAnsi" w:hAnsiTheme="minorHAnsi" w:cstheme="minorHAnsi"/>
          <w:szCs w:val="22"/>
        </w:rPr>
        <w:fldChar w:fldCharType="begin"/>
      </w:r>
      <w:r w:rsidRPr="001F2BC6">
        <w:rPr>
          <w:rFonts w:asciiTheme="minorHAnsi" w:hAnsiTheme="minorHAnsi" w:cstheme="minorHAnsi"/>
          <w:szCs w:val="22"/>
        </w:rPr>
        <w:instrText xml:space="preserve"> PAGEREF _Toc344301718 \h </w:instrText>
      </w:r>
      <w:r w:rsidRPr="001F2BC6">
        <w:rPr>
          <w:rFonts w:asciiTheme="minorHAnsi" w:hAnsiTheme="minorHAnsi" w:cstheme="minorHAnsi"/>
          <w:szCs w:val="22"/>
        </w:rPr>
      </w:r>
      <w:r w:rsidRPr="001F2BC6">
        <w:rPr>
          <w:rFonts w:asciiTheme="minorHAnsi" w:hAnsiTheme="minorHAnsi" w:cstheme="minorHAnsi"/>
          <w:szCs w:val="22"/>
        </w:rPr>
        <w:fldChar w:fldCharType="separate"/>
      </w:r>
      <w:r w:rsidR="0065218C" w:rsidRPr="001F2BC6">
        <w:rPr>
          <w:rFonts w:asciiTheme="minorHAnsi" w:hAnsiTheme="minorHAnsi" w:cstheme="minorHAnsi"/>
          <w:szCs w:val="22"/>
        </w:rPr>
        <w:t>11</w:t>
      </w:r>
      <w:r w:rsidRPr="001F2BC6">
        <w:rPr>
          <w:rFonts w:asciiTheme="minorHAnsi" w:hAnsiTheme="minorHAnsi" w:cstheme="minorHAnsi"/>
          <w:szCs w:val="22"/>
        </w:rPr>
        <w:fldChar w:fldCharType="end"/>
      </w:r>
    </w:p>
    <w:p w14:paraId="692583F8" w14:textId="77777777" w:rsidR="003A4F79" w:rsidRPr="001F2BC6" w:rsidRDefault="003A4F79" w:rsidP="00D77B63">
      <w:pPr>
        <w:pStyle w:val="TOC2"/>
        <w:tabs>
          <w:tab w:val="right" w:leader="dot" w:pos="8296"/>
        </w:tabs>
        <w:contextualSpacing/>
        <w:jc w:val="both"/>
        <w:rPr>
          <w:rFonts w:asciiTheme="minorHAnsi" w:hAnsiTheme="minorHAnsi" w:cstheme="minorHAnsi"/>
          <w:smallCaps w:val="0"/>
          <w:noProof/>
          <w:szCs w:val="22"/>
        </w:rPr>
      </w:pPr>
      <w:r w:rsidRPr="001F2BC6">
        <w:rPr>
          <w:rFonts w:asciiTheme="minorHAnsi" w:hAnsiTheme="minorHAnsi" w:cstheme="minorHAnsi"/>
          <w:bCs/>
          <w:noProof/>
          <w:szCs w:val="22"/>
        </w:rPr>
        <w:t>SPECIFIC CHEMICAL SPILLAGES</w:t>
      </w:r>
      <w:r w:rsidRPr="001F2BC6">
        <w:rPr>
          <w:rFonts w:asciiTheme="minorHAnsi" w:hAnsiTheme="minorHAnsi" w:cstheme="minorHAnsi"/>
          <w:noProof/>
          <w:szCs w:val="22"/>
        </w:rPr>
        <w:tab/>
      </w:r>
      <w:r w:rsidRPr="001F2BC6">
        <w:rPr>
          <w:rFonts w:asciiTheme="minorHAnsi" w:hAnsiTheme="minorHAnsi" w:cstheme="minorHAnsi"/>
          <w:noProof/>
          <w:szCs w:val="22"/>
        </w:rPr>
        <w:fldChar w:fldCharType="begin"/>
      </w:r>
      <w:r w:rsidRPr="001F2BC6">
        <w:rPr>
          <w:rFonts w:asciiTheme="minorHAnsi" w:hAnsiTheme="minorHAnsi" w:cstheme="minorHAnsi"/>
          <w:noProof/>
          <w:szCs w:val="22"/>
        </w:rPr>
        <w:instrText xml:space="preserve"> PAGEREF _Toc344301719 \h </w:instrText>
      </w:r>
      <w:r w:rsidRPr="001F2BC6">
        <w:rPr>
          <w:rFonts w:asciiTheme="minorHAnsi" w:hAnsiTheme="minorHAnsi" w:cstheme="minorHAnsi"/>
          <w:noProof/>
          <w:szCs w:val="22"/>
        </w:rPr>
      </w:r>
      <w:r w:rsidRPr="001F2BC6">
        <w:rPr>
          <w:rFonts w:asciiTheme="minorHAnsi" w:hAnsiTheme="minorHAnsi" w:cstheme="minorHAnsi"/>
          <w:noProof/>
          <w:szCs w:val="22"/>
        </w:rPr>
        <w:fldChar w:fldCharType="separate"/>
      </w:r>
      <w:r w:rsidR="0065218C" w:rsidRPr="001F2BC6">
        <w:rPr>
          <w:rFonts w:asciiTheme="minorHAnsi" w:hAnsiTheme="minorHAnsi" w:cstheme="minorHAnsi"/>
          <w:noProof/>
          <w:szCs w:val="22"/>
        </w:rPr>
        <w:t>15</w:t>
      </w:r>
      <w:r w:rsidRPr="001F2BC6">
        <w:rPr>
          <w:rFonts w:asciiTheme="minorHAnsi" w:hAnsiTheme="minorHAnsi" w:cstheme="minorHAnsi"/>
          <w:noProof/>
          <w:szCs w:val="22"/>
        </w:rPr>
        <w:fldChar w:fldCharType="end"/>
      </w:r>
    </w:p>
    <w:p w14:paraId="5F44AE7D" w14:textId="77777777" w:rsidR="003A4F79" w:rsidRPr="001F2BC6" w:rsidRDefault="003A4F79" w:rsidP="00D77B63">
      <w:pPr>
        <w:pStyle w:val="TOC2"/>
        <w:tabs>
          <w:tab w:val="right" w:leader="dot" w:pos="8296"/>
        </w:tabs>
        <w:contextualSpacing/>
        <w:jc w:val="both"/>
        <w:rPr>
          <w:rFonts w:asciiTheme="minorHAnsi" w:hAnsiTheme="minorHAnsi" w:cstheme="minorHAnsi"/>
          <w:smallCaps w:val="0"/>
          <w:noProof/>
          <w:szCs w:val="22"/>
        </w:rPr>
      </w:pPr>
      <w:r w:rsidRPr="001F2BC6">
        <w:rPr>
          <w:rFonts w:asciiTheme="minorHAnsi" w:hAnsiTheme="minorHAnsi" w:cstheme="minorHAnsi"/>
          <w:bCs/>
          <w:noProof/>
          <w:szCs w:val="22"/>
        </w:rPr>
        <w:t>FORMALDEHYDE</w:t>
      </w:r>
      <w:r w:rsidRPr="001F2BC6">
        <w:rPr>
          <w:rFonts w:asciiTheme="minorHAnsi" w:hAnsiTheme="minorHAnsi" w:cstheme="minorHAnsi"/>
          <w:noProof/>
          <w:szCs w:val="22"/>
        </w:rPr>
        <w:tab/>
      </w:r>
      <w:r w:rsidRPr="001F2BC6">
        <w:rPr>
          <w:rFonts w:asciiTheme="minorHAnsi" w:hAnsiTheme="minorHAnsi" w:cstheme="minorHAnsi"/>
          <w:noProof/>
          <w:szCs w:val="22"/>
        </w:rPr>
        <w:fldChar w:fldCharType="begin"/>
      </w:r>
      <w:r w:rsidRPr="001F2BC6">
        <w:rPr>
          <w:rFonts w:asciiTheme="minorHAnsi" w:hAnsiTheme="minorHAnsi" w:cstheme="minorHAnsi"/>
          <w:noProof/>
          <w:szCs w:val="22"/>
        </w:rPr>
        <w:instrText xml:space="preserve"> PAGEREF _Toc344301720 \h </w:instrText>
      </w:r>
      <w:r w:rsidRPr="001F2BC6">
        <w:rPr>
          <w:rFonts w:asciiTheme="minorHAnsi" w:hAnsiTheme="minorHAnsi" w:cstheme="minorHAnsi"/>
          <w:noProof/>
          <w:szCs w:val="22"/>
        </w:rPr>
      </w:r>
      <w:r w:rsidRPr="001F2BC6">
        <w:rPr>
          <w:rFonts w:asciiTheme="minorHAnsi" w:hAnsiTheme="minorHAnsi" w:cstheme="minorHAnsi"/>
          <w:noProof/>
          <w:szCs w:val="22"/>
        </w:rPr>
        <w:fldChar w:fldCharType="separate"/>
      </w:r>
      <w:r w:rsidR="0065218C" w:rsidRPr="001F2BC6">
        <w:rPr>
          <w:rFonts w:asciiTheme="minorHAnsi" w:hAnsiTheme="minorHAnsi" w:cstheme="minorHAnsi"/>
          <w:noProof/>
          <w:szCs w:val="22"/>
        </w:rPr>
        <w:t>15</w:t>
      </w:r>
      <w:r w:rsidRPr="001F2BC6">
        <w:rPr>
          <w:rFonts w:asciiTheme="minorHAnsi" w:hAnsiTheme="minorHAnsi" w:cstheme="minorHAnsi"/>
          <w:noProof/>
          <w:szCs w:val="22"/>
        </w:rPr>
        <w:fldChar w:fldCharType="end"/>
      </w:r>
    </w:p>
    <w:p w14:paraId="68E6D2BD" w14:textId="77777777" w:rsidR="003A4F79" w:rsidRPr="001F2BC6" w:rsidRDefault="003A4F79" w:rsidP="00D77B63">
      <w:pPr>
        <w:pStyle w:val="TOC2"/>
        <w:tabs>
          <w:tab w:val="right" w:leader="dot" w:pos="8296"/>
        </w:tabs>
        <w:contextualSpacing/>
        <w:jc w:val="both"/>
        <w:rPr>
          <w:rFonts w:asciiTheme="minorHAnsi" w:hAnsiTheme="minorHAnsi" w:cstheme="minorHAnsi"/>
          <w:smallCaps w:val="0"/>
          <w:noProof/>
          <w:szCs w:val="22"/>
        </w:rPr>
      </w:pPr>
      <w:r w:rsidRPr="001F2BC6">
        <w:rPr>
          <w:rFonts w:asciiTheme="minorHAnsi" w:hAnsiTheme="minorHAnsi" w:cstheme="minorHAnsi"/>
          <w:bCs/>
          <w:noProof/>
          <w:szCs w:val="22"/>
        </w:rPr>
        <w:t>MERCURY</w:t>
      </w:r>
      <w:r w:rsidRPr="001F2BC6">
        <w:rPr>
          <w:rFonts w:asciiTheme="minorHAnsi" w:hAnsiTheme="minorHAnsi" w:cstheme="minorHAnsi"/>
          <w:noProof/>
          <w:szCs w:val="22"/>
        </w:rPr>
        <w:tab/>
      </w:r>
      <w:r w:rsidRPr="001F2BC6">
        <w:rPr>
          <w:rFonts w:asciiTheme="minorHAnsi" w:hAnsiTheme="minorHAnsi" w:cstheme="minorHAnsi"/>
          <w:noProof/>
          <w:szCs w:val="22"/>
        </w:rPr>
        <w:fldChar w:fldCharType="begin"/>
      </w:r>
      <w:r w:rsidRPr="001F2BC6">
        <w:rPr>
          <w:rFonts w:asciiTheme="minorHAnsi" w:hAnsiTheme="minorHAnsi" w:cstheme="minorHAnsi"/>
          <w:noProof/>
          <w:szCs w:val="22"/>
        </w:rPr>
        <w:instrText xml:space="preserve"> PAGEREF _Toc344301721 \h </w:instrText>
      </w:r>
      <w:r w:rsidRPr="001F2BC6">
        <w:rPr>
          <w:rFonts w:asciiTheme="minorHAnsi" w:hAnsiTheme="minorHAnsi" w:cstheme="minorHAnsi"/>
          <w:noProof/>
          <w:szCs w:val="22"/>
        </w:rPr>
      </w:r>
      <w:r w:rsidRPr="001F2BC6">
        <w:rPr>
          <w:rFonts w:asciiTheme="minorHAnsi" w:hAnsiTheme="minorHAnsi" w:cstheme="minorHAnsi"/>
          <w:noProof/>
          <w:szCs w:val="22"/>
        </w:rPr>
        <w:fldChar w:fldCharType="separate"/>
      </w:r>
      <w:r w:rsidR="0065218C" w:rsidRPr="001F2BC6">
        <w:rPr>
          <w:rFonts w:asciiTheme="minorHAnsi" w:hAnsiTheme="minorHAnsi" w:cstheme="minorHAnsi"/>
          <w:noProof/>
          <w:szCs w:val="22"/>
        </w:rPr>
        <w:t>15</w:t>
      </w:r>
      <w:r w:rsidRPr="001F2BC6">
        <w:rPr>
          <w:rFonts w:asciiTheme="minorHAnsi" w:hAnsiTheme="minorHAnsi" w:cstheme="minorHAnsi"/>
          <w:noProof/>
          <w:szCs w:val="22"/>
        </w:rPr>
        <w:fldChar w:fldCharType="end"/>
      </w:r>
    </w:p>
    <w:p w14:paraId="7A2F9AFC" w14:textId="77777777" w:rsidR="003A4F79" w:rsidRPr="001F2BC6" w:rsidRDefault="003A4F79" w:rsidP="00D77B63">
      <w:pPr>
        <w:pStyle w:val="TOC1"/>
        <w:contextualSpacing/>
        <w:jc w:val="both"/>
        <w:rPr>
          <w:rFonts w:asciiTheme="minorHAnsi" w:hAnsiTheme="minorHAnsi" w:cstheme="minorHAnsi"/>
          <w:b w:val="0"/>
          <w:caps w:val="0"/>
          <w:szCs w:val="22"/>
          <w:lang w:val="en-US"/>
        </w:rPr>
      </w:pPr>
      <w:r w:rsidRPr="001F2BC6">
        <w:rPr>
          <w:rFonts w:asciiTheme="minorHAnsi" w:hAnsiTheme="minorHAnsi" w:cstheme="minorHAnsi"/>
          <w:bCs/>
          <w:szCs w:val="22"/>
        </w:rPr>
        <w:t>5.     DEALING WITH A SUSPICIOPUS SUBSTANCE OR SMELL</w:t>
      </w:r>
      <w:r w:rsidRPr="001F2BC6">
        <w:rPr>
          <w:rFonts w:asciiTheme="minorHAnsi" w:hAnsiTheme="minorHAnsi" w:cstheme="minorHAnsi"/>
          <w:szCs w:val="22"/>
        </w:rPr>
        <w:tab/>
      </w:r>
      <w:r w:rsidRPr="001F2BC6">
        <w:rPr>
          <w:rFonts w:asciiTheme="minorHAnsi" w:hAnsiTheme="minorHAnsi" w:cstheme="minorHAnsi"/>
          <w:szCs w:val="22"/>
        </w:rPr>
        <w:fldChar w:fldCharType="begin"/>
      </w:r>
      <w:r w:rsidRPr="001F2BC6">
        <w:rPr>
          <w:rFonts w:asciiTheme="minorHAnsi" w:hAnsiTheme="minorHAnsi" w:cstheme="minorHAnsi"/>
          <w:szCs w:val="22"/>
        </w:rPr>
        <w:instrText xml:space="preserve"> PAGEREF _Toc344301722 \h </w:instrText>
      </w:r>
      <w:r w:rsidRPr="001F2BC6">
        <w:rPr>
          <w:rFonts w:asciiTheme="minorHAnsi" w:hAnsiTheme="minorHAnsi" w:cstheme="minorHAnsi"/>
          <w:szCs w:val="22"/>
        </w:rPr>
      </w:r>
      <w:r w:rsidRPr="001F2BC6">
        <w:rPr>
          <w:rFonts w:asciiTheme="minorHAnsi" w:hAnsiTheme="minorHAnsi" w:cstheme="minorHAnsi"/>
          <w:szCs w:val="22"/>
        </w:rPr>
        <w:fldChar w:fldCharType="separate"/>
      </w:r>
      <w:r w:rsidR="0065218C" w:rsidRPr="001F2BC6">
        <w:rPr>
          <w:rFonts w:asciiTheme="minorHAnsi" w:hAnsiTheme="minorHAnsi" w:cstheme="minorHAnsi"/>
          <w:szCs w:val="22"/>
        </w:rPr>
        <w:t>15</w:t>
      </w:r>
      <w:r w:rsidRPr="001F2BC6">
        <w:rPr>
          <w:rFonts w:asciiTheme="minorHAnsi" w:hAnsiTheme="minorHAnsi" w:cstheme="minorHAnsi"/>
          <w:szCs w:val="22"/>
        </w:rPr>
        <w:fldChar w:fldCharType="end"/>
      </w:r>
    </w:p>
    <w:p w14:paraId="0F59BF32" w14:textId="77777777" w:rsidR="003A4F79" w:rsidRPr="001F2BC6" w:rsidRDefault="003A4F79" w:rsidP="00D77B63">
      <w:pPr>
        <w:pStyle w:val="TOC2"/>
        <w:tabs>
          <w:tab w:val="right" w:leader="dot" w:pos="8296"/>
        </w:tabs>
        <w:contextualSpacing/>
        <w:jc w:val="both"/>
        <w:rPr>
          <w:rFonts w:asciiTheme="minorHAnsi" w:hAnsiTheme="minorHAnsi" w:cstheme="minorHAnsi"/>
          <w:smallCaps w:val="0"/>
          <w:noProof/>
          <w:szCs w:val="22"/>
        </w:rPr>
      </w:pPr>
      <w:r w:rsidRPr="001F2BC6">
        <w:rPr>
          <w:rFonts w:asciiTheme="minorHAnsi" w:hAnsiTheme="minorHAnsi" w:cstheme="minorHAnsi"/>
          <w:bCs/>
          <w:noProof/>
          <w:szCs w:val="22"/>
        </w:rPr>
        <w:t>UNIDENTIFIED SPILLAGES</w:t>
      </w:r>
      <w:r w:rsidR="008654F7" w:rsidRPr="001F2BC6">
        <w:rPr>
          <w:rFonts w:asciiTheme="minorHAnsi" w:hAnsiTheme="minorHAnsi" w:cstheme="minorHAnsi"/>
          <w:bCs/>
          <w:noProof/>
          <w:szCs w:val="22"/>
        </w:rPr>
        <w:t>……………………………………………………………</w:t>
      </w:r>
      <w:r w:rsidR="008654F7" w:rsidRPr="001F2BC6">
        <w:rPr>
          <w:rFonts w:asciiTheme="minorHAnsi" w:hAnsiTheme="minorHAnsi" w:cstheme="minorHAnsi"/>
          <w:noProof/>
          <w:szCs w:val="22"/>
        </w:rPr>
        <w:t>15</w:t>
      </w:r>
    </w:p>
    <w:p w14:paraId="01088835" w14:textId="77777777" w:rsidR="003A4F79" w:rsidRPr="001F2BC6" w:rsidRDefault="003A4F79" w:rsidP="00D77B63">
      <w:pPr>
        <w:pStyle w:val="TOC1"/>
        <w:contextualSpacing/>
        <w:jc w:val="both"/>
        <w:rPr>
          <w:rFonts w:asciiTheme="minorHAnsi" w:hAnsiTheme="minorHAnsi" w:cstheme="minorHAnsi"/>
          <w:b w:val="0"/>
          <w:caps w:val="0"/>
          <w:szCs w:val="22"/>
          <w:lang w:val="en-US"/>
        </w:rPr>
      </w:pPr>
      <w:r w:rsidRPr="001F2BC6">
        <w:rPr>
          <w:rFonts w:asciiTheme="minorHAnsi" w:hAnsiTheme="minorHAnsi" w:cstheme="minorHAnsi"/>
          <w:szCs w:val="22"/>
        </w:rPr>
        <w:t xml:space="preserve">6 </w:t>
      </w:r>
      <w:r w:rsidRPr="001F2BC6">
        <w:rPr>
          <w:rFonts w:asciiTheme="minorHAnsi" w:hAnsiTheme="minorHAnsi" w:cstheme="minorHAnsi"/>
          <w:b w:val="0"/>
          <w:caps w:val="0"/>
          <w:szCs w:val="22"/>
          <w:lang w:val="en-US"/>
        </w:rPr>
        <w:tab/>
      </w:r>
      <w:r w:rsidRPr="001F2BC6">
        <w:rPr>
          <w:rFonts w:asciiTheme="minorHAnsi" w:hAnsiTheme="minorHAnsi" w:cstheme="minorHAnsi"/>
          <w:szCs w:val="22"/>
        </w:rPr>
        <w:t>EXPOSURE TO MICRO-ORGANISMS, CHEMICALS OR CHEMICAL FUMES</w:t>
      </w:r>
      <w:r w:rsidRPr="001F2BC6">
        <w:rPr>
          <w:rFonts w:asciiTheme="minorHAnsi" w:hAnsiTheme="minorHAnsi" w:cstheme="minorHAnsi"/>
          <w:szCs w:val="22"/>
        </w:rPr>
        <w:tab/>
      </w:r>
      <w:r w:rsidRPr="001F2BC6">
        <w:rPr>
          <w:rFonts w:asciiTheme="minorHAnsi" w:hAnsiTheme="minorHAnsi" w:cstheme="minorHAnsi"/>
          <w:szCs w:val="22"/>
        </w:rPr>
        <w:fldChar w:fldCharType="begin"/>
      </w:r>
      <w:r w:rsidRPr="001F2BC6">
        <w:rPr>
          <w:rFonts w:asciiTheme="minorHAnsi" w:hAnsiTheme="minorHAnsi" w:cstheme="minorHAnsi"/>
          <w:szCs w:val="22"/>
        </w:rPr>
        <w:instrText xml:space="preserve"> PAGEREF _Toc344301724 \h </w:instrText>
      </w:r>
      <w:r w:rsidRPr="001F2BC6">
        <w:rPr>
          <w:rFonts w:asciiTheme="minorHAnsi" w:hAnsiTheme="minorHAnsi" w:cstheme="minorHAnsi"/>
          <w:szCs w:val="22"/>
        </w:rPr>
      </w:r>
      <w:r w:rsidRPr="001F2BC6">
        <w:rPr>
          <w:rFonts w:asciiTheme="minorHAnsi" w:hAnsiTheme="minorHAnsi" w:cstheme="minorHAnsi"/>
          <w:szCs w:val="22"/>
        </w:rPr>
        <w:fldChar w:fldCharType="separate"/>
      </w:r>
      <w:r w:rsidR="0065218C" w:rsidRPr="001F2BC6">
        <w:rPr>
          <w:rFonts w:asciiTheme="minorHAnsi" w:hAnsiTheme="minorHAnsi" w:cstheme="minorHAnsi"/>
          <w:szCs w:val="22"/>
        </w:rPr>
        <w:t>16</w:t>
      </w:r>
      <w:r w:rsidRPr="001F2BC6">
        <w:rPr>
          <w:rFonts w:asciiTheme="minorHAnsi" w:hAnsiTheme="minorHAnsi" w:cstheme="minorHAnsi"/>
          <w:szCs w:val="22"/>
        </w:rPr>
        <w:fldChar w:fldCharType="end"/>
      </w:r>
    </w:p>
    <w:p w14:paraId="3F5DFEB8" w14:textId="77777777" w:rsidR="003A4F79" w:rsidRPr="001F2BC6" w:rsidRDefault="003A4F79" w:rsidP="00D77B63">
      <w:pPr>
        <w:pStyle w:val="TOC1"/>
        <w:contextualSpacing/>
        <w:jc w:val="both"/>
        <w:rPr>
          <w:rFonts w:asciiTheme="minorHAnsi" w:hAnsiTheme="minorHAnsi" w:cstheme="minorHAnsi"/>
          <w:b w:val="0"/>
          <w:caps w:val="0"/>
          <w:szCs w:val="22"/>
          <w:lang w:val="en-US"/>
        </w:rPr>
      </w:pPr>
      <w:r w:rsidRPr="001F2BC6">
        <w:rPr>
          <w:rFonts w:asciiTheme="minorHAnsi" w:hAnsiTheme="minorHAnsi" w:cstheme="minorHAnsi"/>
          <w:bCs/>
          <w:caps w:val="0"/>
          <w:szCs w:val="22"/>
        </w:rPr>
        <w:t>7</w:t>
      </w:r>
      <w:r w:rsidRPr="001F2BC6">
        <w:rPr>
          <w:rFonts w:asciiTheme="minorHAnsi" w:hAnsiTheme="minorHAnsi" w:cstheme="minorHAnsi"/>
          <w:b w:val="0"/>
          <w:caps w:val="0"/>
          <w:szCs w:val="22"/>
          <w:lang w:val="en-US"/>
        </w:rPr>
        <w:tab/>
      </w:r>
      <w:r w:rsidRPr="001F2BC6">
        <w:rPr>
          <w:rFonts w:asciiTheme="minorHAnsi" w:hAnsiTheme="minorHAnsi" w:cstheme="minorHAnsi"/>
          <w:bCs/>
          <w:caps w:val="0"/>
          <w:szCs w:val="22"/>
        </w:rPr>
        <w:t>REPORTING OF SPILLAGE INCIDENTS</w:t>
      </w:r>
      <w:r w:rsidRPr="001F2BC6">
        <w:rPr>
          <w:rFonts w:asciiTheme="minorHAnsi" w:hAnsiTheme="minorHAnsi" w:cstheme="minorHAnsi"/>
          <w:szCs w:val="22"/>
        </w:rPr>
        <w:tab/>
      </w:r>
      <w:r w:rsidRPr="001F2BC6">
        <w:rPr>
          <w:rFonts w:asciiTheme="minorHAnsi" w:hAnsiTheme="minorHAnsi" w:cstheme="minorHAnsi"/>
          <w:szCs w:val="22"/>
        </w:rPr>
        <w:fldChar w:fldCharType="begin"/>
      </w:r>
      <w:r w:rsidRPr="001F2BC6">
        <w:rPr>
          <w:rFonts w:asciiTheme="minorHAnsi" w:hAnsiTheme="minorHAnsi" w:cstheme="minorHAnsi"/>
          <w:szCs w:val="22"/>
        </w:rPr>
        <w:instrText xml:space="preserve"> PAGEREF _Toc344301725 \h </w:instrText>
      </w:r>
      <w:r w:rsidRPr="001F2BC6">
        <w:rPr>
          <w:rFonts w:asciiTheme="minorHAnsi" w:hAnsiTheme="minorHAnsi" w:cstheme="minorHAnsi"/>
          <w:szCs w:val="22"/>
        </w:rPr>
      </w:r>
      <w:r w:rsidRPr="001F2BC6">
        <w:rPr>
          <w:rFonts w:asciiTheme="minorHAnsi" w:hAnsiTheme="minorHAnsi" w:cstheme="minorHAnsi"/>
          <w:szCs w:val="22"/>
        </w:rPr>
        <w:fldChar w:fldCharType="separate"/>
      </w:r>
      <w:r w:rsidR="0065218C" w:rsidRPr="001F2BC6">
        <w:rPr>
          <w:rFonts w:asciiTheme="minorHAnsi" w:hAnsiTheme="minorHAnsi" w:cstheme="minorHAnsi"/>
          <w:szCs w:val="22"/>
        </w:rPr>
        <w:t>16</w:t>
      </w:r>
      <w:r w:rsidRPr="001F2BC6">
        <w:rPr>
          <w:rFonts w:asciiTheme="minorHAnsi" w:hAnsiTheme="minorHAnsi" w:cstheme="minorHAnsi"/>
          <w:szCs w:val="22"/>
        </w:rPr>
        <w:fldChar w:fldCharType="end"/>
      </w:r>
    </w:p>
    <w:p w14:paraId="1401ABCB" w14:textId="77777777" w:rsidR="0087640A" w:rsidRPr="001F2BC6" w:rsidRDefault="0087640A" w:rsidP="00D77B63">
      <w:pPr>
        <w:contextualSpacing/>
        <w:jc w:val="both"/>
        <w:outlineLvl w:val="0"/>
        <w:rPr>
          <w:rFonts w:asciiTheme="minorHAnsi" w:hAnsiTheme="minorHAnsi" w:cstheme="minorHAnsi"/>
          <w:color w:val="0000FF"/>
          <w:sz w:val="22"/>
          <w:szCs w:val="22"/>
        </w:rPr>
      </w:pPr>
      <w:r w:rsidRPr="001F2BC6">
        <w:rPr>
          <w:rFonts w:asciiTheme="minorHAnsi" w:hAnsiTheme="minorHAnsi" w:cstheme="minorHAnsi"/>
          <w:color w:val="0000FF"/>
          <w:sz w:val="22"/>
          <w:szCs w:val="22"/>
        </w:rPr>
        <w:fldChar w:fldCharType="end"/>
      </w:r>
    </w:p>
    <w:p w14:paraId="1F284C9C" w14:textId="77777777" w:rsidR="0087640A" w:rsidRPr="001F2BC6" w:rsidRDefault="0087640A" w:rsidP="00D77B63">
      <w:pPr>
        <w:contextualSpacing/>
        <w:jc w:val="both"/>
        <w:outlineLvl w:val="0"/>
        <w:rPr>
          <w:rFonts w:asciiTheme="minorHAnsi" w:hAnsiTheme="minorHAnsi" w:cstheme="minorHAnsi"/>
          <w:color w:val="0000FF"/>
          <w:sz w:val="22"/>
          <w:szCs w:val="22"/>
        </w:rPr>
      </w:pPr>
    </w:p>
    <w:p w14:paraId="680FC98C" w14:textId="647CFEC7" w:rsidR="0087640A" w:rsidRPr="001F2BC6" w:rsidRDefault="002738F3" w:rsidP="00D77B63">
      <w:pPr>
        <w:contextualSpacing/>
        <w:jc w:val="both"/>
        <w:outlineLvl w:val="0"/>
        <w:rPr>
          <w:rFonts w:asciiTheme="minorHAnsi" w:hAnsiTheme="minorHAnsi" w:cstheme="minorHAnsi"/>
          <w:b/>
          <w:sz w:val="22"/>
          <w:szCs w:val="22"/>
        </w:rPr>
      </w:pPr>
      <w:r w:rsidRPr="001F2BC6">
        <w:rPr>
          <w:rFonts w:asciiTheme="minorHAnsi" w:hAnsiTheme="minorHAnsi" w:cstheme="minorHAnsi"/>
          <w:b/>
          <w:sz w:val="22"/>
          <w:szCs w:val="22"/>
        </w:rPr>
        <w:t>Abbreviations</w:t>
      </w:r>
    </w:p>
    <w:tbl>
      <w:tblPr>
        <w:tblStyle w:val="TableGrid"/>
        <w:tblW w:w="0" w:type="auto"/>
        <w:tblLook w:val="04A0" w:firstRow="1" w:lastRow="0" w:firstColumn="1" w:lastColumn="0" w:noHBand="0" w:noVBand="1"/>
      </w:tblPr>
      <w:tblGrid>
        <w:gridCol w:w="1980"/>
        <w:gridCol w:w="6316"/>
      </w:tblGrid>
      <w:tr w:rsidR="002738F3" w:rsidRPr="001F2BC6" w14:paraId="712DFCB7" w14:textId="77777777" w:rsidTr="002738F3">
        <w:tc>
          <w:tcPr>
            <w:tcW w:w="1980" w:type="dxa"/>
          </w:tcPr>
          <w:p w14:paraId="1989594F" w14:textId="28F30208" w:rsidR="002738F3" w:rsidRPr="001F2BC6" w:rsidRDefault="00113094" w:rsidP="00D77B63">
            <w:pPr>
              <w:contextualSpacing/>
              <w:jc w:val="both"/>
              <w:outlineLvl w:val="0"/>
              <w:rPr>
                <w:rFonts w:asciiTheme="minorHAnsi" w:hAnsiTheme="minorHAnsi" w:cstheme="minorHAnsi"/>
                <w:sz w:val="22"/>
                <w:szCs w:val="22"/>
              </w:rPr>
            </w:pPr>
            <w:r w:rsidRPr="001F2BC6">
              <w:rPr>
                <w:rFonts w:asciiTheme="minorHAnsi" w:hAnsiTheme="minorHAnsi" w:cstheme="minorHAnsi"/>
                <w:sz w:val="22"/>
                <w:szCs w:val="22"/>
              </w:rPr>
              <w:t>UCL CCM</w:t>
            </w:r>
          </w:p>
        </w:tc>
        <w:tc>
          <w:tcPr>
            <w:tcW w:w="6316" w:type="dxa"/>
          </w:tcPr>
          <w:p w14:paraId="4533D98E" w14:textId="23F00BBB" w:rsidR="002738F3" w:rsidRPr="001F2BC6" w:rsidRDefault="00113094" w:rsidP="00D77B63">
            <w:pPr>
              <w:contextualSpacing/>
              <w:jc w:val="both"/>
              <w:outlineLvl w:val="0"/>
              <w:rPr>
                <w:rFonts w:asciiTheme="minorHAnsi" w:hAnsiTheme="minorHAnsi" w:cstheme="minorHAnsi"/>
                <w:sz w:val="22"/>
                <w:szCs w:val="22"/>
              </w:rPr>
            </w:pPr>
            <w:r w:rsidRPr="001F2BC6">
              <w:rPr>
                <w:rFonts w:asciiTheme="minorHAnsi" w:hAnsiTheme="minorHAnsi" w:cstheme="minorHAnsi"/>
                <w:sz w:val="22"/>
                <w:szCs w:val="22"/>
              </w:rPr>
              <w:t>University College London, Centre for Clinical Microbiology</w:t>
            </w:r>
          </w:p>
        </w:tc>
      </w:tr>
      <w:tr w:rsidR="002738F3" w:rsidRPr="001F2BC6" w14:paraId="417F4481" w14:textId="77777777" w:rsidTr="002738F3">
        <w:tc>
          <w:tcPr>
            <w:tcW w:w="1980" w:type="dxa"/>
          </w:tcPr>
          <w:p w14:paraId="0C44FA69" w14:textId="7D517F9D" w:rsidR="002738F3" w:rsidRPr="001F2BC6" w:rsidRDefault="00113094" w:rsidP="00D77B63">
            <w:pPr>
              <w:contextualSpacing/>
              <w:jc w:val="both"/>
              <w:outlineLvl w:val="0"/>
              <w:rPr>
                <w:rFonts w:asciiTheme="minorHAnsi" w:hAnsiTheme="minorHAnsi" w:cstheme="minorHAnsi"/>
                <w:sz w:val="22"/>
                <w:szCs w:val="22"/>
              </w:rPr>
            </w:pPr>
            <w:r w:rsidRPr="001F2BC6">
              <w:rPr>
                <w:rFonts w:asciiTheme="minorHAnsi" w:hAnsiTheme="minorHAnsi" w:cstheme="minorHAnsi"/>
                <w:sz w:val="22"/>
                <w:szCs w:val="22"/>
              </w:rPr>
              <w:t>COSHH</w:t>
            </w:r>
          </w:p>
        </w:tc>
        <w:tc>
          <w:tcPr>
            <w:tcW w:w="6316" w:type="dxa"/>
          </w:tcPr>
          <w:p w14:paraId="4D47406C" w14:textId="1D114AF7" w:rsidR="002738F3" w:rsidRPr="001F2BC6" w:rsidRDefault="00113094" w:rsidP="00D77B63">
            <w:pPr>
              <w:contextualSpacing/>
              <w:jc w:val="both"/>
              <w:outlineLvl w:val="0"/>
              <w:rPr>
                <w:rFonts w:asciiTheme="minorHAnsi" w:hAnsiTheme="minorHAnsi" w:cstheme="minorHAnsi"/>
                <w:sz w:val="22"/>
                <w:szCs w:val="22"/>
              </w:rPr>
            </w:pPr>
            <w:r w:rsidRPr="001F2BC6">
              <w:rPr>
                <w:rFonts w:asciiTheme="minorHAnsi" w:hAnsiTheme="minorHAnsi" w:cstheme="minorHAnsi"/>
                <w:sz w:val="22"/>
                <w:szCs w:val="22"/>
              </w:rPr>
              <w:t>Control of Substances Hazardous to Health</w:t>
            </w:r>
          </w:p>
        </w:tc>
      </w:tr>
      <w:tr w:rsidR="002738F3" w:rsidRPr="001F2BC6" w14:paraId="643A649A" w14:textId="77777777" w:rsidTr="002738F3">
        <w:tc>
          <w:tcPr>
            <w:tcW w:w="1980" w:type="dxa"/>
          </w:tcPr>
          <w:p w14:paraId="4A73D776" w14:textId="4895E961" w:rsidR="002738F3" w:rsidRPr="001F2BC6" w:rsidRDefault="00113094" w:rsidP="00D77B63">
            <w:pPr>
              <w:contextualSpacing/>
              <w:jc w:val="both"/>
              <w:outlineLvl w:val="0"/>
              <w:rPr>
                <w:rFonts w:asciiTheme="minorHAnsi" w:hAnsiTheme="minorHAnsi" w:cstheme="minorHAnsi"/>
                <w:sz w:val="22"/>
                <w:szCs w:val="22"/>
              </w:rPr>
            </w:pPr>
            <w:r w:rsidRPr="001F2BC6">
              <w:rPr>
                <w:rFonts w:asciiTheme="minorHAnsi" w:hAnsiTheme="minorHAnsi" w:cstheme="minorHAnsi"/>
                <w:sz w:val="22"/>
                <w:szCs w:val="22"/>
              </w:rPr>
              <w:t>RIDDOR</w:t>
            </w:r>
          </w:p>
        </w:tc>
        <w:tc>
          <w:tcPr>
            <w:tcW w:w="6316" w:type="dxa"/>
          </w:tcPr>
          <w:p w14:paraId="591DB876" w14:textId="6CCF252F" w:rsidR="002738F3" w:rsidRPr="001F2BC6" w:rsidRDefault="00113094" w:rsidP="00D77B63">
            <w:pPr>
              <w:contextualSpacing/>
              <w:jc w:val="both"/>
              <w:outlineLvl w:val="0"/>
              <w:rPr>
                <w:rFonts w:asciiTheme="minorHAnsi" w:hAnsiTheme="minorHAnsi" w:cstheme="minorHAnsi"/>
                <w:sz w:val="22"/>
                <w:szCs w:val="22"/>
              </w:rPr>
            </w:pPr>
            <w:r w:rsidRPr="001F2BC6">
              <w:rPr>
                <w:rFonts w:asciiTheme="minorHAnsi" w:hAnsiTheme="minorHAnsi" w:cstheme="minorHAnsi"/>
                <w:sz w:val="22"/>
                <w:szCs w:val="22"/>
              </w:rPr>
              <w:t>Reporting of Injuries, Diseases and Dangerous Occurrences Regulations (these are UK guidelines and must be amended to fit your country guidelines)</w:t>
            </w:r>
          </w:p>
        </w:tc>
      </w:tr>
      <w:tr w:rsidR="002738F3" w:rsidRPr="001F2BC6" w14:paraId="438DD1AE" w14:textId="77777777" w:rsidTr="002738F3">
        <w:tc>
          <w:tcPr>
            <w:tcW w:w="1980" w:type="dxa"/>
          </w:tcPr>
          <w:p w14:paraId="2F324AB4" w14:textId="18041970" w:rsidR="002738F3" w:rsidRPr="001F2BC6" w:rsidRDefault="00113094" w:rsidP="00D77B63">
            <w:pPr>
              <w:contextualSpacing/>
              <w:jc w:val="both"/>
              <w:outlineLvl w:val="0"/>
              <w:rPr>
                <w:rFonts w:asciiTheme="minorHAnsi" w:hAnsiTheme="minorHAnsi" w:cstheme="minorHAnsi"/>
                <w:sz w:val="22"/>
                <w:szCs w:val="22"/>
              </w:rPr>
            </w:pPr>
            <w:r w:rsidRPr="001F2BC6">
              <w:rPr>
                <w:rFonts w:asciiTheme="minorHAnsi" w:hAnsiTheme="minorHAnsi" w:cstheme="minorHAnsi"/>
                <w:sz w:val="22"/>
                <w:szCs w:val="22"/>
              </w:rPr>
              <w:t>DSO</w:t>
            </w:r>
          </w:p>
        </w:tc>
        <w:tc>
          <w:tcPr>
            <w:tcW w:w="6316" w:type="dxa"/>
          </w:tcPr>
          <w:p w14:paraId="37689E4D" w14:textId="7EA770B4" w:rsidR="002738F3" w:rsidRPr="001F2BC6" w:rsidRDefault="00113094" w:rsidP="00D77B63">
            <w:pPr>
              <w:contextualSpacing/>
              <w:jc w:val="both"/>
              <w:outlineLvl w:val="0"/>
              <w:rPr>
                <w:rFonts w:asciiTheme="minorHAnsi" w:hAnsiTheme="minorHAnsi" w:cstheme="minorHAnsi"/>
                <w:sz w:val="22"/>
                <w:szCs w:val="22"/>
              </w:rPr>
            </w:pPr>
            <w:r w:rsidRPr="001F2BC6">
              <w:rPr>
                <w:rFonts w:asciiTheme="minorHAnsi" w:hAnsiTheme="minorHAnsi" w:cstheme="minorHAnsi"/>
                <w:sz w:val="22"/>
                <w:szCs w:val="22"/>
              </w:rPr>
              <w:t>Departmental Safety Officer</w:t>
            </w:r>
          </w:p>
        </w:tc>
      </w:tr>
      <w:tr w:rsidR="002738F3" w:rsidRPr="001F2BC6" w14:paraId="5E5991F4" w14:textId="77777777" w:rsidTr="002738F3">
        <w:tc>
          <w:tcPr>
            <w:tcW w:w="1980" w:type="dxa"/>
          </w:tcPr>
          <w:p w14:paraId="32B1D4A8" w14:textId="3B466806" w:rsidR="002738F3" w:rsidRPr="001F2BC6" w:rsidRDefault="00113094" w:rsidP="00D77B63">
            <w:pPr>
              <w:contextualSpacing/>
              <w:jc w:val="both"/>
              <w:outlineLvl w:val="0"/>
              <w:rPr>
                <w:rFonts w:asciiTheme="minorHAnsi" w:hAnsiTheme="minorHAnsi" w:cstheme="minorHAnsi"/>
                <w:sz w:val="22"/>
                <w:szCs w:val="22"/>
              </w:rPr>
            </w:pPr>
            <w:r w:rsidRPr="001F2BC6">
              <w:rPr>
                <w:rFonts w:asciiTheme="minorHAnsi" w:hAnsiTheme="minorHAnsi" w:cstheme="minorHAnsi"/>
                <w:sz w:val="22"/>
                <w:szCs w:val="22"/>
              </w:rPr>
              <w:t>A&amp;E</w:t>
            </w:r>
          </w:p>
        </w:tc>
        <w:tc>
          <w:tcPr>
            <w:tcW w:w="6316" w:type="dxa"/>
          </w:tcPr>
          <w:p w14:paraId="6B37FFB4" w14:textId="6A6B3D0A" w:rsidR="002738F3" w:rsidRPr="001F2BC6" w:rsidRDefault="00113094" w:rsidP="00D77B63">
            <w:pPr>
              <w:contextualSpacing/>
              <w:jc w:val="both"/>
              <w:outlineLvl w:val="0"/>
              <w:rPr>
                <w:rFonts w:asciiTheme="minorHAnsi" w:hAnsiTheme="minorHAnsi" w:cstheme="minorHAnsi"/>
                <w:sz w:val="22"/>
                <w:szCs w:val="22"/>
              </w:rPr>
            </w:pPr>
            <w:r w:rsidRPr="001F2BC6">
              <w:rPr>
                <w:rFonts w:asciiTheme="minorHAnsi" w:hAnsiTheme="minorHAnsi" w:cstheme="minorHAnsi"/>
                <w:sz w:val="22"/>
                <w:szCs w:val="22"/>
              </w:rPr>
              <w:t>Accident and Emergency</w:t>
            </w:r>
          </w:p>
        </w:tc>
      </w:tr>
      <w:tr w:rsidR="002738F3" w:rsidRPr="001F2BC6" w14:paraId="7B7DF7AA" w14:textId="77777777" w:rsidTr="002738F3">
        <w:tc>
          <w:tcPr>
            <w:tcW w:w="1980" w:type="dxa"/>
          </w:tcPr>
          <w:p w14:paraId="2D411755" w14:textId="188E68FE" w:rsidR="002738F3" w:rsidRPr="001F2BC6" w:rsidRDefault="00113094" w:rsidP="00D77B63">
            <w:pPr>
              <w:contextualSpacing/>
              <w:jc w:val="both"/>
              <w:outlineLvl w:val="0"/>
              <w:rPr>
                <w:rFonts w:asciiTheme="minorHAnsi" w:hAnsiTheme="minorHAnsi" w:cstheme="minorHAnsi"/>
                <w:sz w:val="22"/>
                <w:szCs w:val="22"/>
              </w:rPr>
            </w:pPr>
            <w:r w:rsidRPr="001F2BC6">
              <w:rPr>
                <w:rFonts w:asciiTheme="minorHAnsi" w:hAnsiTheme="minorHAnsi" w:cstheme="minorHAnsi"/>
                <w:sz w:val="22"/>
                <w:szCs w:val="22"/>
              </w:rPr>
              <w:t>BSL2</w:t>
            </w:r>
          </w:p>
        </w:tc>
        <w:tc>
          <w:tcPr>
            <w:tcW w:w="6316" w:type="dxa"/>
          </w:tcPr>
          <w:p w14:paraId="3528DB9D" w14:textId="68CCF8B4" w:rsidR="002738F3" w:rsidRPr="001F2BC6" w:rsidRDefault="00113094" w:rsidP="00D77B63">
            <w:pPr>
              <w:contextualSpacing/>
              <w:jc w:val="both"/>
              <w:outlineLvl w:val="0"/>
              <w:rPr>
                <w:rFonts w:asciiTheme="minorHAnsi" w:hAnsiTheme="minorHAnsi" w:cstheme="minorHAnsi"/>
                <w:sz w:val="22"/>
                <w:szCs w:val="22"/>
              </w:rPr>
            </w:pPr>
            <w:r w:rsidRPr="001F2BC6">
              <w:rPr>
                <w:rFonts w:asciiTheme="minorHAnsi" w:hAnsiTheme="minorHAnsi" w:cstheme="minorHAnsi"/>
                <w:sz w:val="22"/>
                <w:szCs w:val="22"/>
              </w:rPr>
              <w:t>Biosafety level 2</w:t>
            </w:r>
          </w:p>
        </w:tc>
      </w:tr>
      <w:tr w:rsidR="002738F3" w:rsidRPr="001F2BC6" w14:paraId="2FB03FCE" w14:textId="77777777" w:rsidTr="002738F3">
        <w:tc>
          <w:tcPr>
            <w:tcW w:w="1980" w:type="dxa"/>
          </w:tcPr>
          <w:p w14:paraId="2A932899" w14:textId="388D0CE5" w:rsidR="002738F3" w:rsidRPr="001F2BC6" w:rsidRDefault="00113094" w:rsidP="00D77B63">
            <w:pPr>
              <w:contextualSpacing/>
              <w:jc w:val="both"/>
              <w:outlineLvl w:val="0"/>
              <w:rPr>
                <w:rFonts w:asciiTheme="minorHAnsi" w:hAnsiTheme="minorHAnsi" w:cstheme="minorHAnsi"/>
                <w:sz w:val="22"/>
                <w:szCs w:val="22"/>
              </w:rPr>
            </w:pPr>
            <w:r w:rsidRPr="001F2BC6">
              <w:rPr>
                <w:rFonts w:asciiTheme="minorHAnsi" w:hAnsiTheme="minorHAnsi" w:cstheme="minorHAnsi"/>
                <w:sz w:val="22"/>
                <w:szCs w:val="22"/>
              </w:rPr>
              <w:t>BSL3</w:t>
            </w:r>
          </w:p>
        </w:tc>
        <w:tc>
          <w:tcPr>
            <w:tcW w:w="6316" w:type="dxa"/>
          </w:tcPr>
          <w:p w14:paraId="6A894886" w14:textId="7252B550" w:rsidR="002738F3" w:rsidRPr="001F2BC6" w:rsidRDefault="00113094" w:rsidP="00D77B63">
            <w:pPr>
              <w:contextualSpacing/>
              <w:jc w:val="both"/>
              <w:outlineLvl w:val="0"/>
              <w:rPr>
                <w:rFonts w:asciiTheme="minorHAnsi" w:hAnsiTheme="minorHAnsi" w:cstheme="minorHAnsi"/>
                <w:sz w:val="22"/>
                <w:szCs w:val="22"/>
              </w:rPr>
            </w:pPr>
            <w:r w:rsidRPr="001F2BC6">
              <w:rPr>
                <w:rFonts w:asciiTheme="minorHAnsi" w:hAnsiTheme="minorHAnsi" w:cstheme="minorHAnsi"/>
                <w:sz w:val="22"/>
                <w:szCs w:val="22"/>
              </w:rPr>
              <w:t>Biosafety level 3</w:t>
            </w:r>
          </w:p>
        </w:tc>
      </w:tr>
      <w:tr w:rsidR="00113094" w:rsidRPr="001F2BC6" w14:paraId="007CB0CC" w14:textId="77777777" w:rsidTr="002738F3">
        <w:tc>
          <w:tcPr>
            <w:tcW w:w="1980" w:type="dxa"/>
          </w:tcPr>
          <w:p w14:paraId="36F2A0E0" w14:textId="568384D1" w:rsidR="00113094" w:rsidRPr="001F2BC6" w:rsidRDefault="00113094" w:rsidP="00D77B63">
            <w:pPr>
              <w:contextualSpacing/>
              <w:jc w:val="both"/>
              <w:outlineLvl w:val="0"/>
              <w:rPr>
                <w:rFonts w:asciiTheme="minorHAnsi" w:hAnsiTheme="minorHAnsi" w:cstheme="minorHAnsi"/>
                <w:sz w:val="22"/>
                <w:szCs w:val="22"/>
              </w:rPr>
            </w:pPr>
            <w:r w:rsidRPr="001F2BC6">
              <w:rPr>
                <w:rFonts w:asciiTheme="minorHAnsi" w:hAnsiTheme="minorHAnsi" w:cstheme="minorHAnsi"/>
                <w:sz w:val="22"/>
                <w:szCs w:val="22"/>
              </w:rPr>
              <w:lastRenderedPageBreak/>
              <w:t>MSC</w:t>
            </w:r>
          </w:p>
        </w:tc>
        <w:tc>
          <w:tcPr>
            <w:tcW w:w="6316" w:type="dxa"/>
          </w:tcPr>
          <w:p w14:paraId="15127770" w14:textId="66875C77" w:rsidR="00113094" w:rsidRPr="001F2BC6" w:rsidRDefault="00113094" w:rsidP="00D77B63">
            <w:pPr>
              <w:contextualSpacing/>
              <w:jc w:val="both"/>
              <w:outlineLvl w:val="0"/>
              <w:rPr>
                <w:rFonts w:asciiTheme="minorHAnsi" w:hAnsiTheme="minorHAnsi" w:cstheme="minorHAnsi"/>
                <w:sz w:val="22"/>
                <w:szCs w:val="22"/>
              </w:rPr>
            </w:pPr>
            <w:r w:rsidRPr="001F2BC6">
              <w:rPr>
                <w:rFonts w:asciiTheme="minorHAnsi" w:hAnsiTheme="minorHAnsi" w:cstheme="minorHAnsi"/>
                <w:sz w:val="22"/>
                <w:szCs w:val="22"/>
              </w:rPr>
              <w:t>Microbiological safety cabinet</w:t>
            </w:r>
          </w:p>
        </w:tc>
      </w:tr>
      <w:tr w:rsidR="00113094" w:rsidRPr="001F2BC6" w14:paraId="0E7BAF4F" w14:textId="77777777" w:rsidTr="002738F3">
        <w:tc>
          <w:tcPr>
            <w:tcW w:w="1980" w:type="dxa"/>
          </w:tcPr>
          <w:p w14:paraId="40208F06" w14:textId="4B76B521" w:rsidR="00113094" w:rsidRPr="001F2BC6" w:rsidRDefault="00113094" w:rsidP="00D77B63">
            <w:pPr>
              <w:contextualSpacing/>
              <w:jc w:val="both"/>
              <w:outlineLvl w:val="0"/>
              <w:rPr>
                <w:rFonts w:asciiTheme="minorHAnsi" w:hAnsiTheme="minorHAnsi" w:cstheme="minorHAnsi"/>
                <w:sz w:val="22"/>
                <w:szCs w:val="22"/>
              </w:rPr>
            </w:pPr>
            <w:r w:rsidRPr="001F2BC6">
              <w:rPr>
                <w:rFonts w:asciiTheme="minorHAnsi" w:hAnsiTheme="minorHAnsi" w:cstheme="minorHAnsi"/>
                <w:sz w:val="22"/>
                <w:szCs w:val="22"/>
              </w:rPr>
              <w:t>PPE</w:t>
            </w:r>
          </w:p>
        </w:tc>
        <w:tc>
          <w:tcPr>
            <w:tcW w:w="6316" w:type="dxa"/>
          </w:tcPr>
          <w:p w14:paraId="3C1BB857" w14:textId="2BB13586" w:rsidR="00113094" w:rsidRPr="001F2BC6" w:rsidRDefault="00113094" w:rsidP="00D77B63">
            <w:pPr>
              <w:contextualSpacing/>
              <w:jc w:val="both"/>
              <w:outlineLvl w:val="0"/>
              <w:rPr>
                <w:rFonts w:asciiTheme="minorHAnsi" w:hAnsiTheme="minorHAnsi" w:cstheme="minorHAnsi"/>
                <w:sz w:val="22"/>
                <w:szCs w:val="22"/>
              </w:rPr>
            </w:pPr>
            <w:r w:rsidRPr="001F2BC6">
              <w:rPr>
                <w:rFonts w:asciiTheme="minorHAnsi" w:hAnsiTheme="minorHAnsi" w:cstheme="minorHAnsi"/>
                <w:sz w:val="22"/>
                <w:szCs w:val="22"/>
              </w:rPr>
              <w:t>Personal protective equipment</w:t>
            </w:r>
          </w:p>
        </w:tc>
      </w:tr>
    </w:tbl>
    <w:p w14:paraId="3D6149EF" w14:textId="60739692" w:rsidR="0087640A" w:rsidRPr="001F2BC6" w:rsidRDefault="0087640A" w:rsidP="00D77B63">
      <w:pPr>
        <w:contextualSpacing/>
        <w:jc w:val="both"/>
        <w:rPr>
          <w:rFonts w:asciiTheme="minorHAnsi" w:hAnsiTheme="minorHAnsi" w:cstheme="minorHAnsi"/>
          <w:sz w:val="22"/>
          <w:szCs w:val="22"/>
        </w:rPr>
      </w:pPr>
      <w:bookmarkStart w:id="1" w:name="_Toc476997756"/>
      <w:bookmarkStart w:id="2" w:name="_Toc483617355"/>
    </w:p>
    <w:p w14:paraId="585E2EEA" w14:textId="77777777" w:rsidR="0087640A" w:rsidRPr="001F2BC6" w:rsidRDefault="0087640A" w:rsidP="00D77B63">
      <w:pPr>
        <w:pStyle w:val="Heading1"/>
        <w:numPr>
          <w:ilvl w:val="0"/>
          <w:numId w:val="0"/>
        </w:numPr>
        <w:contextualSpacing/>
        <w:jc w:val="both"/>
        <w:rPr>
          <w:rFonts w:asciiTheme="minorHAnsi" w:hAnsiTheme="minorHAnsi" w:cstheme="minorHAnsi"/>
          <w:sz w:val="22"/>
          <w:szCs w:val="22"/>
          <w:lang w:val="en-GB"/>
        </w:rPr>
      </w:pPr>
      <w:bookmarkStart w:id="3" w:name="_Toc344301702"/>
      <w:r w:rsidRPr="001F2BC6">
        <w:rPr>
          <w:rFonts w:asciiTheme="minorHAnsi" w:hAnsiTheme="minorHAnsi" w:cstheme="minorHAnsi"/>
          <w:sz w:val="22"/>
          <w:szCs w:val="22"/>
          <w:lang w:val="en-GB"/>
        </w:rPr>
        <w:t>Introduction</w:t>
      </w:r>
      <w:bookmarkEnd w:id="1"/>
      <w:bookmarkEnd w:id="2"/>
      <w:bookmarkEnd w:id="3"/>
    </w:p>
    <w:p w14:paraId="303A9FB9" w14:textId="77777777" w:rsidR="0087640A" w:rsidRPr="001F2BC6" w:rsidRDefault="0087640A" w:rsidP="00D77B63">
      <w:pPr>
        <w:pStyle w:val="Heading2"/>
        <w:contextualSpacing/>
        <w:jc w:val="both"/>
        <w:rPr>
          <w:rFonts w:asciiTheme="minorHAnsi" w:hAnsiTheme="minorHAnsi" w:cstheme="minorHAnsi"/>
          <w:sz w:val="22"/>
          <w:szCs w:val="22"/>
        </w:rPr>
      </w:pPr>
      <w:bookmarkStart w:id="4" w:name="_Toc476997757"/>
      <w:bookmarkStart w:id="5" w:name="_Toc483617356"/>
      <w:bookmarkStart w:id="6" w:name="_Toc344301703"/>
      <w:r w:rsidRPr="001F2BC6">
        <w:rPr>
          <w:rFonts w:asciiTheme="minorHAnsi" w:hAnsiTheme="minorHAnsi" w:cstheme="minorHAnsi"/>
          <w:sz w:val="22"/>
          <w:szCs w:val="22"/>
        </w:rPr>
        <w:t>Purpose</w:t>
      </w:r>
      <w:bookmarkEnd w:id="4"/>
      <w:bookmarkEnd w:id="5"/>
      <w:r w:rsidRPr="001F2BC6">
        <w:rPr>
          <w:rFonts w:asciiTheme="minorHAnsi" w:hAnsiTheme="minorHAnsi" w:cstheme="minorHAnsi"/>
          <w:sz w:val="22"/>
          <w:szCs w:val="22"/>
        </w:rPr>
        <w:t xml:space="preserve"> and Scope</w:t>
      </w:r>
      <w:bookmarkEnd w:id="6"/>
    </w:p>
    <w:p w14:paraId="540E5871" w14:textId="77777777" w:rsidR="0087640A" w:rsidRPr="001F2BC6" w:rsidRDefault="0087640A" w:rsidP="00D77B63">
      <w:pPr>
        <w:contextualSpacing/>
        <w:jc w:val="both"/>
        <w:rPr>
          <w:rFonts w:asciiTheme="minorHAnsi" w:hAnsiTheme="minorHAnsi" w:cstheme="minorHAnsi"/>
          <w:sz w:val="22"/>
          <w:szCs w:val="22"/>
        </w:rPr>
      </w:pPr>
      <w:r w:rsidRPr="001F2BC6">
        <w:rPr>
          <w:rFonts w:asciiTheme="minorHAnsi" w:hAnsiTheme="minorHAnsi" w:cstheme="minorHAnsi"/>
          <w:sz w:val="22"/>
          <w:szCs w:val="22"/>
        </w:rPr>
        <w:t>This policy is to inform and instruct staff of what actions to take on the discovery or involvement with a spillage of biologically hazardous material (blood, body fluids or micro-organisms) or a chemical substance or fumes.</w:t>
      </w:r>
      <w:r w:rsidR="005C7B93" w:rsidRPr="001F2BC6">
        <w:rPr>
          <w:rFonts w:asciiTheme="minorHAnsi" w:hAnsiTheme="minorHAnsi" w:cstheme="minorHAnsi"/>
          <w:sz w:val="22"/>
          <w:szCs w:val="22"/>
        </w:rPr>
        <w:t xml:space="preserve"> It also covers the appropriate actions to take on the account of a inoculation incident. </w:t>
      </w:r>
    </w:p>
    <w:p w14:paraId="4563D7E5" w14:textId="77777777" w:rsidR="0087640A" w:rsidRPr="001F2BC6" w:rsidRDefault="0087640A" w:rsidP="00D77B63">
      <w:pPr>
        <w:contextualSpacing/>
        <w:jc w:val="both"/>
        <w:rPr>
          <w:rFonts w:asciiTheme="minorHAnsi" w:hAnsiTheme="minorHAnsi" w:cstheme="minorHAnsi"/>
          <w:sz w:val="22"/>
          <w:szCs w:val="22"/>
        </w:rPr>
      </w:pPr>
    </w:p>
    <w:p w14:paraId="225E34CD" w14:textId="77777777" w:rsidR="0087640A" w:rsidRPr="001F2BC6" w:rsidRDefault="0087640A" w:rsidP="00D77B63">
      <w:pPr>
        <w:pStyle w:val="Heading2"/>
        <w:contextualSpacing/>
        <w:jc w:val="both"/>
        <w:rPr>
          <w:rFonts w:asciiTheme="minorHAnsi" w:hAnsiTheme="minorHAnsi" w:cstheme="minorHAnsi"/>
          <w:sz w:val="22"/>
          <w:szCs w:val="22"/>
        </w:rPr>
      </w:pPr>
      <w:bookmarkStart w:id="7" w:name="_Toc473712005"/>
      <w:bookmarkStart w:id="8" w:name="_Toc476997758"/>
      <w:bookmarkStart w:id="9" w:name="_Toc483617357"/>
      <w:bookmarkStart w:id="10" w:name="_Toc344301704"/>
      <w:r w:rsidRPr="001F2BC6">
        <w:rPr>
          <w:rFonts w:asciiTheme="minorHAnsi" w:hAnsiTheme="minorHAnsi" w:cstheme="minorHAnsi"/>
          <w:sz w:val="22"/>
          <w:szCs w:val="22"/>
        </w:rPr>
        <w:t>Responsibility</w:t>
      </w:r>
      <w:bookmarkEnd w:id="7"/>
      <w:bookmarkEnd w:id="8"/>
      <w:bookmarkEnd w:id="9"/>
      <w:bookmarkEnd w:id="10"/>
    </w:p>
    <w:p w14:paraId="131C5053" w14:textId="77777777" w:rsidR="0087640A" w:rsidRPr="001F2BC6" w:rsidRDefault="0087640A" w:rsidP="00D77B63">
      <w:pPr>
        <w:pStyle w:val="ListContinue2"/>
        <w:ind w:left="0"/>
        <w:contextualSpacing/>
        <w:jc w:val="both"/>
        <w:rPr>
          <w:rFonts w:asciiTheme="minorHAnsi" w:hAnsiTheme="minorHAnsi" w:cstheme="minorHAnsi"/>
          <w:szCs w:val="22"/>
        </w:rPr>
      </w:pPr>
      <w:r w:rsidRPr="001F2BC6">
        <w:rPr>
          <w:rFonts w:asciiTheme="minorHAnsi" w:hAnsiTheme="minorHAnsi" w:cstheme="minorHAnsi"/>
          <w:szCs w:val="22"/>
        </w:rPr>
        <w:t xml:space="preserve">The </w:t>
      </w:r>
      <w:r w:rsidR="00CA1D67" w:rsidRPr="001F2BC6">
        <w:rPr>
          <w:rFonts w:asciiTheme="minorHAnsi" w:hAnsiTheme="minorHAnsi" w:cstheme="minorHAnsi"/>
          <w:color w:val="FF0000"/>
          <w:szCs w:val="22"/>
        </w:rPr>
        <w:t>your institute and department</w:t>
      </w:r>
      <w:r w:rsidR="00BA4DB1" w:rsidRPr="001F2BC6">
        <w:rPr>
          <w:rFonts w:asciiTheme="minorHAnsi" w:hAnsiTheme="minorHAnsi" w:cstheme="minorHAnsi"/>
          <w:szCs w:val="22"/>
        </w:rPr>
        <w:t xml:space="preserve"> Director</w:t>
      </w:r>
      <w:r w:rsidRPr="001F2BC6">
        <w:rPr>
          <w:rFonts w:asciiTheme="minorHAnsi" w:hAnsiTheme="minorHAnsi" w:cstheme="minorHAnsi"/>
          <w:szCs w:val="22"/>
        </w:rPr>
        <w:t xml:space="preserve"> is responsible for ensuring the implementation and maintenance of this procedure. </w:t>
      </w:r>
    </w:p>
    <w:p w14:paraId="40424E4E" w14:textId="77777777" w:rsidR="0087640A" w:rsidRPr="001F2BC6" w:rsidRDefault="0087640A" w:rsidP="00D77B63">
      <w:pPr>
        <w:contextualSpacing/>
        <w:jc w:val="both"/>
        <w:rPr>
          <w:rFonts w:asciiTheme="minorHAnsi" w:hAnsiTheme="minorHAnsi" w:cstheme="minorHAnsi"/>
          <w:sz w:val="22"/>
          <w:szCs w:val="22"/>
        </w:rPr>
      </w:pPr>
      <w:r w:rsidRPr="001F2BC6">
        <w:rPr>
          <w:rFonts w:asciiTheme="minorHAnsi" w:hAnsiTheme="minorHAnsi" w:cstheme="minorHAnsi"/>
          <w:sz w:val="22"/>
          <w:szCs w:val="22"/>
        </w:rPr>
        <w:t xml:space="preserve">Under the </w:t>
      </w:r>
      <w:commentRangeStart w:id="11"/>
      <w:r w:rsidRPr="001F2BC6">
        <w:rPr>
          <w:rFonts w:asciiTheme="minorHAnsi" w:hAnsiTheme="minorHAnsi" w:cstheme="minorHAnsi"/>
          <w:sz w:val="22"/>
          <w:szCs w:val="22"/>
        </w:rPr>
        <w:t xml:space="preserve">Health and Safety at Work act (1974), and the </w:t>
      </w:r>
      <w:smartTag w:uri="urn:schemas-microsoft-com:office:smarttags" w:element="stockticker">
        <w:r w:rsidRPr="001F2BC6">
          <w:rPr>
            <w:rFonts w:asciiTheme="minorHAnsi" w:hAnsiTheme="minorHAnsi" w:cstheme="minorHAnsi"/>
            <w:sz w:val="22"/>
            <w:szCs w:val="22"/>
          </w:rPr>
          <w:t>HSE</w:t>
        </w:r>
      </w:smartTag>
      <w:r w:rsidRPr="001F2BC6">
        <w:rPr>
          <w:rFonts w:asciiTheme="minorHAnsi" w:hAnsiTheme="minorHAnsi" w:cstheme="minorHAnsi"/>
          <w:sz w:val="22"/>
          <w:szCs w:val="22"/>
        </w:rPr>
        <w:t>/EEC regulations</w:t>
      </w:r>
      <w:commentRangeEnd w:id="11"/>
      <w:r w:rsidR="006E417D" w:rsidRPr="001F2BC6">
        <w:rPr>
          <w:rStyle w:val="CommentReference"/>
          <w:rFonts w:asciiTheme="minorHAnsi" w:hAnsiTheme="minorHAnsi" w:cstheme="minorHAnsi"/>
          <w:sz w:val="22"/>
          <w:szCs w:val="22"/>
        </w:rPr>
        <w:commentReference w:id="11"/>
      </w:r>
      <w:r w:rsidRPr="001F2BC6">
        <w:rPr>
          <w:rFonts w:asciiTheme="minorHAnsi" w:hAnsiTheme="minorHAnsi" w:cstheme="minorHAnsi"/>
          <w:sz w:val="22"/>
          <w:szCs w:val="22"/>
        </w:rPr>
        <w:t>, all employees are required to take reasonable care for the health and safety of themselves and of others, who may be affected by their acts or by their omissions. They are also required to co-operate with the employing authority, so far as is necessary, to fulfil the obligations of the act.</w:t>
      </w:r>
    </w:p>
    <w:p w14:paraId="4AC2CB1F" w14:textId="77777777" w:rsidR="0087640A" w:rsidRPr="001F2BC6" w:rsidRDefault="0087640A" w:rsidP="00D77B63">
      <w:pPr>
        <w:pStyle w:val="ListContinue2"/>
        <w:ind w:left="0"/>
        <w:contextualSpacing/>
        <w:jc w:val="both"/>
        <w:rPr>
          <w:rFonts w:asciiTheme="minorHAnsi" w:hAnsiTheme="minorHAnsi" w:cstheme="minorHAnsi"/>
          <w:szCs w:val="22"/>
        </w:rPr>
      </w:pPr>
    </w:p>
    <w:p w14:paraId="2DF7345D" w14:textId="77777777" w:rsidR="0087640A" w:rsidRPr="001F2BC6" w:rsidRDefault="0087640A" w:rsidP="00D77B63">
      <w:pPr>
        <w:contextualSpacing/>
        <w:jc w:val="both"/>
        <w:rPr>
          <w:rFonts w:asciiTheme="minorHAnsi" w:hAnsiTheme="minorHAnsi" w:cstheme="minorHAnsi"/>
          <w:b/>
          <w:sz w:val="22"/>
          <w:szCs w:val="22"/>
        </w:rPr>
      </w:pPr>
      <w:r w:rsidRPr="001F2BC6">
        <w:rPr>
          <w:rFonts w:asciiTheme="minorHAnsi" w:hAnsiTheme="minorHAnsi" w:cstheme="minorHAnsi"/>
          <w:b/>
          <w:sz w:val="22"/>
          <w:szCs w:val="22"/>
        </w:rPr>
        <w:t xml:space="preserve">This procedure must be read and understood by all staff of the department and should be read in conjunction with the </w:t>
      </w:r>
      <w:r w:rsidRPr="001F2BC6">
        <w:rPr>
          <w:rFonts w:asciiTheme="minorHAnsi" w:hAnsiTheme="minorHAnsi" w:cstheme="minorHAnsi"/>
          <w:b/>
          <w:i/>
          <w:sz w:val="22"/>
          <w:szCs w:val="22"/>
        </w:rPr>
        <w:t>Health &amp; Safety Policy</w:t>
      </w:r>
      <w:r w:rsidRPr="001F2BC6">
        <w:rPr>
          <w:rFonts w:asciiTheme="minorHAnsi" w:hAnsiTheme="minorHAnsi" w:cstheme="minorHAnsi"/>
          <w:b/>
          <w:sz w:val="22"/>
          <w:szCs w:val="22"/>
        </w:rPr>
        <w:t xml:space="preserve"> </w:t>
      </w:r>
      <w:r w:rsidR="006E417D" w:rsidRPr="001F2BC6">
        <w:rPr>
          <w:rFonts w:asciiTheme="minorHAnsi" w:hAnsiTheme="minorHAnsi" w:cstheme="minorHAnsi"/>
          <w:color w:val="FF0000"/>
          <w:sz w:val="22"/>
          <w:szCs w:val="22"/>
        </w:rPr>
        <w:t>insert document name here</w:t>
      </w:r>
      <w:r w:rsidR="00BA4DB1" w:rsidRPr="001F2BC6">
        <w:rPr>
          <w:rFonts w:asciiTheme="minorHAnsi" w:hAnsiTheme="minorHAnsi" w:cstheme="minorHAnsi"/>
          <w:b/>
          <w:sz w:val="22"/>
          <w:szCs w:val="22"/>
        </w:rPr>
        <w:t>.</w:t>
      </w:r>
    </w:p>
    <w:p w14:paraId="7FA08DED" w14:textId="77777777" w:rsidR="0087640A" w:rsidRPr="001F2BC6" w:rsidRDefault="0087640A" w:rsidP="00D77B63">
      <w:pPr>
        <w:pStyle w:val="ListContinue2"/>
        <w:ind w:left="0"/>
        <w:contextualSpacing/>
        <w:jc w:val="both"/>
        <w:rPr>
          <w:rFonts w:asciiTheme="minorHAnsi" w:hAnsiTheme="minorHAnsi" w:cstheme="minorHAnsi"/>
          <w:szCs w:val="22"/>
        </w:rPr>
      </w:pPr>
    </w:p>
    <w:p w14:paraId="4D71BB80" w14:textId="77777777" w:rsidR="0087640A" w:rsidRPr="001F2BC6" w:rsidRDefault="0087640A" w:rsidP="00D77B63">
      <w:pPr>
        <w:pStyle w:val="ListContinue2"/>
        <w:ind w:left="0"/>
        <w:contextualSpacing/>
        <w:jc w:val="both"/>
        <w:rPr>
          <w:rFonts w:asciiTheme="minorHAnsi" w:hAnsiTheme="minorHAnsi" w:cstheme="minorHAnsi"/>
          <w:szCs w:val="22"/>
        </w:rPr>
      </w:pPr>
      <w:r w:rsidRPr="001F2BC6">
        <w:rPr>
          <w:rFonts w:asciiTheme="minorHAnsi" w:hAnsiTheme="minorHAnsi" w:cstheme="minorHAnsi"/>
          <w:szCs w:val="22"/>
        </w:rPr>
        <w:t xml:space="preserve">Each </w:t>
      </w:r>
      <w:r w:rsidR="00CA1D67" w:rsidRPr="001F2BC6">
        <w:rPr>
          <w:rFonts w:asciiTheme="minorHAnsi" w:hAnsiTheme="minorHAnsi" w:cstheme="minorHAnsi"/>
          <w:color w:val="FF0000"/>
          <w:szCs w:val="22"/>
        </w:rPr>
        <w:t>your institute and department</w:t>
      </w:r>
      <w:r w:rsidR="00CA1D67" w:rsidRPr="001F2BC6">
        <w:rPr>
          <w:rFonts w:asciiTheme="minorHAnsi" w:hAnsiTheme="minorHAnsi" w:cstheme="minorHAnsi"/>
          <w:szCs w:val="22"/>
        </w:rPr>
        <w:t xml:space="preserve"> </w:t>
      </w:r>
      <w:r w:rsidR="00A807B0" w:rsidRPr="001F2BC6">
        <w:rPr>
          <w:rFonts w:asciiTheme="minorHAnsi" w:hAnsiTheme="minorHAnsi" w:cstheme="minorHAnsi"/>
          <w:szCs w:val="22"/>
        </w:rPr>
        <w:t>member of staff, student or visitor</w:t>
      </w:r>
      <w:r w:rsidRPr="001F2BC6">
        <w:rPr>
          <w:rFonts w:asciiTheme="minorHAnsi" w:hAnsiTheme="minorHAnsi" w:cstheme="minorHAnsi"/>
          <w:szCs w:val="22"/>
        </w:rPr>
        <w:t xml:space="preserve"> undertaking this procedure is responsible under Clinical Governance &amp; Health and Safety at Work Act for the Quality of work performed and the safety of themselves and others. </w:t>
      </w:r>
    </w:p>
    <w:p w14:paraId="1F3307D3" w14:textId="77777777" w:rsidR="0087640A" w:rsidRPr="001F2BC6" w:rsidRDefault="0087640A" w:rsidP="00D77B63">
      <w:pPr>
        <w:pStyle w:val="Footer"/>
        <w:tabs>
          <w:tab w:val="clear" w:pos="4320"/>
          <w:tab w:val="clear" w:pos="8640"/>
        </w:tabs>
        <w:contextualSpacing/>
        <w:jc w:val="both"/>
        <w:rPr>
          <w:rFonts w:asciiTheme="minorHAnsi" w:hAnsiTheme="minorHAnsi" w:cstheme="minorHAnsi"/>
          <w:i/>
          <w:color w:val="0000FF"/>
          <w:sz w:val="22"/>
          <w:szCs w:val="22"/>
        </w:rPr>
      </w:pPr>
    </w:p>
    <w:p w14:paraId="03BFF9D4" w14:textId="77777777" w:rsidR="0087640A" w:rsidRPr="001F2BC6" w:rsidRDefault="0087640A" w:rsidP="00D77B63">
      <w:pPr>
        <w:pStyle w:val="Heading2"/>
        <w:contextualSpacing/>
        <w:jc w:val="both"/>
        <w:rPr>
          <w:rFonts w:asciiTheme="minorHAnsi" w:hAnsiTheme="minorHAnsi" w:cstheme="minorHAnsi"/>
          <w:sz w:val="22"/>
          <w:szCs w:val="22"/>
        </w:rPr>
      </w:pPr>
      <w:bookmarkStart w:id="12" w:name="_Toc473712006"/>
      <w:bookmarkStart w:id="13" w:name="_Toc476997759"/>
      <w:bookmarkStart w:id="14" w:name="_Toc483617358"/>
      <w:bookmarkStart w:id="15" w:name="_Toc344301705"/>
      <w:r w:rsidRPr="001F2BC6">
        <w:rPr>
          <w:rFonts w:asciiTheme="minorHAnsi" w:hAnsiTheme="minorHAnsi" w:cstheme="minorHAnsi"/>
          <w:sz w:val="22"/>
          <w:szCs w:val="22"/>
        </w:rPr>
        <w:t>References</w:t>
      </w:r>
      <w:bookmarkEnd w:id="12"/>
      <w:bookmarkEnd w:id="13"/>
      <w:bookmarkEnd w:id="14"/>
      <w:bookmarkEnd w:id="15"/>
    </w:p>
    <w:p w14:paraId="76DFFB20" w14:textId="77777777" w:rsidR="0087640A" w:rsidRPr="001F2BC6" w:rsidRDefault="0087640A" w:rsidP="00D77B63">
      <w:pPr>
        <w:contextualSpacing/>
        <w:jc w:val="both"/>
        <w:rPr>
          <w:rFonts w:asciiTheme="minorHAnsi" w:hAnsiTheme="minorHAnsi" w:cstheme="minorHAnsi"/>
          <w:sz w:val="22"/>
          <w:szCs w:val="22"/>
        </w:rPr>
      </w:pPr>
      <w:r w:rsidRPr="001F2BC6">
        <w:rPr>
          <w:rFonts w:asciiTheme="minorHAnsi" w:hAnsiTheme="minorHAnsi" w:cstheme="minorHAnsi"/>
          <w:sz w:val="22"/>
          <w:szCs w:val="22"/>
        </w:rPr>
        <w:t xml:space="preserve"> </w:t>
      </w:r>
    </w:p>
    <w:p w14:paraId="09B1F4E9" w14:textId="77777777" w:rsidR="0087640A" w:rsidRPr="001F2BC6" w:rsidRDefault="0087640A" w:rsidP="00D77B63">
      <w:pPr>
        <w:numPr>
          <w:ilvl w:val="0"/>
          <w:numId w:val="6"/>
        </w:numPr>
        <w:spacing w:after="120"/>
        <w:contextualSpacing/>
        <w:jc w:val="both"/>
        <w:rPr>
          <w:rFonts w:asciiTheme="minorHAnsi" w:hAnsiTheme="minorHAnsi" w:cstheme="minorHAnsi"/>
          <w:color w:val="FF0000"/>
          <w:sz w:val="22"/>
          <w:szCs w:val="22"/>
        </w:rPr>
      </w:pPr>
      <w:r w:rsidRPr="001F2BC6">
        <w:rPr>
          <w:rFonts w:asciiTheme="minorHAnsi" w:hAnsiTheme="minorHAnsi" w:cstheme="minorHAnsi"/>
          <w:color w:val="FF0000"/>
          <w:sz w:val="22"/>
          <w:szCs w:val="22"/>
        </w:rPr>
        <w:t>Control of Substances Hazardous to Health Regulations 2002.</w:t>
      </w:r>
    </w:p>
    <w:p w14:paraId="0B0D52E8" w14:textId="77777777" w:rsidR="0087640A" w:rsidRPr="001F2BC6" w:rsidRDefault="0087640A" w:rsidP="00D77B63">
      <w:pPr>
        <w:numPr>
          <w:ilvl w:val="0"/>
          <w:numId w:val="6"/>
        </w:numPr>
        <w:contextualSpacing/>
        <w:jc w:val="both"/>
        <w:rPr>
          <w:rFonts w:asciiTheme="minorHAnsi" w:hAnsiTheme="minorHAnsi" w:cstheme="minorHAnsi"/>
          <w:color w:val="FF0000"/>
          <w:sz w:val="22"/>
          <w:szCs w:val="22"/>
        </w:rPr>
      </w:pPr>
      <w:r w:rsidRPr="001F2BC6">
        <w:rPr>
          <w:rFonts w:asciiTheme="minorHAnsi" w:hAnsiTheme="minorHAnsi" w:cstheme="minorHAnsi"/>
          <w:color w:val="FF0000"/>
          <w:sz w:val="22"/>
          <w:szCs w:val="22"/>
        </w:rPr>
        <w:t>Safe working and the prevention of infection in clinical laboratories and similar facilities</w:t>
      </w:r>
      <w:r w:rsidRPr="001F2BC6">
        <w:rPr>
          <w:rFonts w:asciiTheme="minorHAnsi" w:hAnsiTheme="minorHAnsi" w:cstheme="minorHAnsi"/>
          <w:color w:val="FF0000"/>
          <w:sz w:val="22"/>
          <w:szCs w:val="22"/>
        </w:rPr>
        <w:br/>
        <w:t xml:space="preserve"> ISBN 0 7176 25133 </w:t>
      </w:r>
    </w:p>
    <w:p w14:paraId="193253F8" w14:textId="77777777" w:rsidR="0087640A" w:rsidRPr="001F2BC6" w:rsidRDefault="0087640A" w:rsidP="00D77B63">
      <w:pPr>
        <w:numPr>
          <w:ilvl w:val="0"/>
          <w:numId w:val="6"/>
        </w:numPr>
        <w:contextualSpacing/>
        <w:jc w:val="both"/>
        <w:rPr>
          <w:rFonts w:asciiTheme="minorHAnsi" w:hAnsiTheme="minorHAnsi" w:cstheme="minorHAnsi"/>
          <w:color w:val="FF0000"/>
          <w:sz w:val="22"/>
          <w:szCs w:val="22"/>
        </w:rPr>
      </w:pPr>
      <w:r w:rsidRPr="001F2BC6">
        <w:rPr>
          <w:rFonts w:asciiTheme="minorHAnsi" w:hAnsiTheme="minorHAnsi" w:cstheme="minorHAnsi"/>
          <w:color w:val="FF0000"/>
          <w:sz w:val="22"/>
          <w:szCs w:val="22"/>
        </w:rPr>
        <w:t>The management, design and operation of microbiological containment laboratories.</w:t>
      </w:r>
      <w:r w:rsidRPr="001F2BC6">
        <w:rPr>
          <w:rFonts w:asciiTheme="minorHAnsi" w:hAnsiTheme="minorHAnsi" w:cstheme="minorHAnsi"/>
          <w:i/>
          <w:color w:val="FF0000"/>
          <w:sz w:val="22"/>
          <w:szCs w:val="22"/>
        </w:rPr>
        <w:t xml:space="preserve"> </w:t>
      </w:r>
      <w:r w:rsidRPr="001F2BC6">
        <w:rPr>
          <w:rFonts w:asciiTheme="minorHAnsi" w:hAnsiTheme="minorHAnsi" w:cstheme="minorHAnsi"/>
          <w:color w:val="FF0000"/>
          <w:sz w:val="22"/>
          <w:szCs w:val="22"/>
        </w:rPr>
        <w:t>ACDP publication ISBN 0 7176 20344</w:t>
      </w:r>
    </w:p>
    <w:p w14:paraId="3ACC01B9" w14:textId="77777777" w:rsidR="0087640A" w:rsidRPr="001F2BC6" w:rsidRDefault="0087640A" w:rsidP="00D77B63">
      <w:pPr>
        <w:contextualSpacing/>
        <w:jc w:val="both"/>
        <w:rPr>
          <w:rFonts w:asciiTheme="minorHAnsi" w:hAnsiTheme="minorHAnsi" w:cstheme="minorHAnsi"/>
          <w:sz w:val="22"/>
          <w:szCs w:val="22"/>
        </w:rPr>
      </w:pPr>
      <w:r w:rsidRPr="001F2BC6">
        <w:rPr>
          <w:rFonts w:asciiTheme="minorHAnsi" w:hAnsiTheme="minorHAnsi" w:cstheme="minorHAnsi"/>
          <w:sz w:val="22"/>
          <w:szCs w:val="22"/>
        </w:rPr>
        <w:t xml:space="preserve"> </w:t>
      </w:r>
      <w:bookmarkStart w:id="16" w:name="_Toc473712007"/>
      <w:bookmarkStart w:id="17" w:name="_Toc476997760"/>
      <w:bookmarkStart w:id="18" w:name="_Toc483617359"/>
    </w:p>
    <w:p w14:paraId="3F6AEBA0" w14:textId="77777777" w:rsidR="0087640A" w:rsidRPr="001F2BC6" w:rsidRDefault="0087640A" w:rsidP="00D77B63">
      <w:pPr>
        <w:pStyle w:val="Heading2"/>
        <w:contextualSpacing/>
        <w:jc w:val="both"/>
        <w:rPr>
          <w:rFonts w:asciiTheme="minorHAnsi" w:hAnsiTheme="minorHAnsi" w:cstheme="minorHAnsi"/>
          <w:sz w:val="22"/>
          <w:szCs w:val="22"/>
        </w:rPr>
      </w:pPr>
      <w:bookmarkStart w:id="19" w:name="_Toc344301706"/>
      <w:r w:rsidRPr="001F2BC6">
        <w:rPr>
          <w:rFonts w:asciiTheme="minorHAnsi" w:hAnsiTheme="minorHAnsi" w:cstheme="minorHAnsi"/>
          <w:sz w:val="22"/>
          <w:szCs w:val="22"/>
        </w:rPr>
        <w:t>Definitions</w:t>
      </w:r>
      <w:bookmarkStart w:id="20" w:name="_GoBack"/>
      <w:bookmarkEnd w:id="16"/>
      <w:bookmarkEnd w:id="17"/>
      <w:bookmarkEnd w:id="18"/>
      <w:bookmarkEnd w:id="19"/>
      <w:bookmarkEnd w:id="20"/>
    </w:p>
    <w:p w14:paraId="461ACFDF" w14:textId="77777777" w:rsidR="0087640A" w:rsidRPr="001F2BC6" w:rsidRDefault="0087640A" w:rsidP="00D77B63">
      <w:pPr>
        <w:contextualSpacing/>
        <w:jc w:val="both"/>
        <w:rPr>
          <w:rFonts w:asciiTheme="minorHAnsi" w:hAnsiTheme="minorHAnsi" w:cstheme="minorHAnsi"/>
          <w:b/>
          <w:sz w:val="22"/>
          <w:szCs w:val="22"/>
        </w:rPr>
      </w:pPr>
      <w:bookmarkStart w:id="21" w:name="_Toc473712008"/>
      <w:bookmarkStart w:id="22" w:name="_Toc476997761"/>
      <w:bookmarkStart w:id="23" w:name="_Toc483617360"/>
    </w:p>
    <w:p w14:paraId="5D127610" w14:textId="3ADF72F7" w:rsidR="00435BD1" w:rsidRPr="00D26F42" w:rsidRDefault="00435BD1" w:rsidP="00435BD1">
      <w:pPr>
        <w:pStyle w:val="ListParagraph"/>
        <w:numPr>
          <w:ilvl w:val="0"/>
          <w:numId w:val="3"/>
        </w:numPr>
        <w:rPr>
          <w:rFonts w:asciiTheme="minorHAnsi" w:hAnsiTheme="minorHAnsi" w:cstheme="minorHAnsi"/>
          <w:sz w:val="22"/>
          <w:szCs w:val="22"/>
        </w:rPr>
      </w:pPr>
      <w:r w:rsidRPr="00D26F42">
        <w:rPr>
          <w:rFonts w:asciiTheme="minorHAnsi" w:hAnsiTheme="minorHAnsi" w:cstheme="minorHAnsi"/>
          <w:sz w:val="22"/>
          <w:szCs w:val="22"/>
        </w:rPr>
        <w:t xml:space="preserve">Near miss: an event </w:t>
      </w:r>
      <w:proofErr w:type="gramStart"/>
      <w:r w:rsidRPr="00D26F42">
        <w:rPr>
          <w:rFonts w:asciiTheme="minorHAnsi" w:hAnsiTheme="minorHAnsi" w:cstheme="minorHAnsi"/>
          <w:sz w:val="22"/>
          <w:szCs w:val="22"/>
        </w:rPr>
        <w:t>that did not lead to an accident but does pose a risk.‎</w:t>
      </w:r>
      <w:proofErr w:type="gramEnd"/>
    </w:p>
    <w:p w14:paraId="294A34C4" w14:textId="77777777" w:rsidR="00435BD1" w:rsidRPr="001F2BC6" w:rsidRDefault="00435BD1" w:rsidP="00435BD1">
      <w:pPr>
        <w:pStyle w:val="ListParagraph"/>
        <w:rPr>
          <w:rFonts w:asciiTheme="minorHAnsi" w:hAnsiTheme="minorHAnsi" w:cstheme="minorHAnsi"/>
          <w:b/>
          <w:sz w:val="22"/>
          <w:szCs w:val="22"/>
        </w:rPr>
      </w:pPr>
    </w:p>
    <w:p w14:paraId="0DA579CD" w14:textId="77777777" w:rsidR="0087640A" w:rsidRPr="001F2BC6" w:rsidRDefault="0087640A" w:rsidP="00D77B63">
      <w:pPr>
        <w:numPr>
          <w:ilvl w:val="0"/>
          <w:numId w:val="3"/>
        </w:numPr>
        <w:contextualSpacing/>
        <w:jc w:val="both"/>
        <w:rPr>
          <w:rFonts w:asciiTheme="minorHAnsi" w:hAnsiTheme="minorHAnsi" w:cstheme="minorHAnsi"/>
          <w:b/>
          <w:sz w:val="22"/>
          <w:szCs w:val="22"/>
        </w:rPr>
      </w:pPr>
      <w:r w:rsidRPr="001F2BC6">
        <w:rPr>
          <w:rFonts w:asciiTheme="minorHAnsi" w:hAnsiTheme="minorHAnsi" w:cstheme="minorHAnsi"/>
          <w:b/>
          <w:sz w:val="22"/>
          <w:szCs w:val="22"/>
        </w:rPr>
        <w:t xml:space="preserve">COSHH: </w:t>
      </w:r>
      <w:r w:rsidRPr="001F2BC6">
        <w:rPr>
          <w:rFonts w:asciiTheme="minorHAnsi" w:hAnsiTheme="minorHAnsi" w:cstheme="minorHAnsi"/>
          <w:sz w:val="22"/>
          <w:szCs w:val="22"/>
        </w:rPr>
        <w:t>Control of Substances Hazardous to Health.</w:t>
      </w:r>
    </w:p>
    <w:p w14:paraId="203E7482" w14:textId="77777777" w:rsidR="0087640A" w:rsidRPr="001F2BC6" w:rsidRDefault="0087640A" w:rsidP="00D77B63">
      <w:pPr>
        <w:contextualSpacing/>
        <w:jc w:val="both"/>
        <w:rPr>
          <w:rFonts w:asciiTheme="minorHAnsi" w:hAnsiTheme="minorHAnsi" w:cstheme="minorHAnsi"/>
          <w:b/>
          <w:sz w:val="22"/>
          <w:szCs w:val="22"/>
        </w:rPr>
      </w:pPr>
    </w:p>
    <w:p w14:paraId="17085A33" w14:textId="77777777" w:rsidR="0087640A" w:rsidRPr="001F2BC6" w:rsidRDefault="0087640A" w:rsidP="00D77B63">
      <w:pPr>
        <w:numPr>
          <w:ilvl w:val="0"/>
          <w:numId w:val="3"/>
        </w:numPr>
        <w:contextualSpacing/>
        <w:jc w:val="both"/>
        <w:rPr>
          <w:rFonts w:asciiTheme="minorHAnsi" w:hAnsiTheme="minorHAnsi" w:cstheme="minorHAnsi"/>
          <w:b/>
          <w:sz w:val="22"/>
          <w:szCs w:val="22"/>
        </w:rPr>
      </w:pPr>
      <w:r w:rsidRPr="001F2BC6">
        <w:rPr>
          <w:rFonts w:asciiTheme="minorHAnsi" w:hAnsiTheme="minorHAnsi" w:cstheme="minorHAnsi"/>
          <w:b/>
          <w:sz w:val="22"/>
          <w:szCs w:val="22"/>
        </w:rPr>
        <w:t xml:space="preserve">Risk Assessment: </w:t>
      </w:r>
      <w:r w:rsidRPr="001F2BC6">
        <w:rPr>
          <w:rFonts w:asciiTheme="minorHAnsi" w:hAnsiTheme="minorHAnsi" w:cstheme="minorHAnsi"/>
          <w:sz w:val="22"/>
          <w:szCs w:val="22"/>
        </w:rPr>
        <w:t>A method of evaluating the risk in a process/system</w:t>
      </w:r>
    </w:p>
    <w:p w14:paraId="36790821" w14:textId="77777777" w:rsidR="0087640A" w:rsidRPr="001F2BC6" w:rsidRDefault="0087640A" w:rsidP="00D77B63">
      <w:pPr>
        <w:contextualSpacing/>
        <w:jc w:val="both"/>
        <w:rPr>
          <w:rFonts w:asciiTheme="minorHAnsi" w:hAnsiTheme="minorHAnsi" w:cstheme="minorHAnsi"/>
          <w:b/>
          <w:sz w:val="22"/>
          <w:szCs w:val="22"/>
        </w:rPr>
      </w:pPr>
    </w:p>
    <w:p w14:paraId="5C39BD44" w14:textId="77777777" w:rsidR="0087640A" w:rsidRPr="001F2BC6" w:rsidRDefault="0087640A" w:rsidP="00D77B63">
      <w:pPr>
        <w:numPr>
          <w:ilvl w:val="0"/>
          <w:numId w:val="3"/>
        </w:numPr>
        <w:contextualSpacing/>
        <w:jc w:val="both"/>
        <w:rPr>
          <w:rFonts w:asciiTheme="minorHAnsi" w:hAnsiTheme="minorHAnsi" w:cstheme="minorHAnsi"/>
          <w:b/>
          <w:sz w:val="22"/>
          <w:szCs w:val="22"/>
        </w:rPr>
      </w:pPr>
      <w:r w:rsidRPr="001F2BC6">
        <w:rPr>
          <w:rFonts w:asciiTheme="minorHAnsi" w:hAnsiTheme="minorHAnsi" w:cstheme="minorHAnsi"/>
          <w:b/>
          <w:sz w:val="22"/>
          <w:szCs w:val="22"/>
        </w:rPr>
        <w:t>Occupational exposure</w:t>
      </w:r>
      <w:r w:rsidRPr="001F2BC6">
        <w:rPr>
          <w:rFonts w:asciiTheme="minorHAnsi" w:hAnsiTheme="minorHAnsi" w:cstheme="minorHAnsi"/>
          <w:sz w:val="22"/>
          <w:szCs w:val="22"/>
        </w:rPr>
        <w:t>; Reasonably anticipated skin, eye, mucous membrane, or parenteral contact with blood or other potentially infectious materials that may result from the performance of an employee's duties.</w:t>
      </w:r>
    </w:p>
    <w:p w14:paraId="2E1ECD65" w14:textId="77777777" w:rsidR="0087640A" w:rsidRPr="001F2BC6" w:rsidRDefault="0087640A" w:rsidP="00D77B63">
      <w:pPr>
        <w:pStyle w:val="Heading2"/>
        <w:contextualSpacing/>
        <w:jc w:val="both"/>
        <w:rPr>
          <w:rFonts w:asciiTheme="minorHAnsi" w:hAnsiTheme="minorHAnsi" w:cstheme="minorHAnsi"/>
          <w:sz w:val="22"/>
          <w:szCs w:val="22"/>
        </w:rPr>
      </w:pPr>
      <w:bookmarkStart w:id="24" w:name="_Toc344301707"/>
      <w:r w:rsidRPr="001F2BC6">
        <w:rPr>
          <w:rFonts w:asciiTheme="minorHAnsi" w:hAnsiTheme="minorHAnsi" w:cstheme="minorHAnsi"/>
          <w:sz w:val="22"/>
          <w:szCs w:val="22"/>
        </w:rPr>
        <w:t>Related documents</w:t>
      </w:r>
      <w:bookmarkStart w:id="25" w:name="_Toc476997762"/>
      <w:bookmarkEnd w:id="21"/>
      <w:bookmarkEnd w:id="22"/>
      <w:bookmarkEnd w:id="23"/>
      <w:bookmarkEnd w:id="24"/>
    </w:p>
    <w:bookmarkEnd w:id="25"/>
    <w:p w14:paraId="6EBA608C" w14:textId="77777777" w:rsidR="0087640A" w:rsidRPr="001F2BC6" w:rsidRDefault="0087640A" w:rsidP="00D77B63">
      <w:pPr>
        <w:pStyle w:val="Bullet"/>
        <w:numPr>
          <w:ilvl w:val="0"/>
          <w:numId w:val="7"/>
        </w:numPr>
        <w:contextualSpacing/>
        <w:jc w:val="both"/>
        <w:rPr>
          <w:rFonts w:asciiTheme="minorHAnsi" w:hAnsiTheme="minorHAnsi" w:cstheme="minorHAnsi"/>
          <w:szCs w:val="22"/>
        </w:rPr>
      </w:pPr>
      <w:r w:rsidRPr="001F2BC6">
        <w:rPr>
          <w:rFonts w:asciiTheme="minorHAnsi" w:hAnsiTheme="minorHAnsi" w:cstheme="minorHAnsi"/>
          <w:szCs w:val="22"/>
        </w:rPr>
        <w:t xml:space="preserve">Health &amp; Safety Policy </w:t>
      </w:r>
      <w:r w:rsidR="006E417D" w:rsidRPr="001F2BC6">
        <w:rPr>
          <w:rFonts w:asciiTheme="minorHAnsi" w:hAnsiTheme="minorHAnsi" w:cstheme="minorHAnsi"/>
          <w:color w:val="FF0000"/>
          <w:szCs w:val="22"/>
        </w:rPr>
        <w:t>insert document name here</w:t>
      </w:r>
    </w:p>
    <w:p w14:paraId="7F16D849" w14:textId="77777777" w:rsidR="0087640A" w:rsidRPr="001F2BC6" w:rsidRDefault="0087640A" w:rsidP="00D77B63">
      <w:pPr>
        <w:pStyle w:val="Bullet"/>
        <w:numPr>
          <w:ilvl w:val="0"/>
          <w:numId w:val="7"/>
        </w:numPr>
        <w:contextualSpacing/>
        <w:jc w:val="both"/>
        <w:rPr>
          <w:rFonts w:asciiTheme="minorHAnsi" w:hAnsiTheme="minorHAnsi" w:cstheme="minorHAnsi"/>
          <w:szCs w:val="22"/>
        </w:rPr>
      </w:pPr>
      <w:r w:rsidRPr="001F2BC6">
        <w:rPr>
          <w:rFonts w:asciiTheme="minorHAnsi" w:hAnsiTheme="minorHAnsi" w:cstheme="minorHAnsi"/>
          <w:szCs w:val="22"/>
        </w:rPr>
        <w:t xml:space="preserve">Storage &amp; Disposal Of Waste </w:t>
      </w:r>
      <w:r w:rsidR="006E417D" w:rsidRPr="001F2BC6">
        <w:rPr>
          <w:rFonts w:asciiTheme="minorHAnsi" w:hAnsiTheme="minorHAnsi" w:cstheme="minorHAnsi"/>
          <w:color w:val="FF0000"/>
          <w:szCs w:val="22"/>
        </w:rPr>
        <w:t>insert document name here</w:t>
      </w:r>
    </w:p>
    <w:p w14:paraId="2A746B6C" w14:textId="77777777" w:rsidR="0087640A" w:rsidRPr="001F2BC6" w:rsidRDefault="0087640A" w:rsidP="00D77B63">
      <w:pPr>
        <w:pStyle w:val="Bullet"/>
        <w:numPr>
          <w:ilvl w:val="0"/>
          <w:numId w:val="7"/>
        </w:numPr>
        <w:contextualSpacing/>
        <w:jc w:val="both"/>
        <w:rPr>
          <w:rFonts w:asciiTheme="minorHAnsi" w:hAnsiTheme="minorHAnsi" w:cstheme="minorHAnsi"/>
          <w:szCs w:val="22"/>
        </w:rPr>
      </w:pPr>
      <w:bookmarkStart w:id="26" w:name="_Toc152068984"/>
      <w:r w:rsidRPr="001F2BC6">
        <w:rPr>
          <w:rFonts w:asciiTheme="minorHAnsi" w:hAnsiTheme="minorHAnsi" w:cstheme="minorHAnsi"/>
          <w:szCs w:val="22"/>
        </w:rPr>
        <w:t>Procedure For Disinfection</w:t>
      </w:r>
      <w:bookmarkEnd w:id="26"/>
      <w:r w:rsidRPr="001F2BC6">
        <w:rPr>
          <w:rFonts w:asciiTheme="minorHAnsi" w:hAnsiTheme="minorHAnsi" w:cstheme="minorHAnsi"/>
          <w:szCs w:val="22"/>
        </w:rPr>
        <w:t xml:space="preserve"> </w:t>
      </w:r>
      <w:r w:rsidR="006E417D" w:rsidRPr="001F2BC6">
        <w:rPr>
          <w:rFonts w:asciiTheme="minorHAnsi" w:hAnsiTheme="minorHAnsi" w:cstheme="minorHAnsi"/>
          <w:color w:val="FF0000"/>
          <w:szCs w:val="22"/>
        </w:rPr>
        <w:t>insert document name here</w:t>
      </w:r>
    </w:p>
    <w:p w14:paraId="4F49CE4C" w14:textId="77777777" w:rsidR="0087640A" w:rsidRPr="001F2BC6" w:rsidRDefault="003434BD" w:rsidP="00D77B63">
      <w:pPr>
        <w:pStyle w:val="Bullet"/>
        <w:numPr>
          <w:ilvl w:val="0"/>
          <w:numId w:val="7"/>
        </w:numPr>
        <w:contextualSpacing/>
        <w:jc w:val="both"/>
        <w:rPr>
          <w:rFonts w:asciiTheme="minorHAnsi" w:hAnsiTheme="minorHAnsi" w:cstheme="minorHAnsi"/>
          <w:szCs w:val="22"/>
        </w:rPr>
      </w:pPr>
      <w:r w:rsidRPr="001F2BC6">
        <w:rPr>
          <w:rFonts w:asciiTheme="minorHAnsi" w:hAnsiTheme="minorHAnsi" w:cstheme="minorHAnsi"/>
          <w:szCs w:val="22"/>
        </w:rPr>
        <w:t xml:space="preserve">Procedure for the preparation of </w:t>
      </w:r>
      <w:r w:rsidR="0087640A" w:rsidRPr="001F2BC6">
        <w:rPr>
          <w:rFonts w:asciiTheme="minorHAnsi" w:hAnsiTheme="minorHAnsi" w:cstheme="minorHAnsi"/>
          <w:szCs w:val="22"/>
        </w:rPr>
        <w:t xml:space="preserve">Risk Assessments </w:t>
      </w:r>
      <w:r w:rsidR="006E417D" w:rsidRPr="001F2BC6">
        <w:rPr>
          <w:rFonts w:asciiTheme="minorHAnsi" w:hAnsiTheme="minorHAnsi" w:cstheme="minorHAnsi"/>
          <w:color w:val="FF0000"/>
          <w:szCs w:val="22"/>
        </w:rPr>
        <w:t>insert document name here</w:t>
      </w:r>
    </w:p>
    <w:p w14:paraId="5D7C1F10" w14:textId="77777777" w:rsidR="00FD0FEC" w:rsidRPr="001F2BC6" w:rsidRDefault="00B87CF5" w:rsidP="00D77B63">
      <w:pPr>
        <w:pStyle w:val="Bullet"/>
        <w:numPr>
          <w:ilvl w:val="0"/>
          <w:numId w:val="7"/>
        </w:numPr>
        <w:contextualSpacing/>
        <w:jc w:val="both"/>
        <w:rPr>
          <w:rFonts w:asciiTheme="minorHAnsi" w:hAnsiTheme="minorHAnsi" w:cstheme="minorHAnsi"/>
          <w:szCs w:val="22"/>
        </w:rPr>
      </w:pPr>
      <w:commentRangeStart w:id="27"/>
      <w:r w:rsidRPr="001F2BC6">
        <w:rPr>
          <w:rFonts w:asciiTheme="minorHAnsi" w:hAnsiTheme="minorHAnsi" w:cstheme="minorHAnsi"/>
          <w:szCs w:val="22"/>
        </w:rPr>
        <w:t>Cairn Spill kit quick guide</w:t>
      </w:r>
      <w:r w:rsidR="0076760C" w:rsidRPr="001F2BC6">
        <w:rPr>
          <w:rFonts w:asciiTheme="minorHAnsi" w:hAnsiTheme="minorHAnsi" w:cstheme="minorHAnsi"/>
          <w:szCs w:val="22"/>
        </w:rPr>
        <w:t xml:space="preserve"> (located in the Cairn spill kit in the Autoclave Room)</w:t>
      </w:r>
    </w:p>
    <w:p w14:paraId="7DC08066" w14:textId="77777777" w:rsidR="00B87CF5" w:rsidRPr="001F2BC6" w:rsidRDefault="00B87CF5" w:rsidP="00D77B63">
      <w:pPr>
        <w:pStyle w:val="Bullet"/>
        <w:numPr>
          <w:ilvl w:val="0"/>
          <w:numId w:val="7"/>
        </w:numPr>
        <w:contextualSpacing/>
        <w:jc w:val="both"/>
        <w:rPr>
          <w:rFonts w:asciiTheme="minorHAnsi" w:hAnsiTheme="minorHAnsi" w:cstheme="minorHAnsi"/>
          <w:szCs w:val="22"/>
        </w:rPr>
      </w:pPr>
      <w:r w:rsidRPr="001F2BC6">
        <w:rPr>
          <w:rFonts w:asciiTheme="minorHAnsi" w:hAnsiTheme="minorHAnsi" w:cstheme="minorHAnsi"/>
          <w:szCs w:val="22"/>
        </w:rPr>
        <w:t>Biological spill kit quick guide</w:t>
      </w:r>
      <w:r w:rsidR="0076760C" w:rsidRPr="001F2BC6">
        <w:rPr>
          <w:rFonts w:asciiTheme="minorHAnsi" w:hAnsiTheme="minorHAnsi" w:cstheme="minorHAnsi"/>
          <w:szCs w:val="22"/>
        </w:rPr>
        <w:t xml:space="preserve"> (located in the </w:t>
      </w:r>
      <w:r w:rsidR="005408F2" w:rsidRPr="001F2BC6">
        <w:rPr>
          <w:rFonts w:asciiTheme="minorHAnsi" w:hAnsiTheme="minorHAnsi" w:cstheme="minorHAnsi"/>
          <w:szCs w:val="22"/>
        </w:rPr>
        <w:t xml:space="preserve">Guest Medical </w:t>
      </w:r>
      <w:r w:rsidR="0076760C" w:rsidRPr="001F2BC6">
        <w:rPr>
          <w:rFonts w:asciiTheme="minorHAnsi" w:hAnsiTheme="minorHAnsi" w:cstheme="minorHAnsi"/>
          <w:szCs w:val="22"/>
        </w:rPr>
        <w:t>kits in each laboratory)</w:t>
      </w:r>
      <w:commentRangeEnd w:id="27"/>
      <w:r w:rsidR="006E417D" w:rsidRPr="001F2BC6">
        <w:rPr>
          <w:rStyle w:val="CommentReference"/>
          <w:rFonts w:asciiTheme="minorHAnsi" w:hAnsiTheme="minorHAnsi" w:cstheme="minorHAnsi"/>
          <w:sz w:val="22"/>
          <w:szCs w:val="22"/>
        </w:rPr>
        <w:commentReference w:id="27"/>
      </w:r>
    </w:p>
    <w:p w14:paraId="5D0AD638" w14:textId="77777777" w:rsidR="0087640A" w:rsidRPr="001F2BC6" w:rsidRDefault="0087640A" w:rsidP="00D77B63">
      <w:pPr>
        <w:pStyle w:val="Bullet"/>
        <w:numPr>
          <w:ilvl w:val="0"/>
          <w:numId w:val="0"/>
        </w:numPr>
        <w:ind w:left="360"/>
        <w:contextualSpacing/>
        <w:jc w:val="both"/>
        <w:rPr>
          <w:rFonts w:asciiTheme="minorHAnsi" w:hAnsiTheme="minorHAnsi" w:cstheme="minorHAnsi"/>
          <w:szCs w:val="22"/>
        </w:rPr>
      </w:pPr>
    </w:p>
    <w:p w14:paraId="03C90447" w14:textId="77777777" w:rsidR="0087640A" w:rsidRPr="001F2BC6" w:rsidRDefault="0087640A" w:rsidP="00D77B63">
      <w:pPr>
        <w:pStyle w:val="Heading1"/>
        <w:contextualSpacing/>
        <w:jc w:val="both"/>
        <w:rPr>
          <w:rFonts w:asciiTheme="minorHAnsi" w:hAnsiTheme="minorHAnsi" w:cstheme="minorHAnsi"/>
          <w:bCs/>
          <w:caps w:val="0"/>
          <w:sz w:val="22"/>
          <w:szCs w:val="22"/>
        </w:rPr>
      </w:pPr>
      <w:bookmarkStart w:id="28" w:name="_Toc344301708"/>
      <w:commentRangeStart w:id="29"/>
      <w:r w:rsidRPr="001F2BC6">
        <w:rPr>
          <w:rFonts w:asciiTheme="minorHAnsi" w:hAnsiTheme="minorHAnsi" w:cstheme="minorHAnsi"/>
          <w:bCs/>
          <w:caps w:val="0"/>
          <w:sz w:val="22"/>
          <w:szCs w:val="22"/>
        </w:rPr>
        <w:t>SPILLAGE POLICY</w:t>
      </w:r>
      <w:bookmarkEnd w:id="28"/>
      <w:r w:rsidR="00CA1D67" w:rsidRPr="001F2BC6">
        <w:rPr>
          <w:rFonts w:asciiTheme="minorHAnsi" w:hAnsiTheme="minorHAnsi" w:cstheme="minorHAnsi"/>
          <w:bCs/>
          <w:caps w:val="0"/>
          <w:sz w:val="22"/>
          <w:szCs w:val="22"/>
        </w:rPr>
        <w:t xml:space="preserve"> </w:t>
      </w:r>
      <w:commentRangeEnd w:id="29"/>
      <w:r w:rsidR="006E417D" w:rsidRPr="001F2BC6">
        <w:rPr>
          <w:rStyle w:val="CommentReference"/>
          <w:rFonts w:asciiTheme="minorHAnsi" w:hAnsiTheme="minorHAnsi" w:cstheme="minorHAnsi"/>
          <w:b w:val="0"/>
          <w:caps w:val="0"/>
          <w:kern w:val="0"/>
          <w:sz w:val="22"/>
          <w:szCs w:val="22"/>
          <w:lang w:val="en-GB"/>
        </w:rPr>
        <w:commentReference w:id="29"/>
      </w:r>
      <w:r w:rsidR="00CA1D67" w:rsidRPr="001F2BC6">
        <w:rPr>
          <w:rFonts w:asciiTheme="minorHAnsi" w:hAnsiTheme="minorHAnsi" w:cstheme="minorHAnsi"/>
          <w:bCs/>
          <w:caps w:val="0"/>
          <w:sz w:val="22"/>
          <w:szCs w:val="22"/>
        </w:rPr>
        <w:t xml:space="preserve">– </w:t>
      </w:r>
      <w:r w:rsidR="00CA1D67" w:rsidRPr="001F2BC6">
        <w:rPr>
          <w:rFonts w:asciiTheme="minorHAnsi" w:hAnsiTheme="minorHAnsi" w:cstheme="minorHAnsi"/>
          <w:bCs/>
          <w:caps w:val="0"/>
          <w:color w:val="FF0000"/>
          <w:sz w:val="22"/>
          <w:szCs w:val="22"/>
        </w:rPr>
        <w:t>amend to describe your laboratory</w:t>
      </w:r>
    </w:p>
    <w:p w14:paraId="51B5DAC7" w14:textId="77777777" w:rsidR="0087640A" w:rsidRPr="001F2BC6" w:rsidRDefault="0087640A" w:rsidP="00D77B63">
      <w:pPr>
        <w:contextualSpacing/>
        <w:jc w:val="both"/>
        <w:rPr>
          <w:rFonts w:asciiTheme="minorHAnsi" w:hAnsiTheme="minorHAnsi" w:cstheme="minorHAnsi"/>
          <w:sz w:val="22"/>
          <w:szCs w:val="22"/>
        </w:rPr>
      </w:pPr>
    </w:p>
    <w:p w14:paraId="4896ECF8" w14:textId="77777777" w:rsidR="0087640A" w:rsidRPr="001F2BC6" w:rsidRDefault="0087640A" w:rsidP="00D77B63">
      <w:pPr>
        <w:contextualSpacing/>
        <w:jc w:val="both"/>
        <w:rPr>
          <w:rFonts w:asciiTheme="minorHAnsi" w:hAnsiTheme="minorHAnsi" w:cstheme="minorHAnsi"/>
          <w:color w:val="FF0000"/>
          <w:sz w:val="22"/>
          <w:szCs w:val="22"/>
        </w:rPr>
      </w:pPr>
      <w:r w:rsidRPr="001F2BC6">
        <w:rPr>
          <w:rFonts w:asciiTheme="minorHAnsi" w:hAnsiTheme="minorHAnsi" w:cstheme="minorHAnsi"/>
          <w:color w:val="FF0000"/>
          <w:sz w:val="22"/>
          <w:szCs w:val="22"/>
        </w:rPr>
        <w:t xml:space="preserve">All staff </w:t>
      </w:r>
      <w:r w:rsidR="00175B85" w:rsidRPr="001F2BC6">
        <w:rPr>
          <w:rFonts w:asciiTheme="minorHAnsi" w:hAnsiTheme="minorHAnsi" w:cstheme="minorHAnsi"/>
          <w:color w:val="FF0000"/>
          <w:sz w:val="22"/>
          <w:szCs w:val="22"/>
        </w:rPr>
        <w:t>and students working</w:t>
      </w:r>
      <w:r w:rsidRPr="001F2BC6">
        <w:rPr>
          <w:rFonts w:asciiTheme="minorHAnsi" w:hAnsiTheme="minorHAnsi" w:cstheme="minorHAnsi"/>
          <w:color w:val="FF0000"/>
          <w:sz w:val="22"/>
          <w:szCs w:val="22"/>
        </w:rPr>
        <w:t xml:space="preserve"> </w:t>
      </w:r>
      <w:r w:rsidR="00175B85" w:rsidRPr="001F2BC6">
        <w:rPr>
          <w:rFonts w:asciiTheme="minorHAnsi" w:hAnsiTheme="minorHAnsi" w:cstheme="minorHAnsi"/>
          <w:color w:val="FF0000"/>
          <w:sz w:val="22"/>
          <w:szCs w:val="22"/>
        </w:rPr>
        <w:t>in</w:t>
      </w:r>
      <w:r w:rsidRPr="001F2BC6">
        <w:rPr>
          <w:rFonts w:asciiTheme="minorHAnsi" w:hAnsiTheme="minorHAnsi" w:cstheme="minorHAnsi"/>
          <w:color w:val="FF0000"/>
          <w:sz w:val="22"/>
          <w:szCs w:val="22"/>
        </w:rPr>
        <w:t xml:space="preserve"> the </w:t>
      </w:r>
      <w:r w:rsidR="00CA1D67" w:rsidRPr="001F2BC6">
        <w:rPr>
          <w:rFonts w:asciiTheme="minorHAnsi" w:hAnsiTheme="minorHAnsi" w:cstheme="minorHAnsi"/>
          <w:color w:val="FF0000"/>
          <w:sz w:val="22"/>
          <w:szCs w:val="22"/>
        </w:rPr>
        <w:t xml:space="preserve">your institute and department </w:t>
      </w:r>
      <w:r w:rsidRPr="001F2BC6">
        <w:rPr>
          <w:rFonts w:asciiTheme="minorHAnsi" w:hAnsiTheme="minorHAnsi" w:cstheme="minorHAnsi"/>
          <w:color w:val="FF0000"/>
          <w:sz w:val="22"/>
          <w:szCs w:val="22"/>
        </w:rPr>
        <w:t>should know what action to take in the event of an accidental hazardous</w:t>
      </w:r>
      <w:r w:rsidR="00175B85" w:rsidRPr="001F2BC6">
        <w:rPr>
          <w:rFonts w:asciiTheme="minorHAnsi" w:hAnsiTheme="minorHAnsi" w:cstheme="minorHAnsi"/>
          <w:color w:val="FF0000"/>
          <w:sz w:val="22"/>
          <w:szCs w:val="22"/>
        </w:rPr>
        <w:t xml:space="preserve"> spillage or the discovery of </w:t>
      </w:r>
      <w:r w:rsidRPr="001F2BC6">
        <w:rPr>
          <w:rFonts w:asciiTheme="minorHAnsi" w:hAnsiTheme="minorHAnsi" w:cstheme="minorHAnsi"/>
          <w:color w:val="FF0000"/>
          <w:sz w:val="22"/>
          <w:szCs w:val="22"/>
        </w:rPr>
        <w:t>toxic fume</w:t>
      </w:r>
      <w:r w:rsidR="00175B85" w:rsidRPr="001F2BC6">
        <w:rPr>
          <w:rFonts w:asciiTheme="minorHAnsi" w:hAnsiTheme="minorHAnsi" w:cstheme="minorHAnsi"/>
          <w:color w:val="FF0000"/>
          <w:sz w:val="22"/>
          <w:szCs w:val="22"/>
        </w:rPr>
        <w:t>s</w:t>
      </w:r>
      <w:r w:rsidRPr="001F2BC6">
        <w:rPr>
          <w:rFonts w:asciiTheme="minorHAnsi" w:hAnsiTheme="minorHAnsi" w:cstheme="minorHAnsi"/>
          <w:color w:val="FF0000"/>
          <w:sz w:val="22"/>
          <w:szCs w:val="22"/>
        </w:rPr>
        <w:t>. However, it is not the department’s policy to encourage staff to handle such incidents where they feel any uncertainty about the correct procedure or they feel in any way they may be putting themselves in personal danger. In such instances the priority of events should be to raise the alarm by alerting senior staff and/or safety personnel and to evacuate the immediate area.</w:t>
      </w:r>
    </w:p>
    <w:p w14:paraId="610DB66A" w14:textId="77777777" w:rsidR="0087640A" w:rsidRPr="001F2BC6" w:rsidRDefault="0087640A" w:rsidP="00D77B63">
      <w:pPr>
        <w:contextualSpacing/>
        <w:jc w:val="both"/>
        <w:rPr>
          <w:rFonts w:asciiTheme="minorHAnsi" w:hAnsiTheme="minorHAnsi" w:cstheme="minorHAnsi"/>
          <w:color w:val="FF0000"/>
          <w:sz w:val="22"/>
          <w:szCs w:val="22"/>
        </w:rPr>
      </w:pPr>
    </w:p>
    <w:p w14:paraId="661BF5EB" w14:textId="77777777" w:rsidR="0087640A" w:rsidRPr="001F2BC6" w:rsidRDefault="0087640A" w:rsidP="00D77B63">
      <w:pPr>
        <w:contextualSpacing/>
        <w:jc w:val="both"/>
        <w:rPr>
          <w:rFonts w:asciiTheme="minorHAnsi" w:hAnsiTheme="minorHAnsi" w:cstheme="minorHAnsi"/>
          <w:color w:val="FF0000"/>
          <w:sz w:val="22"/>
          <w:szCs w:val="22"/>
        </w:rPr>
      </w:pPr>
      <w:r w:rsidRPr="001F2BC6">
        <w:rPr>
          <w:rFonts w:asciiTheme="minorHAnsi" w:hAnsiTheme="minorHAnsi" w:cstheme="minorHAnsi"/>
          <w:color w:val="FF0000"/>
          <w:sz w:val="22"/>
          <w:szCs w:val="22"/>
        </w:rPr>
        <w:t xml:space="preserve">The </w:t>
      </w:r>
      <w:r w:rsidR="00CA1D67" w:rsidRPr="001F2BC6">
        <w:rPr>
          <w:rFonts w:asciiTheme="minorHAnsi" w:hAnsiTheme="minorHAnsi" w:cstheme="minorHAnsi"/>
          <w:color w:val="FF0000"/>
          <w:sz w:val="22"/>
          <w:szCs w:val="22"/>
        </w:rPr>
        <w:t xml:space="preserve">your institute and department </w:t>
      </w:r>
      <w:r w:rsidRPr="001F2BC6">
        <w:rPr>
          <w:rFonts w:asciiTheme="minorHAnsi" w:hAnsiTheme="minorHAnsi" w:cstheme="minorHAnsi"/>
          <w:color w:val="FF0000"/>
          <w:sz w:val="22"/>
          <w:szCs w:val="22"/>
        </w:rPr>
        <w:t xml:space="preserve">has appointed a </w:t>
      </w:r>
      <w:r w:rsidRPr="001F2BC6">
        <w:rPr>
          <w:rFonts w:asciiTheme="minorHAnsi" w:hAnsiTheme="minorHAnsi" w:cstheme="minorHAnsi"/>
          <w:b/>
          <w:i/>
          <w:color w:val="FF0000"/>
          <w:sz w:val="22"/>
          <w:szCs w:val="22"/>
        </w:rPr>
        <w:t>Chemical Response Team</w:t>
      </w:r>
      <w:r w:rsidRPr="001F2BC6">
        <w:rPr>
          <w:rFonts w:asciiTheme="minorHAnsi" w:hAnsiTheme="minorHAnsi" w:cstheme="minorHAnsi"/>
          <w:color w:val="FF0000"/>
          <w:sz w:val="22"/>
          <w:szCs w:val="22"/>
        </w:rPr>
        <w:t>. These staff members receive</w:t>
      </w:r>
      <w:r w:rsidR="00E06BB8" w:rsidRPr="001F2BC6">
        <w:rPr>
          <w:rFonts w:asciiTheme="minorHAnsi" w:hAnsiTheme="minorHAnsi" w:cstheme="minorHAnsi"/>
          <w:color w:val="FF0000"/>
          <w:sz w:val="22"/>
          <w:szCs w:val="22"/>
        </w:rPr>
        <w:t>d</w:t>
      </w:r>
      <w:r w:rsidRPr="001F2BC6">
        <w:rPr>
          <w:rFonts w:asciiTheme="minorHAnsi" w:hAnsiTheme="minorHAnsi" w:cstheme="minorHAnsi"/>
          <w:color w:val="FF0000"/>
          <w:sz w:val="22"/>
          <w:szCs w:val="22"/>
        </w:rPr>
        <w:t xml:space="preserve"> specific training </w:t>
      </w:r>
      <w:r w:rsidR="00E06BB8" w:rsidRPr="001F2BC6">
        <w:rPr>
          <w:rFonts w:asciiTheme="minorHAnsi" w:hAnsiTheme="minorHAnsi" w:cstheme="minorHAnsi"/>
          <w:color w:val="FF0000"/>
          <w:sz w:val="22"/>
          <w:szCs w:val="22"/>
        </w:rPr>
        <w:t xml:space="preserve">from Cairn </w:t>
      </w:r>
      <w:r w:rsidR="007C6EC4" w:rsidRPr="001F2BC6">
        <w:rPr>
          <w:rFonts w:asciiTheme="minorHAnsi" w:hAnsiTheme="minorHAnsi" w:cstheme="minorHAnsi"/>
          <w:color w:val="FF0000"/>
          <w:sz w:val="22"/>
          <w:szCs w:val="22"/>
        </w:rPr>
        <w:t xml:space="preserve">Technology Ltd </w:t>
      </w:r>
      <w:r w:rsidR="007F16F4" w:rsidRPr="001F2BC6">
        <w:rPr>
          <w:rFonts w:asciiTheme="minorHAnsi" w:hAnsiTheme="minorHAnsi" w:cstheme="minorHAnsi"/>
          <w:color w:val="FF0000"/>
          <w:sz w:val="22"/>
          <w:szCs w:val="22"/>
        </w:rPr>
        <w:t xml:space="preserve">on the 05/12/2018 </w:t>
      </w:r>
      <w:r w:rsidR="00E06BB8" w:rsidRPr="001F2BC6">
        <w:rPr>
          <w:rFonts w:asciiTheme="minorHAnsi" w:hAnsiTheme="minorHAnsi" w:cstheme="minorHAnsi"/>
          <w:color w:val="FF0000"/>
          <w:sz w:val="22"/>
          <w:szCs w:val="22"/>
        </w:rPr>
        <w:t xml:space="preserve">about how </w:t>
      </w:r>
      <w:r w:rsidR="007F16F4" w:rsidRPr="001F2BC6">
        <w:rPr>
          <w:rFonts w:asciiTheme="minorHAnsi" w:hAnsiTheme="minorHAnsi" w:cstheme="minorHAnsi"/>
          <w:color w:val="FF0000"/>
          <w:sz w:val="22"/>
          <w:szCs w:val="22"/>
        </w:rPr>
        <w:t>to</w:t>
      </w:r>
      <w:r w:rsidR="00E06BB8" w:rsidRPr="001F2BC6">
        <w:rPr>
          <w:rFonts w:asciiTheme="minorHAnsi" w:hAnsiTheme="minorHAnsi" w:cstheme="minorHAnsi"/>
          <w:color w:val="FF0000"/>
          <w:sz w:val="22"/>
          <w:szCs w:val="22"/>
        </w:rPr>
        <w:t xml:space="preserve"> appropriat</w:t>
      </w:r>
      <w:r w:rsidR="007F16F4" w:rsidRPr="001F2BC6">
        <w:rPr>
          <w:rFonts w:asciiTheme="minorHAnsi" w:hAnsiTheme="minorHAnsi" w:cstheme="minorHAnsi"/>
          <w:color w:val="FF0000"/>
          <w:sz w:val="22"/>
          <w:szCs w:val="22"/>
        </w:rPr>
        <w:t xml:space="preserve">ely use the Chemical Spill kit </w:t>
      </w:r>
      <w:r w:rsidR="00E06BB8" w:rsidRPr="001F2BC6">
        <w:rPr>
          <w:rFonts w:asciiTheme="minorHAnsi" w:hAnsiTheme="minorHAnsi" w:cstheme="minorHAnsi"/>
          <w:color w:val="FF0000"/>
          <w:sz w:val="22"/>
          <w:szCs w:val="22"/>
        </w:rPr>
        <w:t>located in the Au</w:t>
      </w:r>
      <w:r w:rsidR="007F16F4" w:rsidRPr="001F2BC6">
        <w:rPr>
          <w:rFonts w:asciiTheme="minorHAnsi" w:hAnsiTheme="minorHAnsi" w:cstheme="minorHAnsi"/>
          <w:color w:val="FF0000"/>
          <w:sz w:val="22"/>
          <w:szCs w:val="22"/>
        </w:rPr>
        <w:t>toclave &amp; Media Laboratory 2/437</w:t>
      </w:r>
      <w:r w:rsidR="00E06BB8" w:rsidRPr="001F2BC6">
        <w:rPr>
          <w:rFonts w:asciiTheme="minorHAnsi" w:hAnsiTheme="minorHAnsi" w:cstheme="minorHAnsi"/>
          <w:color w:val="FF0000"/>
          <w:sz w:val="22"/>
          <w:szCs w:val="22"/>
        </w:rPr>
        <w:t>.</w:t>
      </w:r>
      <w:r w:rsidR="007F16F4" w:rsidRPr="001F2BC6">
        <w:rPr>
          <w:rFonts w:asciiTheme="minorHAnsi" w:hAnsiTheme="minorHAnsi" w:cstheme="minorHAnsi"/>
          <w:color w:val="FF0000"/>
          <w:sz w:val="22"/>
          <w:szCs w:val="22"/>
        </w:rPr>
        <w:t xml:space="preserve"> </w:t>
      </w:r>
      <w:r w:rsidR="007C6EC4" w:rsidRPr="001F2BC6">
        <w:rPr>
          <w:rFonts w:asciiTheme="minorHAnsi" w:hAnsiTheme="minorHAnsi" w:cstheme="minorHAnsi"/>
          <w:color w:val="FF0000"/>
          <w:sz w:val="22"/>
          <w:szCs w:val="22"/>
        </w:rPr>
        <w:t xml:space="preserve">Certificates for this training are located in the staff training folder. </w:t>
      </w:r>
      <w:r w:rsidR="007F16F4" w:rsidRPr="001F2BC6">
        <w:rPr>
          <w:rFonts w:asciiTheme="minorHAnsi" w:hAnsiTheme="minorHAnsi" w:cstheme="minorHAnsi"/>
          <w:color w:val="FF0000"/>
          <w:sz w:val="22"/>
          <w:szCs w:val="22"/>
        </w:rPr>
        <w:t xml:space="preserve">Training going forward will be in-house and </w:t>
      </w:r>
      <w:r w:rsidR="007C6EC4" w:rsidRPr="001F2BC6">
        <w:rPr>
          <w:rFonts w:asciiTheme="minorHAnsi" w:hAnsiTheme="minorHAnsi" w:cstheme="minorHAnsi"/>
          <w:color w:val="FF0000"/>
          <w:sz w:val="22"/>
          <w:szCs w:val="22"/>
        </w:rPr>
        <w:t xml:space="preserve">incorporated into the </w:t>
      </w:r>
      <w:r w:rsidR="007F16F4" w:rsidRPr="001F2BC6">
        <w:rPr>
          <w:rFonts w:asciiTheme="minorHAnsi" w:hAnsiTheme="minorHAnsi" w:cstheme="minorHAnsi"/>
          <w:color w:val="FF0000"/>
          <w:sz w:val="22"/>
          <w:szCs w:val="22"/>
        </w:rPr>
        <w:t>CCM</w:t>
      </w:r>
      <w:r w:rsidR="007C6EC4" w:rsidRPr="001F2BC6">
        <w:rPr>
          <w:rFonts w:asciiTheme="minorHAnsi" w:hAnsiTheme="minorHAnsi" w:cstheme="minorHAnsi"/>
          <w:color w:val="FF0000"/>
          <w:sz w:val="22"/>
          <w:szCs w:val="22"/>
        </w:rPr>
        <w:t xml:space="preserve"> induction schedule for laboratory users</w:t>
      </w:r>
      <w:r w:rsidR="007F16F4" w:rsidRPr="001F2BC6">
        <w:rPr>
          <w:rFonts w:asciiTheme="minorHAnsi" w:hAnsiTheme="minorHAnsi" w:cstheme="minorHAnsi"/>
          <w:color w:val="FF0000"/>
          <w:sz w:val="22"/>
          <w:szCs w:val="22"/>
        </w:rPr>
        <w:t xml:space="preserve">.  </w:t>
      </w:r>
      <w:r w:rsidR="006E2950" w:rsidRPr="001F2BC6">
        <w:rPr>
          <w:rFonts w:asciiTheme="minorHAnsi" w:hAnsiTheme="minorHAnsi" w:cstheme="minorHAnsi"/>
          <w:color w:val="FF0000"/>
          <w:sz w:val="22"/>
          <w:szCs w:val="22"/>
        </w:rPr>
        <w:t>Use of the respirators in the chemical spill kit require that a mask fit test has been performed for this equipment. Individuals with an approved fit test have this documented in their training records and a list is displayed next to the chemicals spill kit.</w:t>
      </w:r>
    </w:p>
    <w:p w14:paraId="59B62A69" w14:textId="77777777" w:rsidR="0087640A" w:rsidRPr="001F2BC6" w:rsidRDefault="0087640A" w:rsidP="00D77B63">
      <w:pPr>
        <w:contextualSpacing/>
        <w:jc w:val="both"/>
        <w:rPr>
          <w:rFonts w:asciiTheme="minorHAnsi" w:hAnsiTheme="minorHAnsi" w:cstheme="minorHAnsi"/>
          <w:color w:val="FF0000"/>
          <w:sz w:val="22"/>
          <w:szCs w:val="22"/>
        </w:rPr>
      </w:pPr>
    </w:p>
    <w:p w14:paraId="3C85E984" w14:textId="77777777" w:rsidR="0087640A" w:rsidRPr="001F2BC6" w:rsidRDefault="0087640A" w:rsidP="00D77B63">
      <w:pPr>
        <w:contextualSpacing/>
        <w:jc w:val="both"/>
        <w:rPr>
          <w:rFonts w:asciiTheme="minorHAnsi" w:hAnsiTheme="minorHAnsi" w:cstheme="minorHAnsi"/>
          <w:color w:val="FF0000"/>
          <w:sz w:val="22"/>
          <w:szCs w:val="22"/>
        </w:rPr>
      </w:pPr>
      <w:r w:rsidRPr="001F2BC6">
        <w:rPr>
          <w:rFonts w:asciiTheme="minorHAnsi" w:hAnsiTheme="minorHAnsi" w:cstheme="minorHAnsi"/>
          <w:color w:val="FF0000"/>
          <w:sz w:val="22"/>
          <w:szCs w:val="22"/>
        </w:rPr>
        <w:t xml:space="preserve">A </w:t>
      </w:r>
      <w:commentRangeStart w:id="30"/>
      <w:r w:rsidRPr="001F2BC6">
        <w:rPr>
          <w:rFonts w:asciiTheme="minorHAnsi" w:hAnsiTheme="minorHAnsi" w:cstheme="minorHAnsi"/>
          <w:color w:val="FF0000"/>
          <w:sz w:val="22"/>
          <w:szCs w:val="22"/>
        </w:rPr>
        <w:t xml:space="preserve">Biological Spill Kit </w:t>
      </w:r>
      <w:commentRangeEnd w:id="30"/>
      <w:r w:rsidR="00435BD1" w:rsidRPr="001F2BC6">
        <w:rPr>
          <w:rStyle w:val="CommentReference"/>
          <w:rFonts w:asciiTheme="minorHAnsi" w:hAnsiTheme="minorHAnsi" w:cstheme="minorHAnsi"/>
          <w:sz w:val="22"/>
          <w:szCs w:val="22"/>
        </w:rPr>
        <w:commentReference w:id="30"/>
      </w:r>
      <w:r w:rsidRPr="001F2BC6">
        <w:rPr>
          <w:rFonts w:asciiTheme="minorHAnsi" w:hAnsiTheme="minorHAnsi" w:cstheme="minorHAnsi"/>
          <w:color w:val="FF0000"/>
          <w:sz w:val="22"/>
          <w:szCs w:val="22"/>
        </w:rPr>
        <w:t>(Guest Medical) is available in each working laboratory (except Containment Level Three) for the safe handling and disposal of bio-hazardous spills.</w:t>
      </w:r>
      <w:r w:rsidR="00737D77" w:rsidRPr="001F2BC6">
        <w:rPr>
          <w:rFonts w:asciiTheme="minorHAnsi" w:hAnsiTheme="minorHAnsi" w:cstheme="minorHAnsi"/>
          <w:color w:val="FF0000"/>
          <w:sz w:val="22"/>
          <w:szCs w:val="22"/>
        </w:rPr>
        <w:t xml:space="preserve"> All laboratory workers are trained how to use this kit</w:t>
      </w:r>
      <w:r w:rsidR="0021000C" w:rsidRPr="001F2BC6">
        <w:rPr>
          <w:rFonts w:asciiTheme="minorHAnsi" w:hAnsiTheme="minorHAnsi" w:cstheme="minorHAnsi"/>
          <w:color w:val="FF0000"/>
          <w:sz w:val="22"/>
          <w:szCs w:val="22"/>
        </w:rPr>
        <w:t xml:space="preserve"> during induction </w:t>
      </w:r>
      <w:commentRangeStart w:id="31"/>
      <w:r w:rsidR="0021000C" w:rsidRPr="001F2BC6">
        <w:rPr>
          <w:rFonts w:asciiTheme="minorHAnsi" w:hAnsiTheme="minorHAnsi" w:cstheme="minorHAnsi"/>
          <w:color w:val="FF0000"/>
          <w:sz w:val="22"/>
          <w:szCs w:val="22"/>
        </w:rPr>
        <w:t>training</w:t>
      </w:r>
      <w:commentRangeEnd w:id="31"/>
      <w:r w:rsidR="00435BD1" w:rsidRPr="001F2BC6">
        <w:rPr>
          <w:rStyle w:val="CommentReference"/>
          <w:rFonts w:asciiTheme="minorHAnsi" w:hAnsiTheme="minorHAnsi" w:cstheme="minorHAnsi"/>
          <w:sz w:val="22"/>
          <w:szCs w:val="22"/>
        </w:rPr>
        <w:commentReference w:id="31"/>
      </w:r>
      <w:r w:rsidR="00737D77" w:rsidRPr="001F2BC6">
        <w:rPr>
          <w:rFonts w:asciiTheme="minorHAnsi" w:hAnsiTheme="minorHAnsi" w:cstheme="minorHAnsi"/>
          <w:color w:val="FF0000"/>
          <w:sz w:val="22"/>
          <w:szCs w:val="22"/>
        </w:rPr>
        <w:t>.</w:t>
      </w:r>
    </w:p>
    <w:p w14:paraId="785C51F4" w14:textId="77777777" w:rsidR="00FD0FEC" w:rsidRPr="001F2BC6" w:rsidRDefault="00FD0FEC" w:rsidP="00D77B63">
      <w:pPr>
        <w:contextualSpacing/>
        <w:jc w:val="both"/>
        <w:rPr>
          <w:rFonts w:asciiTheme="minorHAnsi" w:hAnsiTheme="minorHAnsi" w:cstheme="minorHAnsi"/>
          <w:color w:val="FF0000"/>
          <w:sz w:val="22"/>
          <w:szCs w:val="22"/>
        </w:rPr>
      </w:pPr>
    </w:p>
    <w:p w14:paraId="08C0F827" w14:textId="77777777" w:rsidR="00FD0FEC" w:rsidRPr="001F2BC6" w:rsidRDefault="00FD0FEC" w:rsidP="00D77B63">
      <w:pPr>
        <w:contextualSpacing/>
        <w:jc w:val="both"/>
        <w:rPr>
          <w:rFonts w:asciiTheme="minorHAnsi" w:hAnsiTheme="minorHAnsi" w:cstheme="minorHAnsi"/>
          <w:color w:val="FF0000"/>
          <w:sz w:val="22"/>
          <w:szCs w:val="22"/>
        </w:rPr>
      </w:pPr>
      <w:r w:rsidRPr="001F2BC6">
        <w:rPr>
          <w:rFonts w:asciiTheme="minorHAnsi" w:hAnsiTheme="minorHAnsi" w:cstheme="minorHAnsi"/>
          <w:color w:val="FF0000"/>
          <w:sz w:val="22"/>
          <w:szCs w:val="22"/>
        </w:rPr>
        <w:t xml:space="preserve">The </w:t>
      </w:r>
      <w:r w:rsidR="00D774CA" w:rsidRPr="001F2BC6">
        <w:rPr>
          <w:rFonts w:asciiTheme="minorHAnsi" w:hAnsiTheme="minorHAnsi" w:cstheme="minorHAnsi"/>
          <w:color w:val="FF0000"/>
          <w:sz w:val="22"/>
          <w:szCs w:val="22"/>
        </w:rPr>
        <w:t>UCL CCM</w:t>
      </w:r>
      <w:r w:rsidRPr="001F2BC6">
        <w:rPr>
          <w:rFonts w:asciiTheme="minorHAnsi" w:hAnsiTheme="minorHAnsi" w:cstheme="minorHAnsi"/>
          <w:color w:val="FF0000"/>
          <w:sz w:val="22"/>
          <w:szCs w:val="22"/>
        </w:rPr>
        <w:t xml:space="preserve"> maintains an inventory of all chemical in storage </w:t>
      </w:r>
      <w:r w:rsidR="00203AF5" w:rsidRPr="001F2BC6">
        <w:rPr>
          <w:rFonts w:asciiTheme="minorHAnsi" w:hAnsiTheme="minorHAnsi" w:cstheme="minorHAnsi"/>
          <w:color w:val="FF0000"/>
          <w:sz w:val="22"/>
          <w:szCs w:val="22"/>
        </w:rPr>
        <w:t xml:space="preserve">(on the S drive) </w:t>
      </w:r>
      <w:r w:rsidRPr="001F2BC6">
        <w:rPr>
          <w:rFonts w:asciiTheme="minorHAnsi" w:hAnsiTheme="minorHAnsi" w:cstheme="minorHAnsi"/>
          <w:color w:val="FF0000"/>
          <w:sz w:val="22"/>
          <w:szCs w:val="22"/>
        </w:rPr>
        <w:t xml:space="preserve">which is reviewed annually for the purpose of maintaining safe storage and reducing the volumes of </w:t>
      </w:r>
      <w:r w:rsidRPr="001F2BC6">
        <w:rPr>
          <w:rFonts w:asciiTheme="minorHAnsi" w:hAnsiTheme="minorHAnsi" w:cstheme="minorHAnsi"/>
          <w:color w:val="FF0000"/>
          <w:sz w:val="22"/>
          <w:szCs w:val="22"/>
        </w:rPr>
        <w:lastRenderedPageBreak/>
        <w:t>chemicals on site.</w:t>
      </w:r>
      <w:r w:rsidR="00203AF5" w:rsidRPr="001F2BC6">
        <w:rPr>
          <w:rFonts w:asciiTheme="minorHAnsi" w:hAnsiTheme="minorHAnsi" w:cstheme="minorHAnsi"/>
          <w:color w:val="FF0000"/>
          <w:sz w:val="22"/>
          <w:szCs w:val="22"/>
        </w:rPr>
        <w:t xml:space="preserve"> Prior to ordering chemical stocks you are asked to check this list to avoid duplication.</w:t>
      </w:r>
    </w:p>
    <w:p w14:paraId="6DFCA30B" w14:textId="77777777" w:rsidR="00FD0FEC" w:rsidRPr="001F2BC6" w:rsidRDefault="00FD0FEC" w:rsidP="00D77B63">
      <w:pPr>
        <w:contextualSpacing/>
        <w:jc w:val="both"/>
        <w:rPr>
          <w:rFonts w:asciiTheme="minorHAnsi" w:hAnsiTheme="minorHAnsi" w:cstheme="minorHAnsi"/>
          <w:color w:val="FF0000"/>
          <w:sz w:val="22"/>
          <w:szCs w:val="22"/>
        </w:rPr>
      </w:pPr>
    </w:p>
    <w:p w14:paraId="1007C3A7" w14:textId="77777777" w:rsidR="00FD0FEC" w:rsidRPr="001F2BC6" w:rsidRDefault="00FD0FEC" w:rsidP="00D77B63">
      <w:pPr>
        <w:contextualSpacing/>
        <w:jc w:val="both"/>
        <w:rPr>
          <w:rFonts w:asciiTheme="minorHAnsi" w:hAnsiTheme="minorHAnsi" w:cstheme="minorHAnsi"/>
          <w:color w:val="FF0000"/>
          <w:sz w:val="22"/>
          <w:szCs w:val="22"/>
        </w:rPr>
      </w:pPr>
      <w:r w:rsidRPr="001F2BC6">
        <w:rPr>
          <w:rFonts w:asciiTheme="minorHAnsi" w:hAnsiTheme="minorHAnsi" w:cstheme="minorHAnsi"/>
          <w:color w:val="FF0000"/>
          <w:sz w:val="22"/>
          <w:szCs w:val="22"/>
        </w:rPr>
        <w:t xml:space="preserve">The </w:t>
      </w:r>
      <w:r w:rsidR="004F0848" w:rsidRPr="001F2BC6">
        <w:rPr>
          <w:rFonts w:asciiTheme="minorHAnsi" w:hAnsiTheme="minorHAnsi" w:cstheme="minorHAnsi"/>
          <w:color w:val="FF0000"/>
          <w:sz w:val="22"/>
          <w:szCs w:val="22"/>
        </w:rPr>
        <w:t>UCL CCM</w:t>
      </w:r>
      <w:r w:rsidRPr="001F2BC6">
        <w:rPr>
          <w:rFonts w:asciiTheme="minorHAnsi" w:hAnsiTheme="minorHAnsi" w:cstheme="minorHAnsi"/>
          <w:color w:val="FF0000"/>
          <w:sz w:val="22"/>
          <w:szCs w:val="22"/>
        </w:rPr>
        <w:t xml:space="preserve"> maintains a six-monthly audit of all emergency kit </w:t>
      </w:r>
      <w:r w:rsidR="00634DCC" w:rsidRPr="001F2BC6">
        <w:rPr>
          <w:rFonts w:asciiTheme="minorHAnsi" w:hAnsiTheme="minorHAnsi" w:cstheme="minorHAnsi"/>
          <w:color w:val="FF0000"/>
          <w:sz w:val="22"/>
          <w:szCs w:val="22"/>
        </w:rPr>
        <w:t>to ensure the contents are within date and fit for use, this includes chemical and biological spill kits.</w:t>
      </w:r>
    </w:p>
    <w:p w14:paraId="14E98B74" w14:textId="77777777" w:rsidR="0087640A" w:rsidRPr="001F2BC6" w:rsidRDefault="0087640A" w:rsidP="00D77B63">
      <w:pPr>
        <w:contextualSpacing/>
        <w:jc w:val="both"/>
        <w:rPr>
          <w:rFonts w:asciiTheme="minorHAnsi" w:hAnsiTheme="minorHAnsi" w:cstheme="minorHAnsi"/>
          <w:color w:val="FF0000"/>
          <w:sz w:val="22"/>
          <w:szCs w:val="22"/>
        </w:rPr>
      </w:pPr>
    </w:p>
    <w:p w14:paraId="5E9793F1" w14:textId="77777777" w:rsidR="0087640A" w:rsidRPr="001F2BC6" w:rsidRDefault="0087640A" w:rsidP="00D77B63">
      <w:pPr>
        <w:contextualSpacing/>
        <w:jc w:val="both"/>
        <w:rPr>
          <w:rFonts w:asciiTheme="minorHAnsi" w:hAnsiTheme="minorHAnsi" w:cstheme="minorHAnsi"/>
          <w:color w:val="FF0000"/>
          <w:sz w:val="22"/>
          <w:szCs w:val="22"/>
        </w:rPr>
      </w:pPr>
      <w:r w:rsidRPr="001F2BC6">
        <w:rPr>
          <w:rFonts w:asciiTheme="minorHAnsi" w:hAnsiTheme="minorHAnsi" w:cstheme="minorHAnsi"/>
          <w:color w:val="FF0000"/>
          <w:sz w:val="22"/>
          <w:szCs w:val="22"/>
        </w:rPr>
        <w:t>Following a biological or chemical spillage the Department Safety Officer</w:t>
      </w:r>
      <w:r w:rsidR="004F0848" w:rsidRPr="001F2BC6">
        <w:rPr>
          <w:rFonts w:asciiTheme="minorHAnsi" w:hAnsiTheme="minorHAnsi" w:cstheme="minorHAnsi"/>
          <w:color w:val="FF0000"/>
          <w:sz w:val="22"/>
          <w:szCs w:val="22"/>
        </w:rPr>
        <w:t>/local Safety Officer</w:t>
      </w:r>
      <w:r w:rsidRPr="001F2BC6">
        <w:rPr>
          <w:rFonts w:asciiTheme="minorHAnsi" w:hAnsiTheme="minorHAnsi" w:cstheme="minorHAnsi"/>
          <w:color w:val="FF0000"/>
          <w:sz w:val="22"/>
          <w:szCs w:val="22"/>
        </w:rPr>
        <w:t xml:space="preserve"> should complete an incident form (with any additional relevant details appended) </w:t>
      </w:r>
      <w:r w:rsidR="004F0848" w:rsidRPr="001F2BC6">
        <w:rPr>
          <w:rFonts w:asciiTheme="minorHAnsi" w:hAnsiTheme="minorHAnsi" w:cstheme="minorHAnsi"/>
          <w:color w:val="FF0000"/>
          <w:sz w:val="22"/>
          <w:szCs w:val="22"/>
        </w:rPr>
        <w:t>on the UCL Risk Net site</w:t>
      </w:r>
      <w:r w:rsidR="00C73C23" w:rsidRPr="001F2BC6">
        <w:rPr>
          <w:rFonts w:asciiTheme="minorHAnsi" w:hAnsiTheme="minorHAnsi" w:cstheme="minorHAnsi"/>
          <w:color w:val="FF0000"/>
          <w:sz w:val="22"/>
          <w:szCs w:val="22"/>
        </w:rPr>
        <w:t xml:space="preserve"> (https://www.ucl.ac.uk/safety-services/risknet)</w:t>
      </w:r>
      <w:r w:rsidRPr="001F2BC6">
        <w:rPr>
          <w:rFonts w:asciiTheme="minorHAnsi" w:hAnsiTheme="minorHAnsi" w:cstheme="minorHAnsi"/>
          <w:color w:val="FF0000"/>
          <w:sz w:val="22"/>
          <w:szCs w:val="22"/>
        </w:rPr>
        <w:t xml:space="preserve">. Certain high risk spillages (such as that of a hazardous micro-organism or toxic chemical harmful to health) need to be reported under </w:t>
      </w:r>
      <w:commentRangeStart w:id="32"/>
      <w:r w:rsidRPr="001F2BC6">
        <w:rPr>
          <w:rFonts w:asciiTheme="minorHAnsi" w:hAnsiTheme="minorHAnsi" w:cstheme="minorHAnsi"/>
          <w:color w:val="FF0000"/>
          <w:sz w:val="22"/>
          <w:szCs w:val="22"/>
        </w:rPr>
        <w:t>RIDDOR</w:t>
      </w:r>
      <w:commentRangeEnd w:id="32"/>
      <w:r w:rsidR="00113094" w:rsidRPr="001F2BC6">
        <w:rPr>
          <w:rStyle w:val="CommentReference"/>
          <w:rFonts w:asciiTheme="minorHAnsi" w:hAnsiTheme="minorHAnsi" w:cstheme="minorHAnsi"/>
          <w:sz w:val="22"/>
          <w:szCs w:val="22"/>
        </w:rPr>
        <w:commentReference w:id="32"/>
      </w:r>
      <w:r w:rsidRPr="001F2BC6">
        <w:rPr>
          <w:rFonts w:asciiTheme="minorHAnsi" w:hAnsiTheme="minorHAnsi" w:cstheme="minorHAnsi"/>
          <w:color w:val="FF0000"/>
          <w:sz w:val="22"/>
          <w:szCs w:val="22"/>
        </w:rPr>
        <w:t xml:space="preserve"> Regulations. </w:t>
      </w:r>
      <w:r w:rsidR="00EA2EC5" w:rsidRPr="001F2BC6">
        <w:rPr>
          <w:rFonts w:asciiTheme="minorHAnsi" w:hAnsiTheme="minorHAnsi" w:cstheme="minorHAnsi"/>
          <w:color w:val="FF0000"/>
          <w:sz w:val="22"/>
          <w:szCs w:val="22"/>
        </w:rPr>
        <w:t xml:space="preserve">Logging an incident with </w:t>
      </w:r>
      <w:proofErr w:type="spellStart"/>
      <w:r w:rsidR="00EA2EC5" w:rsidRPr="001F2BC6">
        <w:rPr>
          <w:rFonts w:asciiTheme="minorHAnsi" w:hAnsiTheme="minorHAnsi" w:cstheme="minorHAnsi"/>
          <w:color w:val="FF0000"/>
          <w:sz w:val="22"/>
          <w:szCs w:val="22"/>
        </w:rPr>
        <w:t>Risknet</w:t>
      </w:r>
      <w:proofErr w:type="spellEnd"/>
      <w:r w:rsidR="00EA2EC5" w:rsidRPr="001F2BC6">
        <w:rPr>
          <w:rFonts w:asciiTheme="minorHAnsi" w:hAnsiTheme="minorHAnsi" w:cstheme="minorHAnsi"/>
          <w:color w:val="FF0000"/>
          <w:sz w:val="22"/>
          <w:szCs w:val="22"/>
        </w:rPr>
        <w:t xml:space="preserve"> will automatically trigger a RIDDOR if it is required.  </w:t>
      </w:r>
    </w:p>
    <w:p w14:paraId="7813643B" w14:textId="77777777" w:rsidR="009277F6" w:rsidRPr="001F2BC6" w:rsidRDefault="009277F6" w:rsidP="00D77B63">
      <w:pPr>
        <w:contextualSpacing/>
        <w:jc w:val="both"/>
        <w:rPr>
          <w:rFonts w:asciiTheme="minorHAnsi" w:hAnsiTheme="minorHAnsi" w:cstheme="minorHAnsi"/>
          <w:sz w:val="22"/>
          <w:szCs w:val="22"/>
        </w:rPr>
      </w:pPr>
    </w:p>
    <w:p w14:paraId="1AF929EA" w14:textId="77777777" w:rsidR="0087640A" w:rsidRPr="001F2BC6" w:rsidRDefault="0087640A" w:rsidP="00D77B63">
      <w:pPr>
        <w:pStyle w:val="Heading2"/>
        <w:contextualSpacing/>
        <w:jc w:val="both"/>
        <w:rPr>
          <w:rFonts w:asciiTheme="minorHAnsi" w:hAnsiTheme="minorHAnsi" w:cstheme="minorHAnsi"/>
          <w:bCs/>
          <w:iCs w:val="0"/>
          <w:sz w:val="22"/>
          <w:szCs w:val="22"/>
        </w:rPr>
      </w:pPr>
      <w:bookmarkStart w:id="33" w:name="_Toc216962668"/>
      <w:bookmarkStart w:id="34" w:name="_Toc344301709"/>
      <w:r w:rsidRPr="001F2BC6">
        <w:rPr>
          <w:rFonts w:asciiTheme="minorHAnsi" w:hAnsiTheme="minorHAnsi" w:cstheme="minorHAnsi"/>
          <w:bCs/>
          <w:iCs w:val="0"/>
          <w:sz w:val="22"/>
          <w:szCs w:val="22"/>
        </w:rPr>
        <w:t>Work Practice Controls</w:t>
      </w:r>
      <w:bookmarkEnd w:id="33"/>
      <w:bookmarkEnd w:id="34"/>
    </w:p>
    <w:p w14:paraId="63C9C0DC" w14:textId="77777777" w:rsidR="0087640A" w:rsidRPr="001F2BC6" w:rsidRDefault="0087640A" w:rsidP="00D77B63">
      <w:pPr>
        <w:contextualSpacing/>
        <w:jc w:val="both"/>
        <w:rPr>
          <w:rFonts w:asciiTheme="minorHAnsi" w:hAnsiTheme="minorHAnsi" w:cstheme="minorHAnsi"/>
          <w:b/>
          <w:sz w:val="22"/>
          <w:szCs w:val="22"/>
          <w:lang w:val="en-US"/>
        </w:rPr>
      </w:pPr>
    </w:p>
    <w:p w14:paraId="4DF8A35E" w14:textId="77777777" w:rsidR="0087640A" w:rsidRPr="001F2BC6" w:rsidRDefault="0087640A" w:rsidP="00D77B63">
      <w:pPr>
        <w:numPr>
          <w:ilvl w:val="0"/>
          <w:numId w:val="13"/>
        </w:numPr>
        <w:contextualSpacing/>
        <w:jc w:val="both"/>
        <w:rPr>
          <w:rFonts w:asciiTheme="minorHAnsi" w:hAnsiTheme="minorHAnsi" w:cstheme="minorHAnsi"/>
          <w:b/>
          <w:sz w:val="22"/>
          <w:szCs w:val="22"/>
          <w:lang w:val="en-US"/>
        </w:rPr>
      </w:pPr>
      <w:r w:rsidRPr="001F2BC6">
        <w:rPr>
          <w:rFonts w:asciiTheme="minorHAnsi" w:hAnsiTheme="minorHAnsi" w:cstheme="minorHAnsi"/>
          <w:b/>
          <w:sz w:val="22"/>
          <w:szCs w:val="22"/>
          <w:lang w:val="en-US"/>
        </w:rPr>
        <w:t>Procedural controls</w:t>
      </w:r>
    </w:p>
    <w:p w14:paraId="56A0391E" w14:textId="77777777" w:rsidR="0087640A" w:rsidRPr="001F2BC6" w:rsidRDefault="0087640A" w:rsidP="00D77B63">
      <w:pPr>
        <w:contextualSpacing/>
        <w:jc w:val="both"/>
        <w:rPr>
          <w:rFonts w:asciiTheme="minorHAnsi" w:hAnsiTheme="minorHAnsi" w:cstheme="minorHAnsi"/>
          <w:sz w:val="22"/>
          <w:szCs w:val="22"/>
          <w:lang w:val="en-US"/>
        </w:rPr>
      </w:pPr>
    </w:p>
    <w:p w14:paraId="5BBC2A49" w14:textId="77777777" w:rsidR="0087640A" w:rsidRPr="001F2BC6" w:rsidRDefault="0087640A" w:rsidP="00D77B63">
      <w:pPr>
        <w:ind w:left="360"/>
        <w:contextualSpacing/>
        <w:jc w:val="both"/>
        <w:rPr>
          <w:rFonts w:asciiTheme="minorHAnsi" w:hAnsiTheme="minorHAnsi" w:cstheme="minorHAnsi"/>
          <w:sz w:val="22"/>
          <w:szCs w:val="22"/>
          <w:lang w:val="en-US"/>
        </w:rPr>
      </w:pPr>
      <w:r w:rsidRPr="001F2BC6">
        <w:rPr>
          <w:rFonts w:asciiTheme="minorHAnsi" w:hAnsiTheme="minorHAnsi" w:cstheme="minorHAnsi"/>
          <w:sz w:val="22"/>
          <w:szCs w:val="22"/>
          <w:lang w:val="en-US"/>
        </w:rPr>
        <w:t xml:space="preserve">Procedures that involve the use of hazardous biological material and/or chemical substances should be carefully controlled by </w:t>
      </w:r>
      <w:r w:rsidRPr="001F2BC6">
        <w:rPr>
          <w:rFonts w:asciiTheme="minorHAnsi" w:hAnsiTheme="minorHAnsi" w:cstheme="minorHAnsi"/>
          <w:i/>
          <w:sz w:val="22"/>
          <w:szCs w:val="22"/>
          <w:lang w:val="en-US"/>
        </w:rPr>
        <w:t>Standard Operating Procedures relevant</w:t>
      </w:r>
      <w:r w:rsidRPr="001F2BC6">
        <w:rPr>
          <w:rFonts w:asciiTheme="minorHAnsi" w:hAnsiTheme="minorHAnsi" w:cstheme="minorHAnsi"/>
          <w:sz w:val="22"/>
          <w:szCs w:val="22"/>
          <w:lang w:val="en-US"/>
        </w:rPr>
        <w:t xml:space="preserve"> to the task</w:t>
      </w:r>
      <w:r w:rsidR="00057F63" w:rsidRPr="001F2BC6">
        <w:rPr>
          <w:rFonts w:asciiTheme="minorHAnsi" w:hAnsiTheme="minorHAnsi" w:cstheme="minorHAnsi"/>
          <w:sz w:val="22"/>
          <w:szCs w:val="22"/>
          <w:lang w:val="en-US"/>
        </w:rPr>
        <w:t xml:space="preserve"> and/or a Risk Assessment</w:t>
      </w:r>
      <w:r w:rsidRPr="001F2BC6">
        <w:rPr>
          <w:rFonts w:asciiTheme="minorHAnsi" w:hAnsiTheme="minorHAnsi" w:cstheme="minorHAnsi"/>
          <w:sz w:val="22"/>
          <w:szCs w:val="22"/>
          <w:lang w:val="en-US"/>
        </w:rPr>
        <w:t>. This should include appropriate use and disposal of waste material. These procedures should be read and understood by all staff involved in the hazardous process.</w:t>
      </w:r>
    </w:p>
    <w:p w14:paraId="5CAF0C0F" w14:textId="77777777" w:rsidR="0087640A" w:rsidRPr="001F2BC6" w:rsidRDefault="0087640A" w:rsidP="00D77B63">
      <w:pPr>
        <w:ind w:left="360"/>
        <w:contextualSpacing/>
        <w:jc w:val="both"/>
        <w:rPr>
          <w:rFonts w:asciiTheme="minorHAnsi" w:hAnsiTheme="minorHAnsi" w:cstheme="minorHAnsi"/>
          <w:sz w:val="22"/>
          <w:szCs w:val="22"/>
          <w:lang w:val="en-US"/>
        </w:rPr>
      </w:pPr>
    </w:p>
    <w:p w14:paraId="426E779C" w14:textId="77777777" w:rsidR="0087640A" w:rsidRPr="001F2BC6" w:rsidRDefault="0087640A" w:rsidP="00D77B63">
      <w:pPr>
        <w:contextualSpacing/>
        <w:jc w:val="both"/>
        <w:rPr>
          <w:rFonts w:asciiTheme="minorHAnsi" w:hAnsiTheme="minorHAnsi" w:cstheme="minorHAnsi"/>
          <w:sz w:val="22"/>
          <w:szCs w:val="22"/>
          <w:lang w:val="en-US"/>
        </w:rPr>
      </w:pPr>
    </w:p>
    <w:p w14:paraId="22EF858C" w14:textId="77777777" w:rsidR="0087640A" w:rsidRPr="001F2BC6" w:rsidRDefault="0087640A" w:rsidP="00D77B63">
      <w:pPr>
        <w:numPr>
          <w:ilvl w:val="0"/>
          <w:numId w:val="12"/>
        </w:numPr>
        <w:contextualSpacing/>
        <w:jc w:val="both"/>
        <w:rPr>
          <w:rFonts w:asciiTheme="minorHAnsi" w:hAnsiTheme="minorHAnsi" w:cstheme="minorHAnsi"/>
          <w:sz w:val="22"/>
          <w:szCs w:val="22"/>
          <w:lang w:val="en-US"/>
        </w:rPr>
      </w:pPr>
      <w:r w:rsidRPr="001F2BC6">
        <w:rPr>
          <w:rFonts w:asciiTheme="minorHAnsi" w:hAnsiTheme="minorHAnsi" w:cstheme="minorHAnsi"/>
          <w:b/>
          <w:sz w:val="22"/>
          <w:szCs w:val="22"/>
          <w:lang w:val="en-US"/>
        </w:rPr>
        <w:t xml:space="preserve">Risk assessment </w:t>
      </w:r>
    </w:p>
    <w:p w14:paraId="59E31896" w14:textId="77777777" w:rsidR="0087640A" w:rsidRPr="001F2BC6" w:rsidRDefault="0087640A" w:rsidP="00D77B63">
      <w:pPr>
        <w:ind w:left="360"/>
        <w:contextualSpacing/>
        <w:jc w:val="both"/>
        <w:rPr>
          <w:rFonts w:asciiTheme="minorHAnsi" w:hAnsiTheme="minorHAnsi" w:cstheme="minorHAnsi"/>
          <w:sz w:val="22"/>
          <w:szCs w:val="22"/>
          <w:lang w:val="en-US"/>
        </w:rPr>
      </w:pPr>
    </w:p>
    <w:p w14:paraId="78330C54" w14:textId="77777777" w:rsidR="0087640A" w:rsidRPr="001F2BC6" w:rsidRDefault="0087640A" w:rsidP="00D77B63">
      <w:pPr>
        <w:ind w:left="360"/>
        <w:contextualSpacing/>
        <w:jc w:val="both"/>
        <w:rPr>
          <w:rFonts w:asciiTheme="minorHAnsi" w:hAnsiTheme="minorHAnsi" w:cstheme="minorHAnsi"/>
          <w:sz w:val="22"/>
          <w:szCs w:val="22"/>
          <w:lang w:val="en-US"/>
        </w:rPr>
      </w:pPr>
      <w:r w:rsidRPr="001F2BC6">
        <w:rPr>
          <w:rFonts w:asciiTheme="minorHAnsi" w:hAnsiTheme="minorHAnsi" w:cstheme="minorHAnsi"/>
          <w:sz w:val="22"/>
          <w:szCs w:val="22"/>
          <w:lang w:val="en-US"/>
        </w:rPr>
        <w:t xml:space="preserve">All practices that involve the use of hazardous substances should be risk assessed. The </w:t>
      </w:r>
      <w:r w:rsidR="00CA1D67" w:rsidRPr="001F2BC6">
        <w:rPr>
          <w:rFonts w:asciiTheme="minorHAnsi" w:hAnsiTheme="minorHAnsi" w:cstheme="minorHAnsi"/>
          <w:color w:val="FF0000"/>
          <w:sz w:val="22"/>
          <w:szCs w:val="22"/>
        </w:rPr>
        <w:t>your institute and department</w:t>
      </w:r>
      <w:r w:rsidR="00CA1D67" w:rsidRPr="001F2BC6">
        <w:rPr>
          <w:rFonts w:asciiTheme="minorHAnsi" w:hAnsiTheme="minorHAnsi" w:cstheme="minorHAnsi"/>
          <w:sz w:val="22"/>
          <w:szCs w:val="22"/>
          <w:lang w:val="en-US"/>
        </w:rPr>
        <w:t xml:space="preserve"> </w:t>
      </w:r>
      <w:r w:rsidRPr="001F2BC6">
        <w:rPr>
          <w:rFonts w:asciiTheme="minorHAnsi" w:hAnsiTheme="minorHAnsi" w:cstheme="minorHAnsi"/>
          <w:sz w:val="22"/>
          <w:szCs w:val="22"/>
          <w:lang w:val="en-US"/>
        </w:rPr>
        <w:t>will always seek to eliminate the hazard or replace it with a safer alternative whenever possible.</w:t>
      </w:r>
    </w:p>
    <w:p w14:paraId="596CEA8D" w14:textId="77777777" w:rsidR="0087640A" w:rsidRPr="001F2BC6" w:rsidRDefault="0087640A" w:rsidP="00D77B63">
      <w:pPr>
        <w:contextualSpacing/>
        <w:jc w:val="both"/>
        <w:rPr>
          <w:rFonts w:asciiTheme="minorHAnsi" w:hAnsiTheme="minorHAnsi" w:cstheme="minorHAnsi"/>
          <w:sz w:val="22"/>
          <w:szCs w:val="22"/>
          <w:lang w:val="en-US"/>
        </w:rPr>
      </w:pPr>
    </w:p>
    <w:p w14:paraId="36E3A101" w14:textId="79735730" w:rsidR="0087640A" w:rsidRPr="001F2BC6" w:rsidRDefault="0087640A" w:rsidP="00113094">
      <w:pPr>
        <w:pStyle w:val="ListParagraph"/>
        <w:numPr>
          <w:ilvl w:val="0"/>
          <w:numId w:val="12"/>
        </w:numPr>
        <w:tabs>
          <w:tab w:val="left" w:pos="450"/>
        </w:tabs>
        <w:jc w:val="both"/>
        <w:rPr>
          <w:rFonts w:asciiTheme="minorHAnsi" w:hAnsiTheme="minorHAnsi" w:cstheme="minorHAnsi"/>
          <w:b/>
          <w:sz w:val="22"/>
          <w:szCs w:val="22"/>
        </w:rPr>
      </w:pPr>
      <w:r w:rsidRPr="001F2BC6">
        <w:rPr>
          <w:rFonts w:asciiTheme="minorHAnsi" w:hAnsiTheme="minorHAnsi" w:cstheme="minorHAnsi"/>
          <w:b/>
          <w:sz w:val="22"/>
          <w:szCs w:val="22"/>
        </w:rPr>
        <w:t>Good laboratory practice</w:t>
      </w:r>
    </w:p>
    <w:p w14:paraId="55A466DF" w14:textId="77777777" w:rsidR="0087640A" w:rsidRPr="001F2BC6" w:rsidRDefault="0087640A" w:rsidP="00D77B63">
      <w:pPr>
        <w:ind w:left="360"/>
        <w:contextualSpacing/>
        <w:jc w:val="both"/>
        <w:rPr>
          <w:rFonts w:asciiTheme="minorHAnsi" w:hAnsiTheme="minorHAnsi" w:cstheme="minorHAnsi"/>
          <w:b/>
          <w:sz w:val="22"/>
          <w:szCs w:val="22"/>
        </w:rPr>
      </w:pPr>
    </w:p>
    <w:p w14:paraId="1F0B6C1B" w14:textId="77777777" w:rsidR="0087640A" w:rsidRPr="001F2BC6" w:rsidRDefault="0087640A" w:rsidP="00D77B63">
      <w:pPr>
        <w:ind w:left="360"/>
        <w:contextualSpacing/>
        <w:jc w:val="both"/>
        <w:rPr>
          <w:rFonts w:asciiTheme="minorHAnsi" w:hAnsiTheme="minorHAnsi" w:cstheme="minorHAnsi"/>
          <w:sz w:val="22"/>
          <w:szCs w:val="22"/>
        </w:rPr>
      </w:pPr>
      <w:r w:rsidRPr="001F2BC6">
        <w:rPr>
          <w:rFonts w:asciiTheme="minorHAnsi" w:hAnsiTheme="minorHAnsi" w:cstheme="minorHAnsi"/>
          <w:sz w:val="22"/>
          <w:szCs w:val="22"/>
        </w:rPr>
        <w:t>All procedures involving potentially infectious materials or hazardous chemicals should be performed in such a manner as to minimise splashing, spraying, spattering, and generation of droplets of these substances to the operator as well as those in the vicinity.</w:t>
      </w:r>
    </w:p>
    <w:p w14:paraId="143EFB4A" w14:textId="77777777" w:rsidR="0087640A" w:rsidRPr="001F2BC6" w:rsidRDefault="0087640A" w:rsidP="00D77B63">
      <w:pPr>
        <w:ind w:left="360"/>
        <w:contextualSpacing/>
        <w:jc w:val="both"/>
        <w:rPr>
          <w:rFonts w:asciiTheme="minorHAnsi" w:hAnsiTheme="minorHAnsi" w:cstheme="minorHAnsi"/>
          <w:sz w:val="22"/>
          <w:szCs w:val="22"/>
        </w:rPr>
      </w:pPr>
    </w:p>
    <w:p w14:paraId="4F3AF131" w14:textId="77777777" w:rsidR="0087640A" w:rsidRPr="001F2BC6" w:rsidRDefault="0087640A" w:rsidP="00D77B63">
      <w:pPr>
        <w:ind w:left="360"/>
        <w:contextualSpacing/>
        <w:jc w:val="both"/>
        <w:rPr>
          <w:rFonts w:asciiTheme="minorHAnsi" w:hAnsiTheme="minorHAnsi" w:cstheme="minorHAnsi"/>
          <w:sz w:val="22"/>
          <w:szCs w:val="22"/>
        </w:rPr>
      </w:pPr>
    </w:p>
    <w:p w14:paraId="2343BE31" w14:textId="77777777" w:rsidR="0087640A" w:rsidRPr="001F2BC6" w:rsidRDefault="0087640A" w:rsidP="00D77B63">
      <w:pPr>
        <w:numPr>
          <w:ilvl w:val="0"/>
          <w:numId w:val="9"/>
        </w:numPr>
        <w:contextualSpacing/>
        <w:jc w:val="both"/>
        <w:rPr>
          <w:rFonts w:asciiTheme="minorHAnsi" w:hAnsiTheme="minorHAnsi" w:cstheme="minorHAnsi"/>
          <w:b/>
          <w:sz w:val="22"/>
          <w:szCs w:val="22"/>
        </w:rPr>
      </w:pPr>
      <w:r w:rsidRPr="001F2BC6">
        <w:rPr>
          <w:rFonts w:asciiTheme="minorHAnsi" w:hAnsiTheme="minorHAnsi" w:cstheme="minorHAnsi"/>
          <w:b/>
          <w:sz w:val="22"/>
          <w:szCs w:val="22"/>
        </w:rPr>
        <w:t>Training</w:t>
      </w:r>
    </w:p>
    <w:p w14:paraId="78E42C06" w14:textId="77777777" w:rsidR="0087640A" w:rsidRPr="001F2BC6" w:rsidRDefault="0087640A" w:rsidP="00D77B63">
      <w:pPr>
        <w:ind w:left="360"/>
        <w:contextualSpacing/>
        <w:jc w:val="both"/>
        <w:rPr>
          <w:rFonts w:asciiTheme="minorHAnsi" w:hAnsiTheme="minorHAnsi" w:cstheme="minorHAnsi"/>
          <w:b/>
          <w:sz w:val="22"/>
          <w:szCs w:val="22"/>
        </w:rPr>
      </w:pPr>
    </w:p>
    <w:p w14:paraId="6479D44B" w14:textId="77777777" w:rsidR="0087640A" w:rsidRPr="001F2BC6" w:rsidRDefault="00D75372" w:rsidP="00D77B63">
      <w:pPr>
        <w:ind w:left="360"/>
        <w:contextualSpacing/>
        <w:jc w:val="both"/>
        <w:rPr>
          <w:rFonts w:asciiTheme="minorHAnsi" w:hAnsiTheme="minorHAnsi" w:cstheme="minorHAnsi"/>
          <w:sz w:val="22"/>
          <w:szCs w:val="22"/>
        </w:rPr>
      </w:pPr>
      <w:r w:rsidRPr="001F2BC6">
        <w:rPr>
          <w:rFonts w:asciiTheme="minorHAnsi" w:hAnsiTheme="minorHAnsi" w:cstheme="minorHAnsi"/>
          <w:sz w:val="22"/>
          <w:szCs w:val="22"/>
        </w:rPr>
        <w:t xml:space="preserve">The Director of </w:t>
      </w:r>
      <w:r w:rsidR="00CA1D67" w:rsidRPr="001F2BC6">
        <w:rPr>
          <w:rFonts w:asciiTheme="minorHAnsi" w:hAnsiTheme="minorHAnsi" w:cstheme="minorHAnsi"/>
          <w:color w:val="FF0000"/>
          <w:sz w:val="22"/>
          <w:szCs w:val="22"/>
        </w:rPr>
        <w:t>your department</w:t>
      </w:r>
      <w:r w:rsidR="00CA1D67" w:rsidRPr="001F2BC6">
        <w:rPr>
          <w:rFonts w:asciiTheme="minorHAnsi" w:hAnsiTheme="minorHAnsi" w:cstheme="minorHAnsi"/>
          <w:sz w:val="22"/>
          <w:szCs w:val="22"/>
        </w:rPr>
        <w:t xml:space="preserve"> </w:t>
      </w:r>
      <w:r w:rsidR="0087640A" w:rsidRPr="001F2BC6">
        <w:rPr>
          <w:rFonts w:asciiTheme="minorHAnsi" w:hAnsiTheme="minorHAnsi" w:cstheme="minorHAnsi"/>
          <w:sz w:val="22"/>
          <w:szCs w:val="22"/>
        </w:rPr>
        <w:t>or the person d</w:t>
      </w:r>
      <w:r w:rsidR="007B4352" w:rsidRPr="001F2BC6">
        <w:rPr>
          <w:rFonts w:asciiTheme="minorHAnsi" w:hAnsiTheme="minorHAnsi" w:cstheme="minorHAnsi"/>
          <w:sz w:val="22"/>
          <w:szCs w:val="22"/>
        </w:rPr>
        <w:t>elegated will educate employees, students and visitors about</w:t>
      </w:r>
      <w:r w:rsidR="0087640A" w:rsidRPr="001F2BC6">
        <w:rPr>
          <w:rFonts w:asciiTheme="minorHAnsi" w:hAnsiTheme="minorHAnsi" w:cstheme="minorHAnsi"/>
          <w:sz w:val="22"/>
          <w:szCs w:val="22"/>
        </w:rPr>
        <w:t xml:space="preserve"> laboratory hazards and responsible health and safe work practices. The means to </w:t>
      </w:r>
      <w:r w:rsidRPr="001F2BC6">
        <w:rPr>
          <w:rFonts w:asciiTheme="minorHAnsi" w:hAnsiTheme="minorHAnsi" w:cstheme="minorHAnsi"/>
          <w:sz w:val="22"/>
          <w:szCs w:val="22"/>
        </w:rPr>
        <w:t xml:space="preserve">do </w:t>
      </w:r>
      <w:r w:rsidR="0087640A" w:rsidRPr="001F2BC6">
        <w:rPr>
          <w:rFonts w:asciiTheme="minorHAnsi" w:hAnsiTheme="minorHAnsi" w:cstheme="minorHAnsi"/>
          <w:sz w:val="22"/>
          <w:szCs w:val="22"/>
        </w:rPr>
        <w:t xml:space="preserve">this is by induction into the department which includes </w:t>
      </w:r>
      <w:r w:rsidR="0087640A" w:rsidRPr="001F2BC6">
        <w:rPr>
          <w:rFonts w:asciiTheme="minorHAnsi" w:hAnsiTheme="minorHAnsi" w:cstheme="minorHAnsi"/>
          <w:sz w:val="22"/>
          <w:szCs w:val="22"/>
        </w:rPr>
        <w:lastRenderedPageBreak/>
        <w:t>instructions on laboratory health and safety issues and management as well as providing a copy of the Health and Safety Policy to read.</w:t>
      </w:r>
    </w:p>
    <w:p w14:paraId="30D233AA" w14:textId="77777777" w:rsidR="0087640A" w:rsidRPr="001F2BC6" w:rsidRDefault="0087640A" w:rsidP="00D77B63">
      <w:pPr>
        <w:contextualSpacing/>
        <w:jc w:val="both"/>
        <w:rPr>
          <w:rFonts w:asciiTheme="minorHAnsi" w:hAnsiTheme="minorHAnsi" w:cstheme="minorHAnsi"/>
          <w:sz w:val="22"/>
          <w:szCs w:val="22"/>
        </w:rPr>
      </w:pPr>
    </w:p>
    <w:p w14:paraId="0B14C240" w14:textId="77777777" w:rsidR="0087640A" w:rsidRPr="001F2BC6" w:rsidRDefault="0087640A" w:rsidP="00D77B63">
      <w:pPr>
        <w:ind w:left="360"/>
        <w:contextualSpacing/>
        <w:jc w:val="both"/>
        <w:rPr>
          <w:rFonts w:asciiTheme="minorHAnsi" w:hAnsiTheme="minorHAnsi" w:cstheme="minorHAnsi"/>
          <w:sz w:val="22"/>
          <w:szCs w:val="22"/>
        </w:rPr>
      </w:pPr>
      <w:r w:rsidRPr="001F2BC6">
        <w:rPr>
          <w:rFonts w:asciiTheme="minorHAnsi" w:hAnsiTheme="minorHAnsi" w:cstheme="minorHAnsi"/>
          <w:sz w:val="22"/>
          <w:szCs w:val="22"/>
        </w:rPr>
        <w:t>New employees</w:t>
      </w:r>
      <w:r w:rsidR="007B4352" w:rsidRPr="001F2BC6">
        <w:rPr>
          <w:rFonts w:asciiTheme="minorHAnsi" w:hAnsiTheme="minorHAnsi" w:cstheme="minorHAnsi"/>
          <w:sz w:val="22"/>
          <w:szCs w:val="22"/>
        </w:rPr>
        <w:t>, students and visitors will</w:t>
      </w:r>
      <w:r w:rsidRPr="001F2BC6">
        <w:rPr>
          <w:rFonts w:asciiTheme="minorHAnsi" w:hAnsiTheme="minorHAnsi" w:cstheme="minorHAnsi"/>
          <w:sz w:val="22"/>
          <w:szCs w:val="22"/>
        </w:rPr>
        <w:t xml:space="preserve"> receive initial training during orientation. For specific procedures, the </w:t>
      </w:r>
      <w:r w:rsidR="007C7EDC" w:rsidRPr="001F2BC6">
        <w:rPr>
          <w:rFonts w:asciiTheme="minorHAnsi" w:hAnsiTheme="minorHAnsi" w:cstheme="minorHAnsi"/>
          <w:sz w:val="22"/>
          <w:szCs w:val="22"/>
        </w:rPr>
        <w:t>relevant delegated member of staff</w:t>
      </w:r>
      <w:r w:rsidRPr="001F2BC6">
        <w:rPr>
          <w:rFonts w:asciiTheme="minorHAnsi" w:hAnsiTheme="minorHAnsi" w:cstheme="minorHAnsi"/>
          <w:sz w:val="22"/>
          <w:szCs w:val="22"/>
        </w:rPr>
        <w:t xml:space="preserve"> will </w:t>
      </w:r>
      <w:r w:rsidR="000F2B7C" w:rsidRPr="001F2BC6">
        <w:rPr>
          <w:rFonts w:asciiTheme="minorHAnsi" w:hAnsiTheme="minorHAnsi" w:cstheme="minorHAnsi"/>
          <w:sz w:val="22"/>
          <w:szCs w:val="22"/>
        </w:rPr>
        <w:t xml:space="preserve">perform training. </w:t>
      </w:r>
    </w:p>
    <w:p w14:paraId="366CBB49" w14:textId="77777777" w:rsidR="0087640A" w:rsidRPr="001F2BC6" w:rsidRDefault="0087640A" w:rsidP="00D77B63">
      <w:pPr>
        <w:contextualSpacing/>
        <w:jc w:val="both"/>
        <w:rPr>
          <w:rFonts w:asciiTheme="minorHAnsi" w:hAnsiTheme="minorHAnsi" w:cstheme="minorHAnsi"/>
          <w:sz w:val="22"/>
          <w:szCs w:val="22"/>
        </w:rPr>
      </w:pPr>
    </w:p>
    <w:p w14:paraId="0459B58B" w14:textId="77777777" w:rsidR="0087640A" w:rsidRPr="001F2BC6" w:rsidRDefault="0087640A" w:rsidP="00D77B63">
      <w:pPr>
        <w:ind w:left="360"/>
        <w:contextualSpacing/>
        <w:jc w:val="both"/>
        <w:rPr>
          <w:rFonts w:asciiTheme="minorHAnsi" w:hAnsiTheme="minorHAnsi" w:cstheme="minorHAnsi"/>
          <w:sz w:val="22"/>
          <w:szCs w:val="22"/>
        </w:rPr>
      </w:pPr>
      <w:r w:rsidRPr="001F2BC6">
        <w:rPr>
          <w:rFonts w:asciiTheme="minorHAnsi" w:hAnsiTheme="minorHAnsi" w:cstheme="minorHAnsi"/>
          <w:sz w:val="22"/>
          <w:szCs w:val="22"/>
        </w:rPr>
        <w:t xml:space="preserve">Health and Safety training is also provided as part of </w:t>
      </w:r>
      <w:r w:rsidR="00CA1D67" w:rsidRPr="001F2BC6">
        <w:rPr>
          <w:rFonts w:asciiTheme="minorHAnsi" w:hAnsiTheme="minorHAnsi" w:cstheme="minorHAnsi"/>
          <w:color w:val="FF0000"/>
          <w:sz w:val="22"/>
          <w:szCs w:val="22"/>
        </w:rPr>
        <w:t>your institute and department</w:t>
      </w:r>
      <w:r w:rsidR="00CA1D67" w:rsidRPr="001F2BC6">
        <w:rPr>
          <w:rFonts w:asciiTheme="minorHAnsi" w:hAnsiTheme="minorHAnsi" w:cstheme="minorHAnsi"/>
          <w:sz w:val="22"/>
          <w:szCs w:val="22"/>
        </w:rPr>
        <w:t xml:space="preserve"> </w:t>
      </w:r>
      <w:r w:rsidR="00CF693D" w:rsidRPr="001F2BC6">
        <w:rPr>
          <w:rFonts w:asciiTheme="minorHAnsi" w:hAnsiTheme="minorHAnsi" w:cstheme="minorHAnsi"/>
          <w:sz w:val="22"/>
          <w:szCs w:val="22"/>
        </w:rPr>
        <w:t>induction process.</w:t>
      </w:r>
      <w:r w:rsidRPr="001F2BC6">
        <w:rPr>
          <w:rFonts w:asciiTheme="minorHAnsi" w:hAnsiTheme="minorHAnsi" w:cstheme="minorHAnsi"/>
          <w:sz w:val="22"/>
          <w:szCs w:val="22"/>
        </w:rPr>
        <w:t xml:space="preserve"> </w:t>
      </w:r>
    </w:p>
    <w:p w14:paraId="009636B2" w14:textId="77777777" w:rsidR="0087640A" w:rsidRPr="001F2BC6" w:rsidRDefault="0087640A" w:rsidP="00D77B63">
      <w:pPr>
        <w:contextualSpacing/>
        <w:jc w:val="both"/>
        <w:rPr>
          <w:rFonts w:asciiTheme="minorHAnsi" w:hAnsiTheme="minorHAnsi" w:cstheme="minorHAnsi"/>
          <w:sz w:val="22"/>
          <w:szCs w:val="22"/>
        </w:rPr>
      </w:pPr>
    </w:p>
    <w:p w14:paraId="1DBCE9B0" w14:textId="77777777" w:rsidR="00ED099C" w:rsidRPr="001F2BC6" w:rsidRDefault="0087640A" w:rsidP="003D71C9">
      <w:pPr>
        <w:ind w:left="360"/>
        <w:contextualSpacing/>
        <w:jc w:val="both"/>
        <w:rPr>
          <w:rFonts w:asciiTheme="minorHAnsi" w:hAnsiTheme="minorHAnsi" w:cstheme="minorHAnsi"/>
          <w:sz w:val="22"/>
          <w:szCs w:val="22"/>
        </w:rPr>
      </w:pPr>
      <w:r w:rsidRPr="001F2BC6">
        <w:rPr>
          <w:rFonts w:asciiTheme="minorHAnsi" w:hAnsiTheme="minorHAnsi" w:cstheme="minorHAnsi"/>
          <w:sz w:val="22"/>
          <w:szCs w:val="22"/>
        </w:rPr>
        <w:t xml:space="preserve">Biological </w:t>
      </w:r>
      <w:r w:rsidR="0007514D" w:rsidRPr="001F2BC6">
        <w:rPr>
          <w:rFonts w:asciiTheme="minorHAnsi" w:hAnsiTheme="minorHAnsi" w:cstheme="minorHAnsi"/>
          <w:sz w:val="22"/>
          <w:szCs w:val="22"/>
        </w:rPr>
        <w:t>and g</w:t>
      </w:r>
      <w:r w:rsidR="00634DCC" w:rsidRPr="001F2BC6">
        <w:rPr>
          <w:rFonts w:asciiTheme="minorHAnsi" w:hAnsiTheme="minorHAnsi" w:cstheme="minorHAnsi"/>
          <w:sz w:val="22"/>
          <w:szCs w:val="22"/>
        </w:rPr>
        <w:t xml:space="preserve">eneral </w:t>
      </w:r>
      <w:r w:rsidR="0007514D" w:rsidRPr="001F2BC6">
        <w:rPr>
          <w:rFonts w:asciiTheme="minorHAnsi" w:hAnsiTheme="minorHAnsi" w:cstheme="minorHAnsi"/>
          <w:sz w:val="22"/>
          <w:szCs w:val="22"/>
        </w:rPr>
        <w:t>s</w:t>
      </w:r>
      <w:r w:rsidRPr="001F2BC6">
        <w:rPr>
          <w:rFonts w:asciiTheme="minorHAnsi" w:hAnsiTheme="minorHAnsi" w:cstheme="minorHAnsi"/>
          <w:sz w:val="22"/>
          <w:szCs w:val="22"/>
        </w:rPr>
        <w:t>afety training for all laboratory staff</w:t>
      </w:r>
      <w:r w:rsidR="0007514D" w:rsidRPr="001F2BC6">
        <w:rPr>
          <w:rFonts w:asciiTheme="minorHAnsi" w:hAnsiTheme="minorHAnsi" w:cstheme="minorHAnsi"/>
          <w:sz w:val="22"/>
          <w:szCs w:val="22"/>
        </w:rPr>
        <w:t>, students and visitors</w:t>
      </w:r>
      <w:r w:rsidRPr="001F2BC6">
        <w:rPr>
          <w:rFonts w:asciiTheme="minorHAnsi" w:hAnsiTheme="minorHAnsi" w:cstheme="minorHAnsi"/>
          <w:sz w:val="22"/>
          <w:szCs w:val="22"/>
        </w:rPr>
        <w:t xml:space="preserve"> is mandatory and is provided </w:t>
      </w:r>
      <w:r w:rsidR="0007514D" w:rsidRPr="001F2BC6">
        <w:rPr>
          <w:rFonts w:asciiTheme="minorHAnsi" w:hAnsiTheme="minorHAnsi" w:cstheme="minorHAnsi"/>
          <w:sz w:val="22"/>
          <w:szCs w:val="22"/>
        </w:rPr>
        <w:t>prior to commencement of laboratory work</w:t>
      </w:r>
      <w:r w:rsidRPr="001F2BC6">
        <w:rPr>
          <w:rFonts w:asciiTheme="minorHAnsi" w:hAnsiTheme="minorHAnsi" w:cstheme="minorHAnsi"/>
          <w:sz w:val="22"/>
          <w:szCs w:val="22"/>
        </w:rPr>
        <w:t xml:space="preserve">. </w:t>
      </w:r>
      <w:r w:rsidR="00FC794B" w:rsidRPr="001F2BC6">
        <w:rPr>
          <w:rFonts w:asciiTheme="minorHAnsi" w:hAnsiTheme="minorHAnsi" w:cstheme="minorHAnsi"/>
          <w:sz w:val="22"/>
          <w:szCs w:val="22"/>
        </w:rPr>
        <w:t xml:space="preserve">Details of Induction training are given in </w:t>
      </w:r>
      <w:r w:rsidR="006E417D" w:rsidRPr="001F2BC6">
        <w:rPr>
          <w:rFonts w:asciiTheme="minorHAnsi" w:hAnsiTheme="minorHAnsi" w:cstheme="minorHAnsi"/>
          <w:color w:val="FF0000"/>
          <w:sz w:val="22"/>
          <w:szCs w:val="22"/>
        </w:rPr>
        <w:t>insert document name here</w:t>
      </w:r>
      <w:r w:rsidR="00FC794B" w:rsidRPr="001F2BC6">
        <w:rPr>
          <w:rFonts w:asciiTheme="minorHAnsi" w:hAnsiTheme="minorHAnsi" w:cstheme="minorHAnsi"/>
          <w:sz w:val="22"/>
          <w:szCs w:val="22"/>
        </w:rPr>
        <w:t xml:space="preserve">. </w:t>
      </w:r>
      <w:r w:rsidRPr="001F2BC6">
        <w:rPr>
          <w:rFonts w:asciiTheme="minorHAnsi" w:hAnsiTheme="minorHAnsi" w:cstheme="minorHAnsi"/>
          <w:sz w:val="22"/>
          <w:szCs w:val="22"/>
        </w:rPr>
        <w:t xml:space="preserve">Documentation of all training is retained in </w:t>
      </w:r>
      <w:r w:rsidR="00CA1D67" w:rsidRPr="001F2BC6">
        <w:rPr>
          <w:rFonts w:asciiTheme="minorHAnsi" w:hAnsiTheme="minorHAnsi" w:cstheme="minorHAnsi"/>
          <w:color w:val="FF0000"/>
          <w:sz w:val="22"/>
          <w:szCs w:val="22"/>
        </w:rPr>
        <w:t>your department</w:t>
      </w:r>
      <w:r w:rsidR="00CA1D67" w:rsidRPr="001F2BC6">
        <w:rPr>
          <w:rFonts w:asciiTheme="minorHAnsi" w:hAnsiTheme="minorHAnsi" w:cstheme="minorHAnsi"/>
          <w:sz w:val="22"/>
          <w:szCs w:val="22"/>
        </w:rPr>
        <w:t xml:space="preserve"> </w:t>
      </w:r>
      <w:r w:rsidR="007A11A9" w:rsidRPr="001F2BC6">
        <w:rPr>
          <w:rFonts w:asciiTheme="minorHAnsi" w:hAnsiTheme="minorHAnsi" w:cstheme="minorHAnsi"/>
          <w:sz w:val="22"/>
          <w:szCs w:val="22"/>
        </w:rPr>
        <w:t xml:space="preserve">Staff, visitor and </w:t>
      </w:r>
      <w:r w:rsidR="003D71C9" w:rsidRPr="001F2BC6">
        <w:rPr>
          <w:rFonts w:asciiTheme="minorHAnsi" w:hAnsiTheme="minorHAnsi" w:cstheme="minorHAnsi"/>
          <w:sz w:val="22"/>
          <w:szCs w:val="22"/>
        </w:rPr>
        <w:t>student training folders.</w:t>
      </w:r>
    </w:p>
    <w:p w14:paraId="735DC00E" w14:textId="77777777" w:rsidR="00ED099C" w:rsidRPr="001F2BC6" w:rsidRDefault="00ED099C" w:rsidP="00D77B63">
      <w:pPr>
        <w:contextualSpacing/>
        <w:jc w:val="both"/>
        <w:rPr>
          <w:rFonts w:asciiTheme="minorHAnsi" w:hAnsiTheme="minorHAnsi" w:cstheme="minorHAnsi"/>
          <w:sz w:val="22"/>
          <w:szCs w:val="22"/>
        </w:rPr>
      </w:pPr>
    </w:p>
    <w:p w14:paraId="6E9DCA7D" w14:textId="77777777" w:rsidR="0059383C" w:rsidRPr="001F2BC6" w:rsidRDefault="0059383C" w:rsidP="00D77B63">
      <w:pPr>
        <w:contextualSpacing/>
        <w:jc w:val="both"/>
        <w:rPr>
          <w:rFonts w:asciiTheme="minorHAnsi" w:hAnsiTheme="minorHAnsi" w:cstheme="minorHAnsi"/>
          <w:sz w:val="22"/>
          <w:szCs w:val="22"/>
        </w:rPr>
      </w:pPr>
    </w:p>
    <w:p w14:paraId="366E0723" w14:textId="77777777" w:rsidR="0087640A" w:rsidRPr="001F2BC6" w:rsidRDefault="0087640A" w:rsidP="00D77B63">
      <w:pPr>
        <w:pStyle w:val="Heading5"/>
        <w:numPr>
          <w:ilvl w:val="0"/>
          <w:numId w:val="8"/>
        </w:numPr>
        <w:contextualSpacing/>
        <w:jc w:val="both"/>
        <w:rPr>
          <w:rFonts w:asciiTheme="minorHAnsi" w:hAnsiTheme="minorHAnsi" w:cstheme="minorHAnsi"/>
          <w:sz w:val="22"/>
          <w:szCs w:val="22"/>
        </w:rPr>
      </w:pPr>
      <w:r w:rsidRPr="001F2BC6">
        <w:rPr>
          <w:rFonts w:asciiTheme="minorHAnsi" w:hAnsiTheme="minorHAnsi" w:cstheme="minorHAnsi"/>
          <w:sz w:val="22"/>
          <w:szCs w:val="22"/>
        </w:rPr>
        <w:t>Hand washing</w:t>
      </w:r>
    </w:p>
    <w:p w14:paraId="36148895" w14:textId="77777777" w:rsidR="0087640A" w:rsidRPr="001F2BC6" w:rsidRDefault="0087640A" w:rsidP="00D77B63">
      <w:pPr>
        <w:contextualSpacing/>
        <w:jc w:val="both"/>
        <w:rPr>
          <w:rFonts w:asciiTheme="minorHAnsi" w:hAnsiTheme="minorHAnsi" w:cstheme="minorHAnsi"/>
          <w:sz w:val="22"/>
          <w:szCs w:val="22"/>
        </w:rPr>
      </w:pPr>
    </w:p>
    <w:p w14:paraId="4CC87ED1" w14:textId="77777777" w:rsidR="0087640A" w:rsidRPr="001F2BC6" w:rsidRDefault="0087640A" w:rsidP="00D77B63">
      <w:pPr>
        <w:ind w:left="360"/>
        <w:contextualSpacing/>
        <w:jc w:val="both"/>
        <w:rPr>
          <w:rFonts w:asciiTheme="minorHAnsi" w:hAnsiTheme="minorHAnsi" w:cstheme="minorHAnsi"/>
          <w:sz w:val="22"/>
          <w:szCs w:val="22"/>
        </w:rPr>
      </w:pPr>
      <w:r w:rsidRPr="001F2BC6">
        <w:rPr>
          <w:rFonts w:asciiTheme="minorHAnsi" w:hAnsiTheme="minorHAnsi" w:cstheme="minorHAnsi"/>
          <w:sz w:val="22"/>
          <w:szCs w:val="22"/>
        </w:rPr>
        <w:t>Wash hands immediately after any exposure to potentially infectious materials or chemicals, immediately after removing gloves, and before leaving the laboratory.</w:t>
      </w:r>
    </w:p>
    <w:p w14:paraId="42B5E4BA" w14:textId="77777777" w:rsidR="0087640A" w:rsidRPr="001F2BC6" w:rsidRDefault="0087640A" w:rsidP="00D77B63">
      <w:pPr>
        <w:contextualSpacing/>
        <w:jc w:val="both"/>
        <w:rPr>
          <w:rFonts w:asciiTheme="minorHAnsi" w:hAnsiTheme="minorHAnsi" w:cstheme="minorHAnsi"/>
          <w:b/>
          <w:sz w:val="22"/>
          <w:szCs w:val="22"/>
        </w:rPr>
      </w:pPr>
    </w:p>
    <w:p w14:paraId="57149460" w14:textId="77777777" w:rsidR="0087640A" w:rsidRPr="001F2BC6" w:rsidRDefault="0087640A" w:rsidP="00D77B63">
      <w:pPr>
        <w:contextualSpacing/>
        <w:jc w:val="both"/>
        <w:rPr>
          <w:rFonts w:asciiTheme="minorHAnsi" w:hAnsiTheme="minorHAnsi" w:cstheme="minorHAnsi"/>
          <w:b/>
          <w:sz w:val="22"/>
          <w:szCs w:val="22"/>
        </w:rPr>
      </w:pPr>
    </w:p>
    <w:p w14:paraId="4B8D1ACA" w14:textId="77777777" w:rsidR="0087640A" w:rsidRPr="001F2BC6" w:rsidRDefault="0087640A" w:rsidP="00D77B63">
      <w:pPr>
        <w:numPr>
          <w:ilvl w:val="0"/>
          <w:numId w:val="9"/>
        </w:numPr>
        <w:contextualSpacing/>
        <w:jc w:val="both"/>
        <w:rPr>
          <w:rFonts w:asciiTheme="minorHAnsi" w:hAnsiTheme="minorHAnsi" w:cstheme="minorHAnsi"/>
          <w:b/>
          <w:sz w:val="22"/>
          <w:szCs w:val="22"/>
        </w:rPr>
      </w:pPr>
      <w:r w:rsidRPr="001F2BC6">
        <w:rPr>
          <w:rFonts w:asciiTheme="minorHAnsi" w:hAnsiTheme="minorHAnsi" w:cstheme="minorHAnsi"/>
          <w:b/>
          <w:sz w:val="22"/>
          <w:szCs w:val="22"/>
        </w:rPr>
        <w:t>Eye protection</w:t>
      </w:r>
    </w:p>
    <w:p w14:paraId="7F499125" w14:textId="77777777" w:rsidR="0087640A" w:rsidRPr="001F2BC6" w:rsidRDefault="0087640A" w:rsidP="00D77B63">
      <w:pPr>
        <w:ind w:left="360"/>
        <w:contextualSpacing/>
        <w:jc w:val="both"/>
        <w:rPr>
          <w:rFonts w:asciiTheme="minorHAnsi" w:hAnsiTheme="minorHAnsi" w:cstheme="minorHAnsi"/>
          <w:sz w:val="22"/>
          <w:szCs w:val="22"/>
        </w:rPr>
      </w:pPr>
    </w:p>
    <w:p w14:paraId="44522982" w14:textId="77777777" w:rsidR="0087640A" w:rsidRPr="001F2BC6" w:rsidRDefault="0087640A" w:rsidP="00D77B63">
      <w:pPr>
        <w:ind w:left="360"/>
        <w:contextualSpacing/>
        <w:jc w:val="both"/>
        <w:rPr>
          <w:rFonts w:asciiTheme="minorHAnsi" w:hAnsiTheme="minorHAnsi" w:cstheme="minorHAnsi"/>
          <w:sz w:val="22"/>
          <w:szCs w:val="22"/>
        </w:rPr>
      </w:pPr>
      <w:r w:rsidRPr="001F2BC6">
        <w:rPr>
          <w:rFonts w:asciiTheme="minorHAnsi" w:hAnsiTheme="minorHAnsi" w:cstheme="minorHAnsi"/>
          <w:sz w:val="22"/>
          <w:szCs w:val="22"/>
        </w:rPr>
        <w:t xml:space="preserve">The use of eye protection is </w:t>
      </w:r>
      <w:r w:rsidRPr="001F2BC6">
        <w:rPr>
          <w:rFonts w:asciiTheme="minorHAnsi" w:hAnsiTheme="minorHAnsi" w:cstheme="minorHAnsi"/>
          <w:b/>
          <w:sz w:val="22"/>
          <w:szCs w:val="22"/>
        </w:rPr>
        <w:t>mandatory</w:t>
      </w:r>
      <w:r w:rsidRPr="001F2BC6">
        <w:rPr>
          <w:rFonts w:asciiTheme="minorHAnsi" w:hAnsiTheme="minorHAnsi" w:cstheme="minorHAnsi"/>
          <w:sz w:val="22"/>
          <w:szCs w:val="22"/>
        </w:rPr>
        <w:t xml:space="preserve"> for all procedures that may give rise to an infectious aerosol or that involve the handling of chemical substances outside of a safety cabinet. All staff are provided with protective eyewear.</w:t>
      </w:r>
    </w:p>
    <w:p w14:paraId="1F0F3DD0" w14:textId="77777777" w:rsidR="0087640A" w:rsidRPr="001F2BC6" w:rsidRDefault="0087640A" w:rsidP="00D77B63">
      <w:pPr>
        <w:contextualSpacing/>
        <w:jc w:val="both"/>
        <w:rPr>
          <w:rFonts w:asciiTheme="minorHAnsi" w:hAnsiTheme="minorHAnsi" w:cstheme="minorHAnsi"/>
          <w:sz w:val="22"/>
          <w:szCs w:val="22"/>
        </w:rPr>
      </w:pPr>
    </w:p>
    <w:p w14:paraId="26C32962" w14:textId="77777777" w:rsidR="0087640A" w:rsidRPr="001F2BC6" w:rsidRDefault="0087640A" w:rsidP="00D77B63">
      <w:pPr>
        <w:contextualSpacing/>
        <w:jc w:val="both"/>
        <w:rPr>
          <w:rFonts w:asciiTheme="minorHAnsi" w:hAnsiTheme="minorHAnsi" w:cstheme="minorHAnsi"/>
          <w:sz w:val="22"/>
          <w:szCs w:val="22"/>
        </w:rPr>
      </w:pPr>
    </w:p>
    <w:p w14:paraId="28175FC2" w14:textId="77777777" w:rsidR="0087640A" w:rsidRPr="001F2BC6" w:rsidRDefault="0087640A" w:rsidP="00D77B63">
      <w:pPr>
        <w:numPr>
          <w:ilvl w:val="0"/>
          <w:numId w:val="9"/>
        </w:numPr>
        <w:contextualSpacing/>
        <w:jc w:val="both"/>
        <w:rPr>
          <w:rFonts w:asciiTheme="minorHAnsi" w:hAnsiTheme="minorHAnsi" w:cstheme="minorHAnsi"/>
          <w:b/>
          <w:sz w:val="22"/>
          <w:szCs w:val="22"/>
        </w:rPr>
      </w:pPr>
      <w:r w:rsidRPr="001F2BC6">
        <w:rPr>
          <w:rFonts w:asciiTheme="minorHAnsi" w:hAnsiTheme="minorHAnsi" w:cstheme="minorHAnsi"/>
          <w:b/>
          <w:sz w:val="22"/>
          <w:szCs w:val="22"/>
        </w:rPr>
        <w:t>Eyewash stations</w:t>
      </w:r>
    </w:p>
    <w:p w14:paraId="23C15013" w14:textId="77777777" w:rsidR="0087640A" w:rsidRPr="001F2BC6" w:rsidRDefault="0087640A" w:rsidP="00D77B63">
      <w:pPr>
        <w:contextualSpacing/>
        <w:jc w:val="both"/>
        <w:rPr>
          <w:rFonts w:asciiTheme="minorHAnsi" w:hAnsiTheme="minorHAnsi" w:cstheme="minorHAnsi"/>
          <w:b/>
          <w:sz w:val="22"/>
          <w:szCs w:val="22"/>
        </w:rPr>
      </w:pPr>
    </w:p>
    <w:p w14:paraId="4A299E07" w14:textId="77777777" w:rsidR="0087640A" w:rsidRPr="001F2BC6" w:rsidRDefault="00CA1D67" w:rsidP="00D77B63">
      <w:pPr>
        <w:ind w:left="360"/>
        <w:contextualSpacing/>
        <w:jc w:val="both"/>
        <w:rPr>
          <w:rFonts w:asciiTheme="minorHAnsi" w:hAnsiTheme="minorHAnsi" w:cstheme="minorHAnsi"/>
          <w:sz w:val="22"/>
          <w:szCs w:val="22"/>
        </w:rPr>
      </w:pPr>
      <w:r w:rsidRPr="001F2BC6">
        <w:rPr>
          <w:rFonts w:asciiTheme="minorHAnsi" w:hAnsiTheme="minorHAnsi" w:cstheme="minorHAnsi"/>
          <w:color w:val="FF0000"/>
          <w:sz w:val="22"/>
          <w:szCs w:val="22"/>
        </w:rPr>
        <w:t>your institute and department</w:t>
      </w:r>
      <w:r w:rsidRPr="001F2BC6">
        <w:rPr>
          <w:rFonts w:asciiTheme="minorHAnsi" w:hAnsiTheme="minorHAnsi" w:cstheme="minorHAnsi"/>
          <w:sz w:val="22"/>
          <w:szCs w:val="22"/>
        </w:rPr>
        <w:t xml:space="preserve"> </w:t>
      </w:r>
      <w:r w:rsidR="0087640A" w:rsidRPr="001F2BC6">
        <w:rPr>
          <w:rFonts w:asciiTheme="minorHAnsi" w:hAnsiTheme="minorHAnsi" w:cstheme="minorHAnsi"/>
          <w:sz w:val="22"/>
          <w:szCs w:val="22"/>
        </w:rPr>
        <w:t>provides an eyewash station in each of the laboratories. These should always be used as per the labelled instructions to wash the affected eye in a splash incident.</w:t>
      </w:r>
    </w:p>
    <w:p w14:paraId="39A04411" w14:textId="77777777" w:rsidR="0087640A" w:rsidRPr="001F2BC6" w:rsidRDefault="0087640A" w:rsidP="00D77B63">
      <w:pPr>
        <w:ind w:left="360"/>
        <w:contextualSpacing/>
        <w:jc w:val="both"/>
        <w:rPr>
          <w:rFonts w:asciiTheme="minorHAnsi" w:hAnsiTheme="minorHAnsi" w:cstheme="minorHAnsi"/>
          <w:b/>
          <w:sz w:val="22"/>
          <w:szCs w:val="22"/>
        </w:rPr>
      </w:pPr>
    </w:p>
    <w:p w14:paraId="54600BA1" w14:textId="77777777" w:rsidR="0087640A" w:rsidRPr="001F2BC6" w:rsidRDefault="0087640A" w:rsidP="00D77B63">
      <w:pPr>
        <w:contextualSpacing/>
        <w:jc w:val="both"/>
        <w:rPr>
          <w:rFonts w:asciiTheme="minorHAnsi" w:hAnsiTheme="minorHAnsi" w:cstheme="minorHAnsi"/>
          <w:b/>
          <w:sz w:val="22"/>
          <w:szCs w:val="22"/>
        </w:rPr>
      </w:pPr>
    </w:p>
    <w:p w14:paraId="03AAF5F6" w14:textId="77777777" w:rsidR="0087640A" w:rsidRPr="001F2BC6" w:rsidRDefault="0087640A" w:rsidP="00D77B63">
      <w:pPr>
        <w:numPr>
          <w:ilvl w:val="0"/>
          <w:numId w:val="11"/>
        </w:numPr>
        <w:contextualSpacing/>
        <w:jc w:val="both"/>
        <w:rPr>
          <w:rFonts w:asciiTheme="minorHAnsi" w:hAnsiTheme="minorHAnsi" w:cstheme="minorHAnsi"/>
          <w:b/>
          <w:sz w:val="22"/>
          <w:szCs w:val="22"/>
        </w:rPr>
      </w:pPr>
      <w:r w:rsidRPr="001F2BC6">
        <w:rPr>
          <w:rFonts w:asciiTheme="minorHAnsi" w:hAnsiTheme="minorHAnsi" w:cstheme="minorHAnsi"/>
          <w:b/>
          <w:sz w:val="22"/>
          <w:szCs w:val="22"/>
        </w:rPr>
        <w:t>First aid personnel</w:t>
      </w:r>
    </w:p>
    <w:p w14:paraId="50AA8302" w14:textId="77777777" w:rsidR="0087640A" w:rsidRPr="001F2BC6" w:rsidRDefault="0087640A" w:rsidP="00D77B63">
      <w:pPr>
        <w:contextualSpacing/>
        <w:jc w:val="both"/>
        <w:rPr>
          <w:rFonts w:asciiTheme="minorHAnsi" w:hAnsiTheme="minorHAnsi" w:cstheme="minorHAnsi"/>
          <w:sz w:val="22"/>
          <w:szCs w:val="22"/>
        </w:rPr>
      </w:pPr>
    </w:p>
    <w:p w14:paraId="3870B6BF" w14:textId="77777777" w:rsidR="0087640A" w:rsidRPr="001F2BC6" w:rsidRDefault="00CA1D67" w:rsidP="00D77B63">
      <w:pPr>
        <w:ind w:left="360"/>
        <w:contextualSpacing/>
        <w:jc w:val="both"/>
        <w:rPr>
          <w:rFonts w:asciiTheme="minorHAnsi" w:hAnsiTheme="minorHAnsi" w:cstheme="minorHAnsi"/>
          <w:sz w:val="22"/>
          <w:szCs w:val="22"/>
        </w:rPr>
      </w:pPr>
      <w:r w:rsidRPr="001F2BC6">
        <w:rPr>
          <w:rFonts w:asciiTheme="minorHAnsi" w:hAnsiTheme="minorHAnsi" w:cstheme="minorHAnsi"/>
          <w:color w:val="FF0000"/>
          <w:sz w:val="22"/>
          <w:szCs w:val="22"/>
        </w:rPr>
        <w:t>your institute and department</w:t>
      </w:r>
      <w:r w:rsidRPr="001F2BC6">
        <w:rPr>
          <w:rFonts w:asciiTheme="minorHAnsi" w:hAnsiTheme="minorHAnsi" w:cstheme="minorHAnsi"/>
          <w:sz w:val="22"/>
          <w:szCs w:val="22"/>
        </w:rPr>
        <w:t xml:space="preserve"> </w:t>
      </w:r>
      <w:r w:rsidR="00126A20" w:rsidRPr="001F2BC6">
        <w:rPr>
          <w:rFonts w:asciiTheme="minorHAnsi" w:hAnsiTheme="minorHAnsi" w:cstheme="minorHAnsi"/>
          <w:sz w:val="22"/>
          <w:szCs w:val="22"/>
        </w:rPr>
        <w:t>appoints at least two</w:t>
      </w:r>
      <w:r w:rsidR="0087640A" w:rsidRPr="001F2BC6">
        <w:rPr>
          <w:rFonts w:asciiTheme="minorHAnsi" w:hAnsiTheme="minorHAnsi" w:cstheme="minorHAnsi"/>
          <w:sz w:val="22"/>
          <w:szCs w:val="22"/>
        </w:rPr>
        <w:t xml:space="preserve"> first aid personnel</w:t>
      </w:r>
      <w:r w:rsidR="00126A20" w:rsidRPr="001F2BC6">
        <w:rPr>
          <w:rFonts w:asciiTheme="minorHAnsi" w:hAnsiTheme="minorHAnsi" w:cstheme="minorHAnsi"/>
          <w:sz w:val="22"/>
          <w:szCs w:val="22"/>
        </w:rPr>
        <w:t>,</w:t>
      </w:r>
      <w:r w:rsidR="0087640A" w:rsidRPr="001F2BC6">
        <w:rPr>
          <w:rFonts w:asciiTheme="minorHAnsi" w:hAnsiTheme="minorHAnsi" w:cstheme="minorHAnsi"/>
          <w:sz w:val="22"/>
          <w:szCs w:val="22"/>
        </w:rPr>
        <w:t xml:space="preserve"> </w:t>
      </w:r>
      <w:r w:rsidR="00126A20" w:rsidRPr="001F2BC6">
        <w:rPr>
          <w:rFonts w:asciiTheme="minorHAnsi" w:hAnsiTheme="minorHAnsi" w:cstheme="minorHAnsi"/>
          <w:sz w:val="22"/>
          <w:szCs w:val="22"/>
        </w:rPr>
        <w:t xml:space="preserve">at any given time, </w:t>
      </w:r>
      <w:r w:rsidR="0087640A" w:rsidRPr="001F2BC6">
        <w:rPr>
          <w:rFonts w:asciiTheme="minorHAnsi" w:hAnsiTheme="minorHAnsi" w:cstheme="minorHAnsi"/>
          <w:sz w:val="22"/>
          <w:szCs w:val="22"/>
        </w:rPr>
        <w:t>who are known to all staff and are trained to respond appropriately to incidents of personal injury.</w:t>
      </w:r>
    </w:p>
    <w:p w14:paraId="571FA11D" w14:textId="77777777" w:rsidR="00283FF3" w:rsidRPr="001F2BC6" w:rsidRDefault="00283FF3" w:rsidP="00D77B63">
      <w:pPr>
        <w:ind w:left="360"/>
        <w:contextualSpacing/>
        <w:jc w:val="both"/>
        <w:rPr>
          <w:rFonts w:asciiTheme="minorHAnsi" w:hAnsiTheme="minorHAnsi" w:cstheme="minorHAnsi"/>
          <w:sz w:val="22"/>
          <w:szCs w:val="22"/>
        </w:rPr>
      </w:pPr>
    </w:p>
    <w:p w14:paraId="7374CCAB" w14:textId="77777777" w:rsidR="0087640A" w:rsidRPr="001F2BC6" w:rsidRDefault="0087640A" w:rsidP="00D77B63">
      <w:pPr>
        <w:ind w:left="360"/>
        <w:contextualSpacing/>
        <w:jc w:val="both"/>
        <w:rPr>
          <w:rFonts w:asciiTheme="minorHAnsi" w:hAnsiTheme="minorHAnsi" w:cstheme="minorHAnsi"/>
          <w:sz w:val="22"/>
          <w:szCs w:val="22"/>
        </w:rPr>
      </w:pPr>
    </w:p>
    <w:p w14:paraId="62DCB4FB" w14:textId="77777777" w:rsidR="0087640A" w:rsidRPr="001F2BC6" w:rsidRDefault="0087640A" w:rsidP="00D77B63">
      <w:pPr>
        <w:numPr>
          <w:ilvl w:val="0"/>
          <w:numId w:val="11"/>
        </w:numPr>
        <w:contextualSpacing/>
        <w:jc w:val="both"/>
        <w:rPr>
          <w:rFonts w:asciiTheme="minorHAnsi" w:hAnsiTheme="minorHAnsi" w:cstheme="minorHAnsi"/>
          <w:b/>
          <w:sz w:val="22"/>
          <w:szCs w:val="22"/>
        </w:rPr>
      </w:pPr>
      <w:r w:rsidRPr="001F2BC6">
        <w:rPr>
          <w:rFonts w:asciiTheme="minorHAnsi" w:hAnsiTheme="minorHAnsi" w:cstheme="minorHAnsi"/>
          <w:b/>
          <w:sz w:val="22"/>
          <w:szCs w:val="22"/>
        </w:rPr>
        <w:t>Safety Personnel</w:t>
      </w:r>
    </w:p>
    <w:p w14:paraId="4817DA93" w14:textId="77777777" w:rsidR="0087640A" w:rsidRPr="001F2BC6" w:rsidRDefault="0087640A" w:rsidP="00D77B63">
      <w:pPr>
        <w:contextualSpacing/>
        <w:jc w:val="both"/>
        <w:rPr>
          <w:rFonts w:asciiTheme="minorHAnsi" w:hAnsiTheme="minorHAnsi" w:cstheme="minorHAnsi"/>
          <w:sz w:val="22"/>
          <w:szCs w:val="22"/>
        </w:rPr>
      </w:pPr>
    </w:p>
    <w:p w14:paraId="562907A0" w14:textId="02E76C5E" w:rsidR="0087640A" w:rsidRPr="001F2BC6" w:rsidRDefault="0087640A" w:rsidP="00D77B63">
      <w:pPr>
        <w:ind w:left="360"/>
        <w:contextualSpacing/>
        <w:jc w:val="both"/>
        <w:rPr>
          <w:rFonts w:asciiTheme="minorHAnsi" w:hAnsiTheme="minorHAnsi" w:cstheme="minorHAnsi"/>
          <w:sz w:val="22"/>
          <w:szCs w:val="22"/>
        </w:rPr>
      </w:pPr>
      <w:r w:rsidRPr="001F2BC6">
        <w:rPr>
          <w:rFonts w:asciiTheme="minorHAnsi" w:hAnsiTheme="minorHAnsi" w:cstheme="minorHAnsi"/>
          <w:sz w:val="22"/>
          <w:szCs w:val="22"/>
        </w:rPr>
        <w:t xml:space="preserve">The department has appointed </w:t>
      </w:r>
      <w:r w:rsidR="00F90DB3" w:rsidRPr="001F2BC6">
        <w:rPr>
          <w:rFonts w:asciiTheme="minorHAnsi" w:hAnsiTheme="minorHAnsi" w:cstheme="minorHAnsi"/>
          <w:sz w:val="22"/>
          <w:szCs w:val="22"/>
        </w:rPr>
        <w:t xml:space="preserve">a </w:t>
      </w:r>
      <w:r w:rsidR="00113094" w:rsidRPr="001F2BC6">
        <w:rPr>
          <w:rFonts w:asciiTheme="minorHAnsi" w:hAnsiTheme="minorHAnsi" w:cstheme="minorHAnsi"/>
          <w:sz w:val="22"/>
          <w:szCs w:val="22"/>
        </w:rPr>
        <w:t xml:space="preserve">departmental </w:t>
      </w:r>
      <w:r w:rsidR="00F90DB3" w:rsidRPr="001F2BC6">
        <w:rPr>
          <w:rFonts w:asciiTheme="minorHAnsi" w:hAnsiTheme="minorHAnsi" w:cstheme="minorHAnsi"/>
          <w:sz w:val="22"/>
          <w:szCs w:val="22"/>
        </w:rPr>
        <w:t xml:space="preserve">safety officer </w:t>
      </w:r>
      <w:r w:rsidR="00113094" w:rsidRPr="001F2BC6">
        <w:rPr>
          <w:rFonts w:asciiTheme="minorHAnsi" w:hAnsiTheme="minorHAnsi" w:cstheme="minorHAnsi"/>
          <w:sz w:val="22"/>
          <w:szCs w:val="22"/>
        </w:rPr>
        <w:t>(</w:t>
      </w:r>
      <w:commentRangeStart w:id="35"/>
      <w:r w:rsidR="00113094" w:rsidRPr="001F2BC6">
        <w:rPr>
          <w:rFonts w:asciiTheme="minorHAnsi" w:hAnsiTheme="minorHAnsi" w:cstheme="minorHAnsi"/>
          <w:sz w:val="22"/>
          <w:szCs w:val="22"/>
        </w:rPr>
        <w:t>DSO</w:t>
      </w:r>
      <w:commentRangeEnd w:id="35"/>
      <w:r w:rsidR="00113094" w:rsidRPr="001F2BC6">
        <w:rPr>
          <w:rStyle w:val="CommentReference"/>
          <w:rFonts w:asciiTheme="minorHAnsi" w:hAnsiTheme="minorHAnsi" w:cstheme="minorHAnsi"/>
          <w:sz w:val="22"/>
          <w:szCs w:val="22"/>
        </w:rPr>
        <w:commentReference w:id="35"/>
      </w:r>
      <w:r w:rsidR="00113094" w:rsidRPr="001F2BC6">
        <w:rPr>
          <w:rFonts w:asciiTheme="minorHAnsi" w:hAnsiTheme="minorHAnsi" w:cstheme="minorHAnsi"/>
          <w:sz w:val="22"/>
          <w:szCs w:val="22"/>
        </w:rPr>
        <w:t xml:space="preserve">) </w:t>
      </w:r>
      <w:r w:rsidR="00F90DB3" w:rsidRPr="001F2BC6">
        <w:rPr>
          <w:rFonts w:asciiTheme="minorHAnsi" w:hAnsiTheme="minorHAnsi" w:cstheme="minorHAnsi"/>
          <w:sz w:val="22"/>
          <w:szCs w:val="22"/>
        </w:rPr>
        <w:t>and deputy</w:t>
      </w:r>
      <w:r w:rsidRPr="001F2BC6">
        <w:rPr>
          <w:rFonts w:asciiTheme="minorHAnsi" w:hAnsiTheme="minorHAnsi" w:cstheme="minorHAnsi"/>
          <w:sz w:val="22"/>
          <w:szCs w:val="22"/>
        </w:rPr>
        <w:t xml:space="preserve"> </w:t>
      </w:r>
      <w:r w:rsidR="00F90DB3" w:rsidRPr="001F2BC6">
        <w:rPr>
          <w:rFonts w:asciiTheme="minorHAnsi" w:hAnsiTheme="minorHAnsi" w:cstheme="minorHAnsi"/>
          <w:sz w:val="22"/>
          <w:szCs w:val="22"/>
        </w:rPr>
        <w:t>(local</w:t>
      </w:r>
      <w:r w:rsidR="0012054B" w:rsidRPr="001F2BC6">
        <w:rPr>
          <w:rFonts w:asciiTheme="minorHAnsi" w:hAnsiTheme="minorHAnsi" w:cstheme="minorHAnsi"/>
          <w:sz w:val="22"/>
          <w:szCs w:val="22"/>
        </w:rPr>
        <w:t xml:space="preserve"> safety Officer</w:t>
      </w:r>
      <w:r w:rsidR="00F90DB3" w:rsidRPr="001F2BC6">
        <w:rPr>
          <w:rFonts w:asciiTheme="minorHAnsi" w:hAnsiTheme="minorHAnsi" w:cstheme="minorHAnsi"/>
          <w:sz w:val="22"/>
          <w:szCs w:val="22"/>
        </w:rPr>
        <w:t>)</w:t>
      </w:r>
      <w:r w:rsidRPr="001F2BC6">
        <w:rPr>
          <w:rFonts w:asciiTheme="minorHAnsi" w:hAnsiTheme="minorHAnsi" w:cstheme="minorHAnsi"/>
          <w:sz w:val="22"/>
          <w:szCs w:val="22"/>
        </w:rPr>
        <w:t>. These personnel are known to staff and trained to respond to safety concerns or spillage incidents.</w:t>
      </w:r>
    </w:p>
    <w:p w14:paraId="7F16773D" w14:textId="77777777" w:rsidR="0087640A" w:rsidRPr="001F2BC6" w:rsidRDefault="0087640A" w:rsidP="00D77B63">
      <w:pPr>
        <w:ind w:left="360"/>
        <w:contextualSpacing/>
        <w:jc w:val="both"/>
        <w:rPr>
          <w:rFonts w:asciiTheme="minorHAnsi" w:hAnsiTheme="minorHAnsi" w:cstheme="minorHAnsi"/>
          <w:sz w:val="22"/>
          <w:szCs w:val="22"/>
        </w:rPr>
      </w:pPr>
    </w:p>
    <w:p w14:paraId="1BE95181" w14:textId="77777777" w:rsidR="0087640A" w:rsidRPr="001F2BC6" w:rsidRDefault="0087640A" w:rsidP="00D77B63">
      <w:pPr>
        <w:numPr>
          <w:ilvl w:val="0"/>
          <w:numId w:val="11"/>
        </w:numPr>
        <w:contextualSpacing/>
        <w:jc w:val="both"/>
        <w:rPr>
          <w:rFonts w:asciiTheme="minorHAnsi" w:hAnsiTheme="minorHAnsi" w:cstheme="minorHAnsi"/>
          <w:b/>
          <w:sz w:val="22"/>
          <w:szCs w:val="22"/>
        </w:rPr>
      </w:pPr>
      <w:r w:rsidRPr="001F2BC6">
        <w:rPr>
          <w:rFonts w:asciiTheme="minorHAnsi" w:hAnsiTheme="minorHAnsi" w:cstheme="minorHAnsi"/>
          <w:b/>
          <w:sz w:val="22"/>
          <w:szCs w:val="22"/>
        </w:rPr>
        <w:t>Receipt of Chemicals</w:t>
      </w:r>
    </w:p>
    <w:p w14:paraId="60E87C88" w14:textId="77777777" w:rsidR="0087640A" w:rsidRPr="001F2BC6" w:rsidRDefault="0087640A" w:rsidP="00D77B63">
      <w:pPr>
        <w:ind w:firstLine="360"/>
        <w:contextualSpacing/>
        <w:jc w:val="both"/>
        <w:rPr>
          <w:rFonts w:asciiTheme="minorHAnsi" w:hAnsiTheme="minorHAnsi" w:cstheme="minorHAnsi"/>
          <w:sz w:val="22"/>
          <w:szCs w:val="22"/>
        </w:rPr>
      </w:pPr>
    </w:p>
    <w:p w14:paraId="51FE4FDC" w14:textId="77777777" w:rsidR="0087640A" w:rsidRPr="001F2BC6" w:rsidRDefault="0087640A" w:rsidP="00D77B63">
      <w:pPr>
        <w:ind w:left="360"/>
        <w:contextualSpacing/>
        <w:jc w:val="both"/>
        <w:rPr>
          <w:rFonts w:asciiTheme="minorHAnsi" w:hAnsiTheme="minorHAnsi" w:cstheme="minorHAnsi"/>
          <w:sz w:val="22"/>
          <w:szCs w:val="22"/>
        </w:rPr>
      </w:pPr>
      <w:r w:rsidRPr="001F2BC6">
        <w:rPr>
          <w:rFonts w:asciiTheme="minorHAnsi" w:hAnsiTheme="minorHAnsi" w:cstheme="minorHAnsi"/>
          <w:sz w:val="22"/>
          <w:szCs w:val="22"/>
        </w:rPr>
        <w:t xml:space="preserve">On Receipt and Delivery of any chemical reagents, the container must be visually checked for any damage or leakage. If there is obvious damage, check the delivery note to find out the details of the chemical. It must only be opened by trained personnel in a well ventilated area.  </w:t>
      </w:r>
    </w:p>
    <w:p w14:paraId="244A9EB0" w14:textId="77777777" w:rsidR="00D9107D" w:rsidRPr="001F2BC6" w:rsidRDefault="00D9107D" w:rsidP="00D77B63">
      <w:pPr>
        <w:ind w:left="360"/>
        <w:contextualSpacing/>
        <w:jc w:val="both"/>
        <w:rPr>
          <w:rFonts w:asciiTheme="minorHAnsi" w:hAnsiTheme="minorHAnsi" w:cstheme="minorHAnsi"/>
          <w:sz w:val="22"/>
          <w:szCs w:val="22"/>
        </w:rPr>
      </w:pPr>
    </w:p>
    <w:p w14:paraId="5DB691C3" w14:textId="77777777" w:rsidR="00D9107D" w:rsidRPr="001F2BC6" w:rsidRDefault="003D71C9" w:rsidP="00D77B63">
      <w:pPr>
        <w:contextualSpacing/>
        <w:jc w:val="both"/>
        <w:rPr>
          <w:rFonts w:asciiTheme="minorHAnsi" w:hAnsiTheme="minorHAnsi" w:cstheme="minorHAnsi"/>
          <w:b/>
          <w:sz w:val="22"/>
          <w:szCs w:val="22"/>
        </w:rPr>
      </w:pPr>
      <w:r w:rsidRPr="001F2BC6">
        <w:rPr>
          <w:rFonts w:asciiTheme="minorHAnsi" w:hAnsiTheme="minorHAnsi" w:cstheme="minorHAnsi"/>
          <w:b/>
          <w:sz w:val="22"/>
          <w:szCs w:val="22"/>
        </w:rPr>
        <w:t>2</w:t>
      </w:r>
      <w:r w:rsidRPr="001F2BC6">
        <w:rPr>
          <w:rFonts w:asciiTheme="minorHAnsi" w:hAnsiTheme="minorHAnsi" w:cstheme="minorHAnsi"/>
          <w:b/>
          <w:sz w:val="22"/>
          <w:szCs w:val="22"/>
        </w:rPr>
        <w:tab/>
      </w:r>
      <w:r w:rsidR="00D9107D" w:rsidRPr="001F2BC6">
        <w:rPr>
          <w:rFonts w:asciiTheme="minorHAnsi" w:hAnsiTheme="minorHAnsi" w:cstheme="minorHAnsi"/>
          <w:b/>
          <w:sz w:val="22"/>
          <w:szCs w:val="22"/>
        </w:rPr>
        <w:t>PROCEDURE IN THE EVENT OF AN INNOCULATION INCIDENT</w:t>
      </w:r>
    </w:p>
    <w:p w14:paraId="4002DF26" w14:textId="77777777" w:rsidR="0076281C" w:rsidRPr="001F2BC6" w:rsidRDefault="0076281C" w:rsidP="00D77B63">
      <w:pPr>
        <w:shd w:val="clear" w:color="auto" w:fill="FFFFFF"/>
        <w:spacing w:before="100" w:beforeAutospacing="1" w:after="100" w:afterAutospacing="1"/>
        <w:contextualSpacing/>
        <w:jc w:val="both"/>
        <w:rPr>
          <w:rFonts w:asciiTheme="minorHAnsi" w:hAnsiTheme="minorHAnsi" w:cstheme="minorHAnsi"/>
          <w:sz w:val="22"/>
          <w:szCs w:val="22"/>
        </w:rPr>
      </w:pPr>
      <w:r w:rsidRPr="001F2BC6">
        <w:rPr>
          <w:rFonts w:asciiTheme="minorHAnsi" w:hAnsiTheme="minorHAnsi" w:cstheme="minorHAnsi"/>
          <w:sz w:val="22"/>
          <w:szCs w:val="22"/>
        </w:rPr>
        <w:t xml:space="preserve">Immediately following </w:t>
      </w:r>
      <w:r w:rsidRPr="001F2BC6">
        <w:rPr>
          <w:rFonts w:asciiTheme="minorHAnsi" w:hAnsiTheme="minorHAnsi" w:cstheme="minorHAnsi"/>
          <w:b/>
          <w:sz w:val="22"/>
          <w:szCs w:val="22"/>
        </w:rPr>
        <w:t>ANY</w:t>
      </w:r>
      <w:r w:rsidRPr="001F2BC6">
        <w:rPr>
          <w:rFonts w:asciiTheme="minorHAnsi" w:hAnsiTheme="minorHAnsi" w:cstheme="minorHAnsi"/>
          <w:sz w:val="22"/>
          <w:szCs w:val="22"/>
        </w:rPr>
        <w:t xml:space="preserve"> exposure to biological or chemical materials (irrespective of whether or not the source is known to pose a risk of infection) the site of exposure e.g. wound or non-intact skin should be washed liberally with soap and water but without scrubbing. Antiseptics and skin washes should not be used - there is no evidence of their efficacy, and their effect on the body's own defence systems is unknown. Free bleeding of puncture wounds should be encouraged gently but wounds should not be sucked. </w:t>
      </w:r>
    </w:p>
    <w:p w14:paraId="49379191" w14:textId="77777777" w:rsidR="006E417D" w:rsidRPr="001F2BC6" w:rsidRDefault="006E417D" w:rsidP="00D77B63">
      <w:pPr>
        <w:shd w:val="clear" w:color="auto" w:fill="FFFFFF"/>
        <w:spacing w:before="100" w:beforeAutospacing="1" w:after="100" w:afterAutospacing="1"/>
        <w:contextualSpacing/>
        <w:jc w:val="both"/>
        <w:rPr>
          <w:rFonts w:asciiTheme="minorHAnsi" w:hAnsiTheme="minorHAnsi" w:cstheme="minorHAnsi"/>
          <w:sz w:val="22"/>
          <w:szCs w:val="22"/>
        </w:rPr>
      </w:pPr>
    </w:p>
    <w:p w14:paraId="73D83C91" w14:textId="77777777" w:rsidR="0076281C" w:rsidRPr="001F2BC6" w:rsidRDefault="0076281C" w:rsidP="00D77B63">
      <w:pPr>
        <w:shd w:val="clear" w:color="auto" w:fill="FFFFFF"/>
        <w:spacing w:before="100" w:beforeAutospacing="1" w:after="100" w:afterAutospacing="1"/>
        <w:contextualSpacing/>
        <w:jc w:val="both"/>
        <w:rPr>
          <w:rFonts w:asciiTheme="minorHAnsi" w:hAnsiTheme="minorHAnsi" w:cstheme="minorHAnsi"/>
          <w:sz w:val="22"/>
          <w:szCs w:val="22"/>
        </w:rPr>
      </w:pPr>
      <w:r w:rsidRPr="001F2BC6">
        <w:rPr>
          <w:rFonts w:asciiTheme="minorHAnsi" w:hAnsiTheme="minorHAnsi" w:cstheme="minorHAnsi"/>
          <w:b/>
          <w:sz w:val="22"/>
          <w:szCs w:val="22"/>
        </w:rPr>
        <w:t>Eyes and Exposed mucous membranes</w:t>
      </w:r>
      <w:r w:rsidRPr="001F2BC6">
        <w:rPr>
          <w:rFonts w:asciiTheme="minorHAnsi" w:hAnsiTheme="minorHAnsi" w:cstheme="minorHAnsi"/>
          <w:sz w:val="22"/>
          <w:szCs w:val="22"/>
        </w:rPr>
        <w:t>, including conjunctivae, should be irrigated copiously using the allocated eyewash station at the hand sink before and after removing any contact lenses. If only one eye affected, place affected eye lower than the uncontaminated eye to prevent cross contamination. Use the complete eyewash bottle to irrigate the eye. Eye wash stations are checked for use-by-date and that they haven’t been used as part of the weekly laboratory clean.</w:t>
      </w:r>
    </w:p>
    <w:p w14:paraId="49987F29" w14:textId="77777777" w:rsidR="006E417D" w:rsidRPr="001F2BC6" w:rsidRDefault="006E417D" w:rsidP="00D77B63">
      <w:pPr>
        <w:shd w:val="clear" w:color="auto" w:fill="FFFFFF"/>
        <w:spacing w:before="100" w:beforeAutospacing="1" w:after="100" w:afterAutospacing="1"/>
        <w:contextualSpacing/>
        <w:jc w:val="both"/>
        <w:rPr>
          <w:rFonts w:asciiTheme="minorHAnsi" w:hAnsiTheme="minorHAnsi" w:cstheme="minorHAnsi"/>
          <w:sz w:val="22"/>
          <w:szCs w:val="22"/>
        </w:rPr>
      </w:pPr>
    </w:p>
    <w:p w14:paraId="7A5324BA" w14:textId="77777777" w:rsidR="0076281C" w:rsidRPr="001F2BC6" w:rsidRDefault="0076281C" w:rsidP="00D77B63">
      <w:pPr>
        <w:shd w:val="clear" w:color="auto" w:fill="FFFFFF"/>
        <w:spacing w:before="100" w:beforeAutospacing="1" w:after="100" w:afterAutospacing="1"/>
        <w:contextualSpacing/>
        <w:jc w:val="both"/>
        <w:rPr>
          <w:rFonts w:asciiTheme="minorHAnsi" w:hAnsiTheme="minorHAnsi" w:cstheme="minorHAnsi"/>
          <w:sz w:val="22"/>
          <w:szCs w:val="22"/>
        </w:rPr>
      </w:pPr>
      <w:r w:rsidRPr="001F2BC6">
        <w:rPr>
          <w:rFonts w:asciiTheme="minorHAnsi" w:hAnsiTheme="minorHAnsi" w:cstheme="minorHAnsi"/>
          <w:sz w:val="22"/>
          <w:szCs w:val="22"/>
        </w:rPr>
        <w:t xml:space="preserve">In the event of a serious injury requiring medical attention, individuals should attend the Accident and Emergency Department of the hospital. </w:t>
      </w:r>
    </w:p>
    <w:p w14:paraId="62B4F5CB" w14:textId="77777777" w:rsidR="0076281C" w:rsidRPr="001F2BC6" w:rsidRDefault="0076281C" w:rsidP="00D77B63">
      <w:pPr>
        <w:contextualSpacing/>
        <w:jc w:val="both"/>
        <w:rPr>
          <w:rFonts w:asciiTheme="minorHAnsi" w:hAnsiTheme="minorHAnsi" w:cstheme="minorHAnsi"/>
          <w:sz w:val="22"/>
          <w:szCs w:val="22"/>
        </w:rPr>
      </w:pPr>
      <w:r w:rsidRPr="001F2BC6">
        <w:rPr>
          <w:rFonts w:asciiTheme="minorHAnsi" w:hAnsiTheme="minorHAnsi" w:cstheme="minorHAnsi"/>
          <w:sz w:val="22"/>
          <w:szCs w:val="22"/>
        </w:rPr>
        <w:t>All staff should know the location of the first aid box in</w:t>
      </w:r>
      <w:r w:rsidR="00CA1D67" w:rsidRPr="001F2BC6">
        <w:rPr>
          <w:rFonts w:asciiTheme="minorHAnsi" w:hAnsiTheme="minorHAnsi" w:cstheme="minorHAnsi"/>
          <w:sz w:val="22"/>
          <w:szCs w:val="22"/>
        </w:rPr>
        <w:t xml:space="preserve"> </w:t>
      </w:r>
      <w:r w:rsidR="00CA1D67" w:rsidRPr="001F2BC6">
        <w:rPr>
          <w:rFonts w:asciiTheme="minorHAnsi" w:hAnsiTheme="minorHAnsi" w:cstheme="minorHAnsi"/>
          <w:color w:val="FF0000"/>
          <w:sz w:val="22"/>
          <w:szCs w:val="22"/>
        </w:rPr>
        <w:t>describe location</w:t>
      </w:r>
      <w:r w:rsidRPr="001F2BC6">
        <w:rPr>
          <w:rFonts w:asciiTheme="minorHAnsi" w:hAnsiTheme="minorHAnsi" w:cstheme="minorHAnsi"/>
          <w:sz w:val="22"/>
          <w:szCs w:val="22"/>
        </w:rPr>
        <w:t xml:space="preserve">. </w:t>
      </w:r>
    </w:p>
    <w:p w14:paraId="53466142" w14:textId="77777777" w:rsidR="0076281C" w:rsidRPr="001F2BC6" w:rsidRDefault="0076281C" w:rsidP="00D77B63">
      <w:pPr>
        <w:contextualSpacing/>
        <w:jc w:val="both"/>
        <w:rPr>
          <w:rFonts w:asciiTheme="minorHAnsi" w:hAnsiTheme="minorHAnsi" w:cstheme="minorHAnsi"/>
          <w:sz w:val="22"/>
          <w:szCs w:val="22"/>
        </w:rPr>
      </w:pPr>
    </w:p>
    <w:p w14:paraId="4E0E0C20" w14:textId="77777777" w:rsidR="00E529BB" w:rsidRPr="001F2BC6" w:rsidRDefault="0076281C" w:rsidP="00D77B63">
      <w:pPr>
        <w:pStyle w:val="BodyText2"/>
        <w:spacing w:line="240" w:lineRule="auto"/>
        <w:contextualSpacing/>
        <w:jc w:val="both"/>
        <w:rPr>
          <w:rFonts w:asciiTheme="minorHAnsi" w:hAnsiTheme="minorHAnsi" w:cstheme="minorHAnsi"/>
          <w:sz w:val="22"/>
          <w:szCs w:val="22"/>
        </w:rPr>
      </w:pPr>
      <w:r w:rsidRPr="001F2BC6">
        <w:rPr>
          <w:rFonts w:asciiTheme="minorHAnsi" w:hAnsiTheme="minorHAnsi" w:cstheme="minorHAnsi"/>
          <w:b/>
          <w:sz w:val="22"/>
          <w:szCs w:val="22"/>
        </w:rPr>
        <w:t xml:space="preserve">All accidents and injuries, cuts and minor grazes must be notified via the incident notification </w:t>
      </w:r>
      <w:commentRangeStart w:id="36"/>
      <w:r w:rsidRPr="001F2BC6">
        <w:rPr>
          <w:rFonts w:asciiTheme="minorHAnsi" w:hAnsiTheme="minorHAnsi" w:cstheme="minorHAnsi"/>
          <w:b/>
          <w:color w:val="FF0000"/>
          <w:sz w:val="22"/>
          <w:szCs w:val="22"/>
        </w:rPr>
        <w:t>UCL Safety Services using the online form</w:t>
      </w:r>
      <w:r w:rsidR="00E529BB" w:rsidRPr="001F2BC6">
        <w:rPr>
          <w:rFonts w:asciiTheme="minorHAnsi" w:hAnsiTheme="minorHAnsi" w:cstheme="minorHAnsi"/>
          <w:b/>
          <w:color w:val="FF0000"/>
          <w:sz w:val="22"/>
          <w:szCs w:val="22"/>
        </w:rPr>
        <w:t xml:space="preserve">: </w:t>
      </w:r>
      <w:r w:rsidR="00E529BB" w:rsidRPr="001F2BC6">
        <w:rPr>
          <w:rFonts w:asciiTheme="minorHAnsi" w:hAnsiTheme="minorHAnsi" w:cstheme="minorHAnsi"/>
          <w:color w:val="FF0000"/>
          <w:sz w:val="22"/>
          <w:szCs w:val="22"/>
        </w:rPr>
        <w:t>UCL Risk Net site (https://www.ucl.ac.uk/safety-services/risknet</w:t>
      </w:r>
      <w:commentRangeEnd w:id="36"/>
      <w:r w:rsidR="006E417D" w:rsidRPr="001F2BC6">
        <w:rPr>
          <w:rStyle w:val="CommentReference"/>
          <w:rFonts w:asciiTheme="minorHAnsi" w:hAnsiTheme="minorHAnsi" w:cstheme="minorHAnsi"/>
          <w:sz w:val="22"/>
          <w:szCs w:val="22"/>
        </w:rPr>
        <w:commentReference w:id="36"/>
      </w:r>
      <w:r w:rsidR="00E529BB" w:rsidRPr="001F2BC6">
        <w:rPr>
          <w:rFonts w:asciiTheme="minorHAnsi" w:hAnsiTheme="minorHAnsi" w:cstheme="minorHAnsi"/>
          <w:color w:val="FF0000"/>
          <w:sz w:val="22"/>
          <w:szCs w:val="22"/>
        </w:rPr>
        <w:t>).</w:t>
      </w:r>
      <w:r w:rsidR="00E529BB" w:rsidRPr="001F2BC6">
        <w:rPr>
          <w:rFonts w:asciiTheme="minorHAnsi" w:hAnsiTheme="minorHAnsi" w:cstheme="minorHAnsi"/>
          <w:sz w:val="22"/>
          <w:szCs w:val="22"/>
        </w:rPr>
        <w:t xml:space="preserve"> </w:t>
      </w:r>
    </w:p>
    <w:p w14:paraId="0BF3F7BA" w14:textId="77777777" w:rsidR="00D77B63" w:rsidRPr="001F2BC6" w:rsidRDefault="00D77B63" w:rsidP="00D77B63">
      <w:pPr>
        <w:pStyle w:val="BodyText2"/>
        <w:widowControl w:val="0"/>
        <w:spacing w:line="240" w:lineRule="auto"/>
        <w:jc w:val="both"/>
        <w:rPr>
          <w:rFonts w:asciiTheme="minorHAnsi" w:hAnsiTheme="minorHAnsi" w:cstheme="minorHAnsi"/>
          <w:sz w:val="22"/>
          <w:szCs w:val="22"/>
        </w:rPr>
      </w:pPr>
    </w:p>
    <w:p w14:paraId="297354B7" w14:textId="77777777" w:rsidR="0076281C" w:rsidRPr="001F2BC6" w:rsidRDefault="0076281C" w:rsidP="00D77B63">
      <w:pPr>
        <w:pStyle w:val="BodyText2"/>
        <w:widowControl w:val="0"/>
        <w:spacing w:line="240" w:lineRule="auto"/>
        <w:jc w:val="both"/>
        <w:rPr>
          <w:rFonts w:asciiTheme="minorHAnsi" w:hAnsiTheme="minorHAnsi" w:cstheme="minorHAnsi"/>
          <w:sz w:val="22"/>
          <w:szCs w:val="22"/>
        </w:rPr>
      </w:pPr>
      <w:r w:rsidRPr="001F2BC6">
        <w:rPr>
          <w:rFonts w:asciiTheme="minorHAnsi" w:hAnsiTheme="minorHAnsi" w:cstheme="minorHAnsi"/>
          <w:sz w:val="22"/>
          <w:szCs w:val="22"/>
        </w:rPr>
        <w:t>Accidental inoculation with blood, serum or other body fluids a</w:t>
      </w:r>
      <w:r w:rsidR="00D77B63" w:rsidRPr="001F2BC6">
        <w:rPr>
          <w:rFonts w:asciiTheme="minorHAnsi" w:hAnsiTheme="minorHAnsi" w:cstheme="minorHAnsi"/>
          <w:sz w:val="22"/>
          <w:szCs w:val="22"/>
        </w:rPr>
        <w:t xml:space="preserve">nd/or spillages onto cuts; skin </w:t>
      </w:r>
      <w:r w:rsidRPr="001F2BC6">
        <w:rPr>
          <w:rFonts w:asciiTheme="minorHAnsi" w:hAnsiTheme="minorHAnsi" w:cstheme="minorHAnsi"/>
          <w:sz w:val="22"/>
          <w:szCs w:val="22"/>
        </w:rPr>
        <w:t xml:space="preserve">or eyes must be reported immediately </w:t>
      </w:r>
      <w:commentRangeStart w:id="37"/>
      <w:r w:rsidRPr="001F2BC6">
        <w:rPr>
          <w:rFonts w:asciiTheme="minorHAnsi" w:hAnsiTheme="minorHAnsi" w:cstheme="minorHAnsi"/>
          <w:color w:val="FF0000"/>
          <w:sz w:val="22"/>
          <w:szCs w:val="22"/>
        </w:rPr>
        <w:t xml:space="preserve">to Occupational health Unit </w:t>
      </w:r>
      <w:commentRangeEnd w:id="37"/>
      <w:r w:rsidR="006E417D" w:rsidRPr="001F2BC6">
        <w:rPr>
          <w:rStyle w:val="CommentReference"/>
          <w:rFonts w:asciiTheme="minorHAnsi" w:hAnsiTheme="minorHAnsi" w:cstheme="minorHAnsi"/>
          <w:sz w:val="22"/>
          <w:szCs w:val="22"/>
        </w:rPr>
        <w:commentReference w:id="37"/>
      </w:r>
      <w:r w:rsidRPr="001F2BC6">
        <w:rPr>
          <w:rFonts w:asciiTheme="minorHAnsi" w:hAnsiTheme="minorHAnsi" w:cstheme="minorHAnsi"/>
          <w:color w:val="FF0000"/>
          <w:sz w:val="22"/>
          <w:szCs w:val="22"/>
        </w:rPr>
        <w:t xml:space="preserve">(OHU) (08.30 to 17.00hrs weekdays). Telephone number </w:t>
      </w:r>
      <w:r w:rsidRPr="001F2BC6">
        <w:rPr>
          <w:rFonts w:asciiTheme="minorHAnsi" w:hAnsiTheme="minorHAnsi" w:cstheme="minorHAnsi"/>
          <w:color w:val="FF0000"/>
          <w:sz w:val="22"/>
          <w:szCs w:val="22"/>
          <w:shd w:val="clear" w:color="auto" w:fill="FFFFFF"/>
        </w:rPr>
        <w:t>0207 794 3301</w:t>
      </w:r>
      <w:r w:rsidRPr="001F2BC6">
        <w:rPr>
          <w:rStyle w:val="CommentReference"/>
          <w:rFonts w:asciiTheme="minorHAnsi" w:hAnsiTheme="minorHAnsi" w:cstheme="minorHAnsi"/>
          <w:color w:val="FF0000"/>
          <w:sz w:val="22"/>
          <w:szCs w:val="22"/>
        </w:rPr>
        <w:t>. For out of hours if there is a HIV risk staff should go to A &amp; E located on the lower ground floor.</w:t>
      </w:r>
      <w:r w:rsidRPr="001F2BC6">
        <w:rPr>
          <w:rStyle w:val="CommentReference"/>
          <w:rFonts w:asciiTheme="minorHAnsi" w:hAnsiTheme="minorHAnsi" w:cstheme="minorHAnsi"/>
          <w:sz w:val="22"/>
          <w:szCs w:val="22"/>
        </w:rPr>
        <w:t xml:space="preserve">  </w:t>
      </w:r>
      <w:r w:rsidRPr="001F2BC6">
        <w:rPr>
          <w:rFonts w:asciiTheme="minorHAnsi" w:hAnsiTheme="minorHAnsi" w:cstheme="minorHAnsi"/>
          <w:sz w:val="22"/>
          <w:szCs w:val="22"/>
        </w:rPr>
        <w:t xml:space="preserve"> Staff should not knowingly work with open cuts.  </w:t>
      </w:r>
    </w:p>
    <w:p w14:paraId="4885C885" w14:textId="77777777" w:rsidR="0076281C" w:rsidRPr="001F2BC6" w:rsidRDefault="0076281C" w:rsidP="00D77B63">
      <w:pPr>
        <w:contextualSpacing/>
        <w:jc w:val="both"/>
        <w:rPr>
          <w:rFonts w:asciiTheme="minorHAnsi" w:hAnsiTheme="minorHAnsi" w:cstheme="minorHAnsi"/>
          <w:sz w:val="22"/>
          <w:szCs w:val="22"/>
        </w:rPr>
      </w:pPr>
    </w:p>
    <w:p w14:paraId="4F6A8090" w14:textId="77777777" w:rsidR="00D9107D" w:rsidRPr="001F2BC6" w:rsidRDefault="0076281C" w:rsidP="00D77B63">
      <w:pPr>
        <w:contextualSpacing/>
        <w:jc w:val="both"/>
        <w:rPr>
          <w:rFonts w:asciiTheme="minorHAnsi" w:hAnsiTheme="minorHAnsi" w:cstheme="minorHAnsi"/>
          <w:sz w:val="22"/>
          <w:szCs w:val="22"/>
        </w:rPr>
      </w:pPr>
      <w:r w:rsidRPr="001F2BC6">
        <w:rPr>
          <w:rFonts w:asciiTheme="minorHAnsi" w:hAnsiTheme="minorHAnsi" w:cstheme="minorHAnsi"/>
          <w:sz w:val="22"/>
          <w:szCs w:val="22"/>
        </w:rPr>
        <w:t xml:space="preserve">For minor injury the first aider will escort you, if necessary, to A&amp;E. </w:t>
      </w:r>
      <w:r w:rsidRPr="001F2BC6">
        <w:rPr>
          <w:rFonts w:asciiTheme="minorHAnsi" w:hAnsiTheme="minorHAnsi" w:cstheme="minorHAnsi"/>
          <w:b/>
          <w:sz w:val="22"/>
          <w:szCs w:val="22"/>
        </w:rPr>
        <w:t xml:space="preserve">For major injury, dial </w:t>
      </w:r>
      <w:r w:rsidR="00CA1D67" w:rsidRPr="001F2BC6">
        <w:rPr>
          <w:rFonts w:asciiTheme="minorHAnsi" w:hAnsiTheme="minorHAnsi" w:cstheme="minorHAnsi"/>
          <w:b/>
          <w:color w:val="FF0000"/>
          <w:sz w:val="22"/>
          <w:szCs w:val="22"/>
        </w:rPr>
        <w:t>phone number</w:t>
      </w:r>
      <w:r w:rsidRPr="001F2BC6">
        <w:rPr>
          <w:rFonts w:asciiTheme="minorHAnsi" w:hAnsiTheme="minorHAnsi" w:cstheme="minorHAnsi"/>
          <w:b/>
          <w:sz w:val="22"/>
          <w:szCs w:val="22"/>
        </w:rPr>
        <w:t xml:space="preserve"> and clearly state you location.</w:t>
      </w:r>
    </w:p>
    <w:p w14:paraId="43D303E1" w14:textId="77777777" w:rsidR="0087640A" w:rsidRPr="001F2BC6" w:rsidRDefault="0087640A" w:rsidP="00D77B63">
      <w:pPr>
        <w:ind w:left="360"/>
        <w:contextualSpacing/>
        <w:jc w:val="both"/>
        <w:rPr>
          <w:rFonts w:asciiTheme="minorHAnsi" w:hAnsiTheme="minorHAnsi" w:cstheme="minorHAnsi"/>
          <w:sz w:val="22"/>
          <w:szCs w:val="22"/>
        </w:rPr>
      </w:pPr>
    </w:p>
    <w:p w14:paraId="1148BA57" w14:textId="77777777" w:rsidR="0087640A" w:rsidRPr="001F2BC6" w:rsidRDefault="0087640A" w:rsidP="00D77B63">
      <w:pPr>
        <w:contextualSpacing/>
        <w:jc w:val="both"/>
        <w:rPr>
          <w:rFonts w:asciiTheme="minorHAnsi" w:hAnsiTheme="minorHAnsi" w:cstheme="minorHAnsi"/>
          <w:sz w:val="22"/>
          <w:szCs w:val="22"/>
        </w:rPr>
      </w:pPr>
    </w:p>
    <w:p w14:paraId="2E2148CA" w14:textId="77777777" w:rsidR="00C60669" w:rsidRPr="001F2BC6" w:rsidRDefault="0087640A" w:rsidP="003D71C9">
      <w:pPr>
        <w:pStyle w:val="Heading1"/>
        <w:numPr>
          <w:ilvl w:val="0"/>
          <w:numId w:val="26"/>
        </w:numPr>
        <w:contextualSpacing/>
        <w:jc w:val="both"/>
        <w:rPr>
          <w:rFonts w:asciiTheme="minorHAnsi" w:hAnsiTheme="minorHAnsi" w:cstheme="minorHAnsi"/>
          <w:bCs/>
          <w:caps w:val="0"/>
          <w:sz w:val="22"/>
          <w:szCs w:val="22"/>
        </w:rPr>
      </w:pPr>
      <w:bookmarkStart w:id="38" w:name="_Toc344301710"/>
      <w:r w:rsidRPr="001F2BC6">
        <w:rPr>
          <w:rFonts w:asciiTheme="minorHAnsi" w:hAnsiTheme="minorHAnsi" w:cstheme="minorHAnsi"/>
          <w:bCs/>
          <w:caps w:val="0"/>
          <w:sz w:val="22"/>
          <w:szCs w:val="22"/>
        </w:rPr>
        <w:t>PROCEDURES IN THE EVENT OF A BIOHAZARDOUS S</w:t>
      </w:r>
      <w:smartTag w:uri="urn:schemas-microsoft-com:office:smarttags" w:element="stockticker">
        <w:r w:rsidRPr="001F2BC6">
          <w:rPr>
            <w:rFonts w:asciiTheme="minorHAnsi" w:hAnsiTheme="minorHAnsi" w:cstheme="minorHAnsi"/>
            <w:bCs/>
            <w:caps w:val="0"/>
            <w:sz w:val="22"/>
            <w:szCs w:val="22"/>
          </w:rPr>
          <w:t>PILL</w:t>
        </w:r>
      </w:smartTag>
      <w:r w:rsidRPr="001F2BC6">
        <w:rPr>
          <w:rFonts w:asciiTheme="minorHAnsi" w:hAnsiTheme="minorHAnsi" w:cstheme="minorHAnsi"/>
          <w:bCs/>
          <w:caps w:val="0"/>
          <w:sz w:val="22"/>
          <w:szCs w:val="22"/>
        </w:rPr>
        <w:t>AGE</w:t>
      </w:r>
      <w:bookmarkEnd w:id="38"/>
      <w:r w:rsidRPr="001F2BC6">
        <w:rPr>
          <w:rFonts w:asciiTheme="minorHAnsi" w:hAnsiTheme="minorHAnsi" w:cstheme="minorHAnsi"/>
          <w:bCs/>
          <w:caps w:val="0"/>
          <w:sz w:val="22"/>
          <w:szCs w:val="22"/>
        </w:rPr>
        <w:t xml:space="preserve"> </w:t>
      </w:r>
    </w:p>
    <w:p w14:paraId="4DF2352A" w14:textId="77777777" w:rsidR="004E2985" w:rsidRPr="001F2BC6" w:rsidRDefault="0087640A" w:rsidP="00D77B63">
      <w:pPr>
        <w:pStyle w:val="Heading2"/>
        <w:ind w:left="432"/>
        <w:contextualSpacing/>
        <w:jc w:val="both"/>
        <w:rPr>
          <w:rFonts w:asciiTheme="minorHAnsi" w:hAnsiTheme="minorHAnsi" w:cstheme="minorHAnsi"/>
          <w:bCs/>
          <w:iCs w:val="0"/>
          <w:sz w:val="22"/>
          <w:szCs w:val="22"/>
        </w:rPr>
      </w:pPr>
      <w:bookmarkStart w:id="39" w:name="_Toc344301711"/>
      <w:r w:rsidRPr="001F2BC6">
        <w:rPr>
          <w:rFonts w:asciiTheme="minorHAnsi" w:hAnsiTheme="minorHAnsi" w:cstheme="minorHAnsi"/>
          <w:bCs/>
          <w:iCs w:val="0"/>
          <w:sz w:val="22"/>
          <w:szCs w:val="22"/>
        </w:rPr>
        <w:t>BLOOD AND BODY FLUID SPILLAGE IN CONTAINED LABORATORIES</w:t>
      </w:r>
      <w:bookmarkEnd w:id="39"/>
    </w:p>
    <w:p w14:paraId="5FEE668B" w14:textId="77777777" w:rsidR="004E2985" w:rsidRPr="001F2BC6" w:rsidRDefault="004E2985" w:rsidP="00D77B63">
      <w:pPr>
        <w:contextualSpacing/>
        <w:jc w:val="both"/>
        <w:rPr>
          <w:rFonts w:asciiTheme="minorHAnsi" w:hAnsiTheme="minorHAnsi" w:cstheme="minorHAnsi"/>
          <w:b/>
          <w:i/>
          <w:sz w:val="22"/>
          <w:szCs w:val="22"/>
        </w:rPr>
      </w:pPr>
    </w:p>
    <w:p w14:paraId="57E0DDFA" w14:textId="77777777" w:rsidR="004E2985" w:rsidRPr="001F2BC6" w:rsidRDefault="004E2985" w:rsidP="00D77B63">
      <w:pPr>
        <w:contextualSpacing/>
        <w:jc w:val="both"/>
        <w:rPr>
          <w:rFonts w:asciiTheme="minorHAnsi" w:hAnsiTheme="minorHAnsi" w:cstheme="minorHAnsi"/>
          <w:b/>
          <w:i/>
          <w:sz w:val="22"/>
          <w:szCs w:val="22"/>
        </w:rPr>
      </w:pPr>
      <w:r w:rsidRPr="001F2BC6">
        <w:rPr>
          <w:rFonts w:asciiTheme="minorHAnsi" w:hAnsiTheme="minorHAnsi" w:cstheme="minorHAnsi"/>
          <w:b/>
          <w:sz w:val="22"/>
          <w:szCs w:val="22"/>
        </w:rPr>
        <w:t>Small Spills:</w:t>
      </w:r>
    </w:p>
    <w:p w14:paraId="68B0A6D8" w14:textId="77777777" w:rsidR="004E2985" w:rsidRPr="001F2BC6" w:rsidRDefault="004E2985" w:rsidP="00D77B63">
      <w:pPr>
        <w:contextualSpacing/>
        <w:jc w:val="both"/>
        <w:rPr>
          <w:rFonts w:asciiTheme="minorHAnsi" w:hAnsiTheme="minorHAnsi" w:cstheme="minorHAnsi"/>
          <w:b/>
          <w:sz w:val="22"/>
          <w:szCs w:val="22"/>
        </w:rPr>
      </w:pPr>
    </w:p>
    <w:p w14:paraId="5BFDA34E" w14:textId="77777777" w:rsidR="0087640A" w:rsidRPr="001F2BC6" w:rsidRDefault="004E2985" w:rsidP="00D77B63">
      <w:pPr>
        <w:contextualSpacing/>
        <w:jc w:val="both"/>
        <w:rPr>
          <w:rFonts w:asciiTheme="minorHAnsi" w:hAnsiTheme="minorHAnsi" w:cstheme="minorHAnsi"/>
          <w:color w:val="FF0000"/>
          <w:sz w:val="22"/>
          <w:szCs w:val="22"/>
        </w:rPr>
      </w:pPr>
      <w:r w:rsidRPr="001F2BC6">
        <w:rPr>
          <w:rFonts w:asciiTheme="minorHAnsi" w:hAnsiTheme="minorHAnsi" w:cstheme="minorHAnsi"/>
          <w:sz w:val="22"/>
          <w:szCs w:val="22"/>
        </w:rPr>
        <w:t xml:space="preserve">Gloves, </w:t>
      </w:r>
      <w:r w:rsidR="0087640A" w:rsidRPr="001F2BC6">
        <w:rPr>
          <w:rFonts w:asciiTheme="minorHAnsi" w:hAnsiTheme="minorHAnsi" w:cstheme="minorHAnsi"/>
          <w:sz w:val="22"/>
          <w:szCs w:val="22"/>
        </w:rPr>
        <w:t xml:space="preserve">eye protection </w:t>
      </w:r>
      <w:r w:rsidRPr="001F2BC6">
        <w:rPr>
          <w:rFonts w:asciiTheme="minorHAnsi" w:hAnsiTheme="minorHAnsi" w:cstheme="minorHAnsi"/>
          <w:sz w:val="22"/>
          <w:szCs w:val="22"/>
        </w:rPr>
        <w:t>and</w:t>
      </w:r>
      <w:r w:rsidR="0087640A" w:rsidRPr="001F2BC6">
        <w:rPr>
          <w:rFonts w:asciiTheme="minorHAnsi" w:hAnsiTheme="minorHAnsi" w:cstheme="minorHAnsi"/>
          <w:sz w:val="22"/>
          <w:szCs w:val="22"/>
        </w:rPr>
        <w:t xml:space="preserve"> </w:t>
      </w:r>
      <w:r w:rsidRPr="001F2BC6">
        <w:rPr>
          <w:rFonts w:asciiTheme="minorHAnsi" w:hAnsiTheme="minorHAnsi" w:cstheme="minorHAnsi"/>
          <w:sz w:val="22"/>
          <w:szCs w:val="22"/>
        </w:rPr>
        <w:t>laboratory coat</w:t>
      </w:r>
      <w:r w:rsidR="0087640A" w:rsidRPr="001F2BC6">
        <w:rPr>
          <w:rFonts w:asciiTheme="minorHAnsi" w:hAnsiTheme="minorHAnsi" w:cstheme="minorHAnsi"/>
          <w:sz w:val="22"/>
          <w:szCs w:val="22"/>
        </w:rPr>
        <w:t xml:space="preserve"> </w:t>
      </w:r>
      <w:r w:rsidR="0087640A" w:rsidRPr="001F2BC6">
        <w:rPr>
          <w:rFonts w:asciiTheme="minorHAnsi" w:hAnsiTheme="minorHAnsi" w:cstheme="minorHAnsi"/>
          <w:b/>
          <w:sz w:val="22"/>
          <w:szCs w:val="22"/>
        </w:rPr>
        <w:t xml:space="preserve">must </w:t>
      </w:r>
      <w:r w:rsidR="0087640A" w:rsidRPr="001F2BC6">
        <w:rPr>
          <w:rFonts w:asciiTheme="minorHAnsi" w:hAnsiTheme="minorHAnsi" w:cstheme="minorHAnsi"/>
          <w:sz w:val="22"/>
          <w:szCs w:val="22"/>
        </w:rPr>
        <w:t>be worn.</w:t>
      </w:r>
      <w:r w:rsidRPr="001F2BC6">
        <w:rPr>
          <w:rFonts w:asciiTheme="minorHAnsi" w:hAnsiTheme="minorHAnsi" w:cstheme="minorHAnsi"/>
          <w:sz w:val="22"/>
          <w:szCs w:val="22"/>
        </w:rPr>
        <w:t xml:space="preserve"> </w:t>
      </w:r>
      <w:r w:rsidR="0087640A" w:rsidRPr="001F2BC6">
        <w:rPr>
          <w:rFonts w:asciiTheme="minorHAnsi" w:hAnsiTheme="minorHAnsi" w:cstheme="minorHAnsi"/>
          <w:sz w:val="22"/>
          <w:szCs w:val="22"/>
        </w:rPr>
        <w:t xml:space="preserve">Contamination should be </w:t>
      </w:r>
      <w:r w:rsidRPr="001F2BC6">
        <w:rPr>
          <w:rFonts w:asciiTheme="minorHAnsi" w:hAnsiTheme="minorHAnsi" w:cstheme="minorHAnsi"/>
          <w:sz w:val="22"/>
          <w:szCs w:val="22"/>
        </w:rPr>
        <w:t>covered</w:t>
      </w:r>
      <w:r w:rsidR="0087640A" w:rsidRPr="001F2BC6">
        <w:rPr>
          <w:rFonts w:asciiTheme="minorHAnsi" w:hAnsiTheme="minorHAnsi" w:cstheme="minorHAnsi"/>
          <w:sz w:val="22"/>
          <w:szCs w:val="22"/>
        </w:rPr>
        <w:t xml:space="preserve"> with paper towels soaked in </w:t>
      </w:r>
      <w:r w:rsidR="00CA1D67" w:rsidRPr="001F2BC6">
        <w:rPr>
          <w:rFonts w:asciiTheme="minorHAnsi" w:hAnsiTheme="minorHAnsi" w:cstheme="minorHAnsi"/>
          <w:color w:val="FF0000"/>
          <w:sz w:val="22"/>
          <w:szCs w:val="22"/>
        </w:rPr>
        <w:t xml:space="preserve">your validated disinfectant </w:t>
      </w:r>
      <w:proofErr w:type="spellStart"/>
      <w:r w:rsidR="00CA1D67" w:rsidRPr="001F2BC6">
        <w:rPr>
          <w:rFonts w:asciiTheme="minorHAnsi" w:hAnsiTheme="minorHAnsi" w:cstheme="minorHAnsi"/>
          <w:color w:val="FF0000"/>
          <w:sz w:val="22"/>
          <w:szCs w:val="22"/>
        </w:rPr>
        <w:t>e.g</w:t>
      </w:r>
      <w:proofErr w:type="spellEnd"/>
      <w:r w:rsidR="00CA1D67" w:rsidRPr="001F2BC6">
        <w:rPr>
          <w:rFonts w:asciiTheme="minorHAnsi" w:hAnsiTheme="minorHAnsi" w:cstheme="minorHAnsi"/>
          <w:color w:val="FF0000"/>
          <w:sz w:val="22"/>
          <w:szCs w:val="22"/>
        </w:rPr>
        <w:t xml:space="preserve"> </w:t>
      </w:r>
      <w:r w:rsidR="0087640A" w:rsidRPr="001F2BC6">
        <w:rPr>
          <w:rFonts w:asciiTheme="minorHAnsi" w:hAnsiTheme="minorHAnsi" w:cstheme="minorHAnsi"/>
          <w:color w:val="FF0000"/>
          <w:sz w:val="22"/>
          <w:szCs w:val="22"/>
        </w:rPr>
        <w:t xml:space="preserve">freshly prepared </w:t>
      </w:r>
      <w:proofErr w:type="spellStart"/>
      <w:r w:rsidR="0087640A" w:rsidRPr="001F2BC6">
        <w:rPr>
          <w:rFonts w:asciiTheme="minorHAnsi" w:hAnsiTheme="minorHAnsi" w:cstheme="minorHAnsi"/>
          <w:color w:val="FF0000"/>
          <w:sz w:val="22"/>
          <w:szCs w:val="22"/>
        </w:rPr>
        <w:t>Tristel</w:t>
      </w:r>
      <w:proofErr w:type="spellEnd"/>
      <w:r w:rsidR="0087640A" w:rsidRPr="001F2BC6">
        <w:rPr>
          <w:rFonts w:asciiTheme="minorHAnsi" w:hAnsiTheme="minorHAnsi" w:cstheme="minorHAnsi"/>
          <w:b/>
          <w:color w:val="FF0000"/>
          <w:sz w:val="22"/>
          <w:szCs w:val="22"/>
        </w:rPr>
        <w:t xml:space="preserve"> </w:t>
      </w:r>
      <w:r w:rsidRPr="001F2BC6">
        <w:rPr>
          <w:rFonts w:asciiTheme="minorHAnsi" w:hAnsiTheme="minorHAnsi" w:cstheme="minorHAnsi"/>
          <w:b/>
          <w:color w:val="FF0000"/>
          <w:sz w:val="22"/>
          <w:szCs w:val="22"/>
        </w:rPr>
        <w:t xml:space="preserve">for at least 5 minutes before discard of paper towels into a </w:t>
      </w:r>
      <w:proofErr w:type="spellStart"/>
      <w:r w:rsidRPr="001F2BC6">
        <w:rPr>
          <w:rFonts w:asciiTheme="minorHAnsi" w:hAnsiTheme="minorHAnsi" w:cstheme="minorHAnsi"/>
          <w:b/>
          <w:color w:val="FF0000"/>
          <w:sz w:val="22"/>
          <w:szCs w:val="22"/>
        </w:rPr>
        <w:t>Dispo</w:t>
      </w:r>
      <w:proofErr w:type="spellEnd"/>
      <w:r w:rsidRPr="001F2BC6">
        <w:rPr>
          <w:rFonts w:asciiTheme="minorHAnsi" w:hAnsiTheme="minorHAnsi" w:cstheme="minorHAnsi"/>
          <w:b/>
          <w:color w:val="FF0000"/>
          <w:sz w:val="22"/>
          <w:szCs w:val="22"/>
        </w:rPr>
        <w:t>-Safe jar.</w:t>
      </w:r>
    </w:p>
    <w:p w14:paraId="2C6EC453" w14:textId="77777777" w:rsidR="004E2985" w:rsidRPr="001F2BC6" w:rsidRDefault="004E2985" w:rsidP="00D77B63">
      <w:pPr>
        <w:contextualSpacing/>
        <w:jc w:val="both"/>
        <w:rPr>
          <w:rFonts w:asciiTheme="minorHAnsi" w:hAnsiTheme="minorHAnsi" w:cstheme="minorHAnsi"/>
          <w:color w:val="FF0000"/>
          <w:sz w:val="22"/>
          <w:szCs w:val="22"/>
        </w:rPr>
      </w:pPr>
    </w:p>
    <w:p w14:paraId="306E6797" w14:textId="77777777" w:rsidR="0087640A" w:rsidRPr="001F2BC6" w:rsidRDefault="0087640A" w:rsidP="00D77B63">
      <w:pPr>
        <w:contextualSpacing/>
        <w:jc w:val="both"/>
        <w:rPr>
          <w:rFonts w:asciiTheme="minorHAnsi" w:hAnsiTheme="minorHAnsi" w:cstheme="minorHAnsi"/>
          <w:sz w:val="22"/>
          <w:szCs w:val="22"/>
        </w:rPr>
      </w:pPr>
      <w:r w:rsidRPr="001F2BC6">
        <w:rPr>
          <w:rFonts w:asciiTheme="minorHAnsi" w:hAnsiTheme="minorHAnsi" w:cstheme="minorHAnsi"/>
          <w:sz w:val="22"/>
          <w:szCs w:val="22"/>
        </w:rPr>
        <w:t xml:space="preserve">If broken glass is present, first treat the spillage by gently pouring </w:t>
      </w:r>
      <w:r w:rsidR="00CA1D67" w:rsidRPr="001F2BC6">
        <w:rPr>
          <w:rFonts w:asciiTheme="minorHAnsi" w:hAnsiTheme="minorHAnsi" w:cstheme="minorHAnsi"/>
          <w:color w:val="FF0000"/>
          <w:sz w:val="22"/>
          <w:szCs w:val="22"/>
        </w:rPr>
        <w:t xml:space="preserve">your validated disinfectant </w:t>
      </w:r>
      <w:proofErr w:type="spellStart"/>
      <w:r w:rsidR="00CA1D67" w:rsidRPr="001F2BC6">
        <w:rPr>
          <w:rFonts w:asciiTheme="minorHAnsi" w:hAnsiTheme="minorHAnsi" w:cstheme="minorHAnsi"/>
          <w:color w:val="FF0000"/>
          <w:sz w:val="22"/>
          <w:szCs w:val="22"/>
        </w:rPr>
        <w:t>e.g</w:t>
      </w:r>
      <w:proofErr w:type="spellEnd"/>
      <w:r w:rsidR="00CA1D67" w:rsidRPr="001F2BC6">
        <w:rPr>
          <w:rFonts w:asciiTheme="minorHAnsi" w:hAnsiTheme="minorHAnsi" w:cstheme="minorHAnsi"/>
          <w:color w:val="FF0000"/>
          <w:sz w:val="22"/>
          <w:szCs w:val="22"/>
        </w:rPr>
        <w:t xml:space="preserve"> </w:t>
      </w:r>
      <w:proofErr w:type="spellStart"/>
      <w:r w:rsidRPr="001F2BC6">
        <w:rPr>
          <w:rFonts w:asciiTheme="minorHAnsi" w:hAnsiTheme="minorHAnsi" w:cstheme="minorHAnsi"/>
          <w:color w:val="FF0000"/>
          <w:sz w:val="22"/>
          <w:szCs w:val="22"/>
        </w:rPr>
        <w:t>Tristel</w:t>
      </w:r>
      <w:proofErr w:type="spellEnd"/>
      <w:r w:rsidRPr="001F2BC6">
        <w:rPr>
          <w:rFonts w:asciiTheme="minorHAnsi" w:hAnsiTheme="minorHAnsi" w:cstheme="minorHAnsi"/>
          <w:color w:val="FF0000"/>
          <w:sz w:val="22"/>
          <w:szCs w:val="22"/>
        </w:rPr>
        <w:t xml:space="preserve"> </w:t>
      </w:r>
      <w:r w:rsidRPr="001F2BC6">
        <w:rPr>
          <w:rFonts w:asciiTheme="minorHAnsi" w:hAnsiTheme="minorHAnsi" w:cstheme="minorHAnsi"/>
          <w:sz w:val="22"/>
          <w:szCs w:val="22"/>
        </w:rPr>
        <w:t xml:space="preserve">onto the area, and then carefully remove the pieces of glass with disposable forceps or a scoop into to a sharps bin, before </w:t>
      </w:r>
      <w:r w:rsidR="004E2985" w:rsidRPr="001F2BC6">
        <w:rPr>
          <w:rFonts w:asciiTheme="minorHAnsi" w:hAnsiTheme="minorHAnsi" w:cstheme="minorHAnsi"/>
          <w:sz w:val="22"/>
          <w:szCs w:val="22"/>
        </w:rPr>
        <w:t>cleaning</w:t>
      </w:r>
      <w:r w:rsidRPr="001F2BC6">
        <w:rPr>
          <w:rFonts w:asciiTheme="minorHAnsi" w:hAnsiTheme="minorHAnsi" w:cstheme="minorHAnsi"/>
          <w:sz w:val="22"/>
          <w:szCs w:val="22"/>
        </w:rPr>
        <w:t xml:space="preserve"> up as above.  </w:t>
      </w:r>
    </w:p>
    <w:p w14:paraId="1688D19E" w14:textId="77777777" w:rsidR="004E2985" w:rsidRPr="001F2BC6" w:rsidRDefault="004E2985" w:rsidP="00D77B63">
      <w:pPr>
        <w:contextualSpacing/>
        <w:jc w:val="both"/>
        <w:rPr>
          <w:rFonts w:asciiTheme="minorHAnsi" w:hAnsiTheme="minorHAnsi" w:cstheme="minorHAnsi"/>
          <w:sz w:val="22"/>
          <w:szCs w:val="22"/>
        </w:rPr>
      </w:pPr>
    </w:p>
    <w:p w14:paraId="19DE51FF" w14:textId="77777777" w:rsidR="0087640A" w:rsidRPr="001F2BC6" w:rsidRDefault="004E2985" w:rsidP="00D77B63">
      <w:pPr>
        <w:contextualSpacing/>
        <w:jc w:val="both"/>
        <w:rPr>
          <w:rFonts w:asciiTheme="minorHAnsi" w:hAnsiTheme="minorHAnsi" w:cstheme="minorHAnsi"/>
          <w:sz w:val="22"/>
          <w:szCs w:val="22"/>
        </w:rPr>
      </w:pPr>
      <w:r w:rsidRPr="001F2BC6">
        <w:rPr>
          <w:rFonts w:asciiTheme="minorHAnsi" w:hAnsiTheme="minorHAnsi" w:cstheme="minorHAnsi"/>
          <w:sz w:val="22"/>
          <w:szCs w:val="22"/>
        </w:rPr>
        <w:t>G</w:t>
      </w:r>
      <w:r w:rsidR="0087640A" w:rsidRPr="001F2BC6">
        <w:rPr>
          <w:rFonts w:asciiTheme="minorHAnsi" w:hAnsiTheme="minorHAnsi" w:cstheme="minorHAnsi"/>
          <w:sz w:val="22"/>
          <w:szCs w:val="22"/>
        </w:rPr>
        <w:t>loves should be disposed of in</w:t>
      </w:r>
      <w:r w:rsidRPr="001F2BC6">
        <w:rPr>
          <w:rFonts w:asciiTheme="minorHAnsi" w:hAnsiTheme="minorHAnsi" w:cstheme="minorHAnsi"/>
          <w:sz w:val="22"/>
          <w:szCs w:val="22"/>
        </w:rPr>
        <w:t xml:space="preserve">to </w:t>
      </w:r>
      <w:r w:rsidR="0087640A" w:rsidRPr="001F2BC6">
        <w:rPr>
          <w:rFonts w:asciiTheme="minorHAnsi" w:hAnsiTheme="minorHAnsi" w:cstheme="minorHAnsi"/>
          <w:sz w:val="22"/>
          <w:szCs w:val="22"/>
        </w:rPr>
        <w:t xml:space="preserve">orange clinical waste bag (or an autoclave bag </w:t>
      </w:r>
      <w:r w:rsidRPr="001F2BC6">
        <w:rPr>
          <w:rFonts w:asciiTheme="minorHAnsi" w:hAnsiTheme="minorHAnsi" w:cstheme="minorHAnsi"/>
          <w:sz w:val="22"/>
          <w:szCs w:val="22"/>
        </w:rPr>
        <w:t>if gloves have become heavily contaminated; and autoclaved prior to leaving the department</w:t>
      </w:r>
      <w:r w:rsidR="0087640A" w:rsidRPr="001F2BC6">
        <w:rPr>
          <w:rFonts w:asciiTheme="minorHAnsi" w:hAnsiTheme="minorHAnsi" w:cstheme="minorHAnsi"/>
          <w:sz w:val="22"/>
          <w:szCs w:val="22"/>
        </w:rPr>
        <w:t xml:space="preserve">). </w:t>
      </w:r>
    </w:p>
    <w:p w14:paraId="00FC74F0" w14:textId="77777777" w:rsidR="00A92B81" w:rsidRPr="001F2BC6" w:rsidRDefault="00A92B81" w:rsidP="00D77B63">
      <w:pPr>
        <w:contextualSpacing/>
        <w:jc w:val="both"/>
        <w:rPr>
          <w:rFonts w:asciiTheme="minorHAnsi" w:hAnsiTheme="minorHAnsi" w:cstheme="minorHAnsi"/>
          <w:sz w:val="22"/>
          <w:szCs w:val="22"/>
        </w:rPr>
      </w:pPr>
    </w:p>
    <w:p w14:paraId="701ED1BC" w14:textId="77777777" w:rsidR="0087640A" w:rsidRPr="001F2BC6" w:rsidRDefault="0087640A" w:rsidP="00D77B63">
      <w:pPr>
        <w:contextualSpacing/>
        <w:jc w:val="both"/>
        <w:rPr>
          <w:rFonts w:asciiTheme="minorHAnsi" w:hAnsiTheme="minorHAnsi" w:cstheme="minorHAnsi"/>
          <w:sz w:val="22"/>
          <w:szCs w:val="22"/>
        </w:rPr>
      </w:pPr>
      <w:r w:rsidRPr="001F2BC6">
        <w:rPr>
          <w:rFonts w:asciiTheme="minorHAnsi" w:hAnsiTheme="minorHAnsi" w:cstheme="minorHAnsi"/>
          <w:sz w:val="22"/>
          <w:szCs w:val="22"/>
        </w:rPr>
        <w:t>Hands m</w:t>
      </w:r>
      <w:r w:rsidR="00317C65" w:rsidRPr="001F2BC6">
        <w:rPr>
          <w:rFonts w:asciiTheme="minorHAnsi" w:hAnsiTheme="minorHAnsi" w:cstheme="minorHAnsi"/>
          <w:sz w:val="22"/>
          <w:szCs w:val="22"/>
        </w:rPr>
        <w:t>ust be washed following cleaning</w:t>
      </w:r>
      <w:r w:rsidRPr="001F2BC6">
        <w:rPr>
          <w:rFonts w:asciiTheme="minorHAnsi" w:hAnsiTheme="minorHAnsi" w:cstheme="minorHAnsi"/>
          <w:sz w:val="22"/>
          <w:szCs w:val="22"/>
        </w:rPr>
        <w:t xml:space="preserve"> up.</w:t>
      </w:r>
    </w:p>
    <w:p w14:paraId="6960FC20" w14:textId="77777777" w:rsidR="00EF4AB5" w:rsidRPr="001F2BC6" w:rsidRDefault="00EF4AB5" w:rsidP="00D77B63">
      <w:pPr>
        <w:contextualSpacing/>
        <w:jc w:val="both"/>
        <w:rPr>
          <w:rFonts w:asciiTheme="minorHAnsi" w:hAnsiTheme="minorHAnsi" w:cstheme="minorHAnsi"/>
          <w:sz w:val="22"/>
          <w:szCs w:val="22"/>
        </w:rPr>
      </w:pPr>
    </w:p>
    <w:p w14:paraId="48B5537B" w14:textId="77777777" w:rsidR="00EF4AB5" w:rsidRPr="001F2BC6" w:rsidRDefault="00EF4AB5" w:rsidP="00D77B63">
      <w:pPr>
        <w:contextualSpacing/>
        <w:jc w:val="both"/>
        <w:rPr>
          <w:rFonts w:asciiTheme="minorHAnsi" w:hAnsiTheme="minorHAnsi" w:cstheme="minorHAnsi"/>
          <w:b/>
          <w:sz w:val="22"/>
          <w:szCs w:val="22"/>
        </w:rPr>
      </w:pPr>
    </w:p>
    <w:p w14:paraId="6F507930" w14:textId="77777777" w:rsidR="0087640A" w:rsidRPr="001F2BC6" w:rsidRDefault="0087640A" w:rsidP="00D77B63">
      <w:pPr>
        <w:contextualSpacing/>
        <w:jc w:val="both"/>
        <w:rPr>
          <w:rFonts w:asciiTheme="minorHAnsi" w:hAnsiTheme="minorHAnsi" w:cstheme="minorHAnsi"/>
          <w:sz w:val="22"/>
          <w:szCs w:val="22"/>
        </w:rPr>
      </w:pPr>
      <w:r w:rsidRPr="001F2BC6">
        <w:rPr>
          <w:rFonts w:asciiTheme="minorHAnsi" w:hAnsiTheme="minorHAnsi" w:cstheme="minorHAnsi"/>
          <w:b/>
          <w:sz w:val="22"/>
          <w:szCs w:val="22"/>
        </w:rPr>
        <w:t>Larger spills</w:t>
      </w:r>
      <w:r w:rsidR="00EF4AB5" w:rsidRPr="001F2BC6">
        <w:rPr>
          <w:rFonts w:asciiTheme="minorHAnsi" w:hAnsiTheme="minorHAnsi" w:cstheme="minorHAnsi"/>
          <w:b/>
          <w:sz w:val="22"/>
          <w:szCs w:val="22"/>
        </w:rPr>
        <w:t>:</w:t>
      </w:r>
      <w:r w:rsidRPr="001F2BC6">
        <w:rPr>
          <w:rFonts w:asciiTheme="minorHAnsi" w:hAnsiTheme="minorHAnsi" w:cstheme="minorHAnsi"/>
          <w:b/>
          <w:sz w:val="22"/>
          <w:szCs w:val="22"/>
        </w:rPr>
        <w:t xml:space="preserve"> </w:t>
      </w:r>
      <w:r w:rsidRPr="001F2BC6">
        <w:rPr>
          <w:rFonts w:asciiTheme="minorHAnsi" w:hAnsiTheme="minorHAnsi" w:cstheme="minorHAnsi"/>
          <w:b/>
          <w:color w:val="FF0000"/>
          <w:sz w:val="22"/>
          <w:szCs w:val="22"/>
        </w:rPr>
        <w:t xml:space="preserve"> </w:t>
      </w:r>
      <w:r w:rsidR="00CA1D67" w:rsidRPr="001F2BC6">
        <w:rPr>
          <w:rFonts w:asciiTheme="minorHAnsi" w:hAnsiTheme="minorHAnsi" w:cstheme="minorHAnsi"/>
          <w:b/>
          <w:color w:val="FF0000"/>
          <w:sz w:val="22"/>
          <w:szCs w:val="22"/>
        </w:rPr>
        <w:t>describe the policy for your laboratory</w:t>
      </w:r>
    </w:p>
    <w:p w14:paraId="7D4608AA" w14:textId="77777777" w:rsidR="0087640A" w:rsidRPr="001F2BC6" w:rsidRDefault="0087640A" w:rsidP="00D77B63">
      <w:pPr>
        <w:contextualSpacing/>
        <w:jc w:val="both"/>
        <w:rPr>
          <w:rFonts w:asciiTheme="minorHAnsi" w:hAnsiTheme="minorHAnsi" w:cstheme="minorHAnsi"/>
          <w:b/>
          <w:sz w:val="22"/>
          <w:szCs w:val="22"/>
        </w:rPr>
      </w:pPr>
    </w:p>
    <w:p w14:paraId="02C7670F" w14:textId="77777777" w:rsidR="0087640A" w:rsidRPr="001F2BC6" w:rsidRDefault="0087640A" w:rsidP="00D77B63">
      <w:pPr>
        <w:contextualSpacing/>
        <w:jc w:val="both"/>
        <w:rPr>
          <w:rFonts w:asciiTheme="minorHAnsi" w:hAnsiTheme="minorHAnsi" w:cstheme="minorHAnsi"/>
          <w:sz w:val="22"/>
          <w:szCs w:val="22"/>
        </w:rPr>
      </w:pPr>
      <w:r w:rsidRPr="001F2BC6">
        <w:rPr>
          <w:rFonts w:asciiTheme="minorHAnsi" w:hAnsiTheme="minorHAnsi" w:cstheme="minorHAnsi"/>
          <w:sz w:val="22"/>
          <w:szCs w:val="22"/>
        </w:rPr>
        <w:t xml:space="preserve">Staff and visitors must be kept away from the spillage and if possible a warning sign shown, while preparation is made to handle the spill as outlined below: A normal mop and bucket should </w:t>
      </w:r>
      <w:r w:rsidRPr="001F2BC6">
        <w:rPr>
          <w:rFonts w:asciiTheme="minorHAnsi" w:hAnsiTheme="minorHAnsi" w:cstheme="minorHAnsi"/>
          <w:b/>
          <w:sz w:val="22"/>
          <w:szCs w:val="22"/>
        </w:rPr>
        <w:t>NOT</w:t>
      </w:r>
      <w:r w:rsidR="00A92B81" w:rsidRPr="001F2BC6">
        <w:rPr>
          <w:rFonts w:asciiTheme="minorHAnsi" w:hAnsiTheme="minorHAnsi" w:cstheme="minorHAnsi"/>
          <w:sz w:val="22"/>
          <w:szCs w:val="22"/>
        </w:rPr>
        <w:t xml:space="preserve"> be used for biological</w:t>
      </w:r>
      <w:r w:rsidRPr="001F2BC6">
        <w:rPr>
          <w:rFonts w:asciiTheme="minorHAnsi" w:hAnsiTheme="minorHAnsi" w:cstheme="minorHAnsi"/>
          <w:sz w:val="22"/>
          <w:szCs w:val="22"/>
        </w:rPr>
        <w:t xml:space="preserve"> spillages.</w:t>
      </w:r>
      <w:r w:rsidR="00A92B81" w:rsidRPr="001F2BC6">
        <w:rPr>
          <w:rFonts w:asciiTheme="minorHAnsi" w:hAnsiTheme="minorHAnsi" w:cstheme="minorHAnsi"/>
          <w:b/>
          <w:sz w:val="22"/>
          <w:szCs w:val="22"/>
        </w:rPr>
        <w:t xml:space="preserve"> Spillages e.g.</w:t>
      </w:r>
      <w:r w:rsidRPr="001F2BC6">
        <w:rPr>
          <w:rFonts w:asciiTheme="minorHAnsi" w:hAnsiTheme="minorHAnsi" w:cstheme="minorHAnsi"/>
          <w:b/>
          <w:sz w:val="22"/>
          <w:szCs w:val="22"/>
        </w:rPr>
        <w:t xml:space="preserve"> blood should not be allowed to dry</w:t>
      </w:r>
      <w:r w:rsidRPr="001F2BC6">
        <w:rPr>
          <w:rFonts w:asciiTheme="minorHAnsi" w:hAnsiTheme="minorHAnsi" w:cstheme="minorHAnsi"/>
          <w:sz w:val="22"/>
          <w:szCs w:val="22"/>
        </w:rPr>
        <w:t xml:space="preserve"> as potential aerosol production is greater from dried blood.</w:t>
      </w:r>
    </w:p>
    <w:p w14:paraId="36C96352" w14:textId="77777777" w:rsidR="00A92B81" w:rsidRPr="001F2BC6" w:rsidRDefault="00A92B81" w:rsidP="00D77B63">
      <w:pPr>
        <w:contextualSpacing/>
        <w:jc w:val="both"/>
        <w:rPr>
          <w:rFonts w:asciiTheme="minorHAnsi" w:hAnsiTheme="minorHAnsi" w:cstheme="minorHAnsi"/>
          <w:sz w:val="22"/>
          <w:szCs w:val="22"/>
        </w:rPr>
      </w:pPr>
    </w:p>
    <w:p w14:paraId="66F41575" w14:textId="77777777" w:rsidR="0087640A" w:rsidRPr="001F2BC6" w:rsidRDefault="0087640A" w:rsidP="00D77B63">
      <w:pPr>
        <w:contextualSpacing/>
        <w:jc w:val="both"/>
        <w:rPr>
          <w:rFonts w:asciiTheme="minorHAnsi" w:hAnsiTheme="minorHAnsi" w:cstheme="minorHAnsi"/>
          <w:color w:val="FF0000"/>
          <w:sz w:val="22"/>
          <w:szCs w:val="22"/>
        </w:rPr>
      </w:pPr>
      <w:r w:rsidRPr="001F2BC6">
        <w:rPr>
          <w:rFonts w:asciiTheme="minorHAnsi" w:hAnsiTheme="minorHAnsi" w:cstheme="minorHAnsi"/>
          <w:color w:val="FF0000"/>
          <w:sz w:val="22"/>
          <w:szCs w:val="22"/>
        </w:rPr>
        <w:t xml:space="preserve">The spill should be handled using the Biohazard Spill Kit </w:t>
      </w:r>
      <w:r w:rsidR="008E1904" w:rsidRPr="001F2BC6">
        <w:rPr>
          <w:rFonts w:asciiTheme="minorHAnsi" w:hAnsiTheme="minorHAnsi" w:cstheme="minorHAnsi"/>
          <w:color w:val="FF0000"/>
          <w:sz w:val="22"/>
          <w:szCs w:val="22"/>
        </w:rPr>
        <w:t>(</w:t>
      </w:r>
      <w:commentRangeStart w:id="40"/>
      <w:r w:rsidR="008E1904" w:rsidRPr="001F2BC6">
        <w:rPr>
          <w:rFonts w:asciiTheme="minorHAnsi" w:hAnsiTheme="minorHAnsi" w:cstheme="minorHAnsi"/>
          <w:color w:val="FF0000"/>
          <w:sz w:val="22"/>
          <w:szCs w:val="22"/>
        </w:rPr>
        <w:t>Guest Medical</w:t>
      </w:r>
      <w:commentRangeEnd w:id="40"/>
      <w:r w:rsidR="007E6B72" w:rsidRPr="001F2BC6">
        <w:rPr>
          <w:rStyle w:val="CommentReference"/>
          <w:rFonts w:asciiTheme="minorHAnsi" w:hAnsiTheme="minorHAnsi" w:cstheme="minorHAnsi"/>
          <w:sz w:val="22"/>
          <w:szCs w:val="22"/>
        </w:rPr>
        <w:commentReference w:id="40"/>
      </w:r>
      <w:r w:rsidR="008E1904" w:rsidRPr="001F2BC6">
        <w:rPr>
          <w:rFonts w:asciiTheme="minorHAnsi" w:hAnsiTheme="minorHAnsi" w:cstheme="minorHAnsi"/>
          <w:color w:val="FF0000"/>
          <w:sz w:val="22"/>
          <w:szCs w:val="22"/>
        </w:rPr>
        <w:t xml:space="preserve">) </w:t>
      </w:r>
      <w:r w:rsidRPr="001F2BC6">
        <w:rPr>
          <w:rFonts w:asciiTheme="minorHAnsi" w:hAnsiTheme="minorHAnsi" w:cstheme="minorHAnsi"/>
          <w:color w:val="FF0000"/>
          <w:sz w:val="22"/>
          <w:szCs w:val="22"/>
        </w:rPr>
        <w:t>as per the instructions contained within</w:t>
      </w:r>
      <w:r w:rsidR="008E1904" w:rsidRPr="001F2BC6">
        <w:rPr>
          <w:rFonts w:asciiTheme="minorHAnsi" w:hAnsiTheme="minorHAnsi" w:cstheme="minorHAnsi"/>
          <w:color w:val="FF0000"/>
          <w:sz w:val="22"/>
          <w:szCs w:val="22"/>
        </w:rPr>
        <w:t>.</w:t>
      </w:r>
      <w:r w:rsidRPr="001F2BC6">
        <w:rPr>
          <w:rFonts w:asciiTheme="minorHAnsi" w:hAnsiTheme="minorHAnsi" w:cstheme="minorHAnsi"/>
          <w:color w:val="FF0000"/>
          <w:sz w:val="22"/>
          <w:szCs w:val="22"/>
        </w:rPr>
        <w:t xml:space="preserve"> which are as follows:</w:t>
      </w:r>
    </w:p>
    <w:p w14:paraId="3CE82416" w14:textId="77777777" w:rsidR="0087640A" w:rsidRPr="001F2BC6" w:rsidRDefault="0087640A" w:rsidP="00D77B63">
      <w:pPr>
        <w:numPr>
          <w:ilvl w:val="0"/>
          <w:numId w:val="11"/>
        </w:numPr>
        <w:contextualSpacing/>
        <w:jc w:val="both"/>
        <w:rPr>
          <w:rFonts w:asciiTheme="minorHAnsi" w:hAnsiTheme="minorHAnsi" w:cstheme="minorHAnsi"/>
          <w:color w:val="FF0000"/>
          <w:sz w:val="22"/>
          <w:szCs w:val="22"/>
        </w:rPr>
      </w:pPr>
      <w:r w:rsidRPr="001F2BC6">
        <w:rPr>
          <w:rFonts w:asciiTheme="minorHAnsi" w:hAnsiTheme="minorHAnsi" w:cstheme="minorHAnsi"/>
          <w:color w:val="FF0000"/>
          <w:sz w:val="22"/>
          <w:szCs w:val="22"/>
        </w:rPr>
        <w:t xml:space="preserve">Gloves, eye protection and a disposable apron should be worn.  </w:t>
      </w:r>
    </w:p>
    <w:p w14:paraId="30BD4020" w14:textId="77777777" w:rsidR="0087640A" w:rsidRPr="001F2BC6" w:rsidRDefault="0087640A" w:rsidP="00D77B63">
      <w:pPr>
        <w:numPr>
          <w:ilvl w:val="0"/>
          <w:numId w:val="11"/>
        </w:numPr>
        <w:contextualSpacing/>
        <w:jc w:val="both"/>
        <w:rPr>
          <w:rFonts w:asciiTheme="minorHAnsi" w:hAnsiTheme="minorHAnsi" w:cstheme="minorHAnsi"/>
          <w:color w:val="FF0000"/>
          <w:sz w:val="22"/>
          <w:szCs w:val="22"/>
        </w:rPr>
      </w:pPr>
      <w:r w:rsidRPr="001F2BC6">
        <w:rPr>
          <w:rFonts w:asciiTheme="minorHAnsi" w:hAnsiTheme="minorHAnsi" w:cstheme="minorHAnsi"/>
          <w:color w:val="FF0000"/>
          <w:sz w:val="22"/>
          <w:szCs w:val="22"/>
        </w:rPr>
        <w:t xml:space="preserve">Sprinkle </w:t>
      </w:r>
      <w:proofErr w:type="spellStart"/>
      <w:r w:rsidRPr="001F2BC6">
        <w:rPr>
          <w:rFonts w:asciiTheme="minorHAnsi" w:hAnsiTheme="minorHAnsi" w:cstheme="minorHAnsi"/>
          <w:color w:val="FF0000"/>
          <w:sz w:val="22"/>
          <w:szCs w:val="22"/>
        </w:rPr>
        <w:t>Haz</w:t>
      </w:r>
      <w:proofErr w:type="spellEnd"/>
      <w:r w:rsidRPr="001F2BC6">
        <w:rPr>
          <w:rFonts w:asciiTheme="minorHAnsi" w:hAnsiTheme="minorHAnsi" w:cstheme="minorHAnsi"/>
          <w:color w:val="FF0000"/>
          <w:sz w:val="22"/>
          <w:szCs w:val="22"/>
        </w:rPr>
        <w:t>-Tab granules over the spill until all moisture is absorbed and leave for at least two minutes.</w:t>
      </w:r>
    </w:p>
    <w:p w14:paraId="6751E72F" w14:textId="77777777" w:rsidR="0087640A" w:rsidRPr="001F2BC6" w:rsidRDefault="0087640A" w:rsidP="00D77B63">
      <w:pPr>
        <w:numPr>
          <w:ilvl w:val="0"/>
          <w:numId w:val="11"/>
        </w:numPr>
        <w:contextualSpacing/>
        <w:jc w:val="both"/>
        <w:rPr>
          <w:rFonts w:asciiTheme="minorHAnsi" w:hAnsiTheme="minorHAnsi" w:cstheme="minorHAnsi"/>
          <w:color w:val="FF0000"/>
          <w:sz w:val="22"/>
          <w:szCs w:val="22"/>
        </w:rPr>
      </w:pPr>
      <w:r w:rsidRPr="001F2BC6">
        <w:rPr>
          <w:rFonts w:asciiTheme="minorHAnsi" w:hAnsiTheme="minorHAnsi" w:cstheme="minorHAnsi"/>
          <w:color w:val="FF0000"/>
          <w:sz w:val="22"/>
          <w:szCs w:val="22"/>
        </w:rPr>
        <w:t xml:space="preserve"> </w:t>
      </w:r>
      <w:r w:rsidRPr="001F2BC6">
        <w:rPr>
          <w:rFonts w:asciiTheme="minorHAnsi" w:hAnsiTheme="minorHAnsi" w:cstheme="minorHAnsi"/>
          <w:b/>
          <w:color w:val="FF0000"/>
          <w:sz w:val="22"/>
          <w:szCs w:val="22"/>
        </w:rPr>
        <w:t>Note</w:t>
      </w:r>
      <w:r w:rsidRPr="001F2BC6">
        <w:rPr>
          <w:rFonts w:asciiTheme="minorHAnsi" w:hAnsiTheme="minorHAnsi" w:cstheme="minorHAnsi"/>
          <w:color w:val="FF0000"/>
          <w:sz w:val="22"/>
          <w:szCs w:val="22"/>
        </w:rPr>
        <w:t>: a considerable amount of chlorine gas can be liberated if the spill is acidic (</w:t>
      </w:r>
      <w:proofErr w:type="spellStart"/>
      <w:r w:rsidRPr="001F2BC6">
        <w:rPr>
          <w:rFonts w:asciiTheme="minorHAnsi" w:hAnsiTheme="minorHAnsi" w:cstheme="minorHAnsi"/>
          <w:color w:val="FF0000"/>
          <w:sz w:val="22"/>
          <w:szCs w:val="22"/>
        </w:rPr>
        <w:t>eg</w:t>
      </w:r>
      <w:proofErr w:type="spellEnd"/>
      <w:r w:rsidRPr="001F2BC6">
        <w:rPr>
          <w:rFonts w:asciiTheme="minorHAnsi" w:hAnsiTheme="minorHAnsi" w:cstheme="minorHAnsi"/>
          <w:color w:val="FF0000"/>
          <w:sz w:val="22"/>
          <w:szCs w:val="22"/>
        </w:rPr>
        <w:t xml:space="preserve"> acidic urine) or anticoagulated blood from a blood transfusion bag- in which case doors and windows should be opened and staff should leave the area until the smell has dissipated. </w:t>
      </w:r>
    </w:p>
    <w:p w14:paraId="4C1EF4ED" w14:textId="77777777" w:rsidR="0087640A" w:rsidRPr="001F2BC6" w:rsidRDefault="0087640A" w:rsidP="00D77B63">
      <w:pPr>
        <w:numPr>
          <w:ilvl w:val="0"/>
          <w:numId w:val="11"/>
        </w:numPr>
        <w:contextualSpacing/>
        <w:jc w:val="both"/>
        <w:rPr>
          <w:rFonts w:asciiTheme="minorHAnsi" w:hAnsiTheme="minorHAnsi" w:cstheme="minorHAnsi"/>
          <w:color w:val="FF0000"/>
          <w:sz w:val="22"/>
          <w:szCs w:val="22"/>
        </w:rPr>
      </w:pPr>
      <w:r w:rsidRPr="001F2BC6">
        <w:rPr>
          <w:rFonts w:asciiTheme="minorHAnsi" w:hAnsiTheme="minorHAnsi" w:cstheme="minorHAnsi"/>
          <w:color w:val="FF0000"/>
          <w:sz w:val="22"/>
          <w:szCs w:val="22"/>
        </w:rPr>
        <w:t xml:space="preserve">While the granules are absorbing the spill, place four </w:t>
      </w:r>
      <w:proofErr w:type="spellStart"/>
      <w:r w:rsidRPr="001F2BC6">
        <w:rPr>
          <w:rFonts w:asciiTheme="minorHAnsi" w:hAnsiTheme="minorHAnsi" w:cstheme="minorHAnsi"/>
          <w:color w:val="FF0000"/>
          <w:sz w:val="22"/>
          <w:szCs w:val="22"/>
        </w:rPr>
        <w:t>Haz</w:t>
      </w:r>
      <w:proofErr w:type="spellEnd"/>
      <w:r w:rsidRPr="001F2BC6">
        <w:rPr>
          <w:rFonts w:asciiTheme="minorHAnsi" w:hAnsiTheme="minorHAnsi" w:cstheme="minorHAnsi"/>
          <w:color w:val="FF0000"/>
          <w:sz w:val="22"/>
          <w:szCs w:val="22"/>
        </w:rPr>
        <w:t>-Tab tablets in the diluter and fill to the line with tepid water. Set aside and allow to dissolve.</w:t>
      </w:r>
    </w:p>
    <w:p w14:paraId="5AA715CB" w14:textId="77777777" w:rsidR="0087640A" w:rsidRPr="001F2BC6" w:rsidRDefault="0087640A" w:rsidP="00D77B63">
      <w:pPr>
        <w:numPr>
          <w:ilvl w:val="0"/>
          <w:numId w:val="11"/>
        </w:numPr>
        <w:contextualSpacing/>
        <w:jc w:val="both"/>
        <w:rPr>
          <w:rFonts w:asciiTheme="minorHAnsi" w:hAnsiTheme="minorHAnsi" w:cstheme="minorHAnsi"/>
          <w:color w:val="FF0000"/>
          <w:sz w:val="22"/>
          <w:szCs w:val="22"/>
        </w:rPr>
      </w:pPr>
      <w:r w:rsidRPr="001F2BC6">
        <w:rPr>
          <w:rFonts w:asciiTheme="minorHAnsi" w:hAnsiTheme="minorHAnsi" w:cstheme="minorHAnsi"/>
          <w:color w:val="FF0000"/>
          <w:sz w:val="22"/>
          <w:szCs w:val="22"/>
        </w:rPr>
        <w:t>Collect the spill and granules mixer using scoop and scraper and discard all into a clinical waste bag.</w:t>
      </w:r>
    </w:p>
    <w:p w14:paraId="56FBE396" w14:textId="77777777" w:rsidR="0087640A" w:rsidRPr="001F2BC6" w:rsidRDefault="0087640A" w:rsidP="00D77B63">
      <w:pPr>
        <w:numPr>
          <w:ilvl w:val="0"/>
          <w:numId w:val="11"/>
        </w:numPr>
        <w:contextualSpacing/>
        <w:jc w:val="both"/>
        <w:rPr>
          <w:rFonts w:asciiTheme="minorHAnsi" w:hAnsiTheme="minorHAnsi" w:cstheme="minorHAnsi"/>
          <w:color w:val="FF0000"/>
          <w:sz w:val="22"/>
          <w:szCs w:val="22"/>
        </w:rPr>
      </w:pPr>
      <w:r w:rsidRPr="001F2BC6">
        <w:rPr>
          <w:rFonts w:asciiTheme="minorHAnsi" w:hAnsiTheme="minorHAnsi" w:cstheme="minorHAnsi"/>
          <w:color w:val="FF0000"/>
          <w:sz w:val="22"/>
          <w:szCs w:val="22"/>
        </w:rPr>
        <w:lastRenderedPageBreak/>
        <w:t xml:space="preserve">When the </w:t>
      </w:r>
      <w:proofErr w:type="spellStart"/>
      <w:r w:rsidRPr="001F2BC6">
        <w:rPr>
          <w:rFonts w:asciiTheme="minorHAnsi" w:hAnsiTheme="minorHAnsi" w:cstheme="minorHAnsi"/>
          <w:color w:val="FF0000"/>
          <w:sz w:val="22"/>
          <w:szCs w:val="22"/>
        </w:rPr>
        <w:t>Haz</w:t>
      </w:r>
      <w:proofErr w:type="spellEnd"/>
      <w:r w:rsidRPr="001F2BC6">
        <w:rPr>
          <w:rFonts w:asciiTheme="minorHAnsi" w:hAnsiTheme="minorHAnsi" w:cstheme="minorHAnsi"/>
          <w:color w:val="FF0000"/>
          <w:sz w:val="22"/>
          <w:szCs w:val="22"/>
        </w:rPr>
        <w:t>-Tab tablets have dissolved, tighten the cap and mix gently.</w:t>
      </w:r>
    </w:p>
    <w:p w14:paraId="1856DF57" w14:textId="77777777" w:rsidR="0087640A" w:rsidRPr="001F2BC6" w:rsidRDefault="0087640A" w:rsidP="00D77B63">
      <w:pPr>
        <w:numPr>
          <w:ilvl w:val="0"/>
          <w:numId w:val="11"/>
        </w:numPr>
        <w:contextualSpacing/>
        <w:jc w:val="both"/>
        <w:rPr>
          <w:rFonts w:asciiTheme="minorHAnsi" w:hAnsiTheme="minorHAnsi" w:cstheme="minorHAnsi"/>
          <w:color w:val="FF0000"/>
          <w:sz w:val="22"/>
          <w:szCs w:val="22"/>
        </w:rPr>
      </w:pPr>
      <w:r w:rsidRPr="001F2BC6">
        <w:rPr>
          <w:rFonts w:asciiTheme="minorHAnsi" w:hAnsiTheme="minorHAnsi" w:cstheme="minorHAnsi"/>
          <w:color w:val="FF0000"/>
          <w:sz w:val="22"/>
          <w:szCs w:val="22"/>
        </w:rPr>
        <w:t>Use this mix with paper towels to wipe over the affected area and to remove splashes from vertical surfaces.</w:t>
      </w:r>
    </w:p>
    <w:p w14:paraId="57C2CB05" w14:textId="77777777" w:rsidR="0087640A" w:rsidRPr="001F2BC6" w:rsidRDefault="0087640A" w:rsidP="00D77B63">
      <w:pPr>
        <w:numPr>
          <w:ilvl w:val="0"/>
          <w:numId w:val="11"/>
        </w:numPr>
        <w:contextualSpacing/>
        <w:jc w:val="both"/>
        <w:rPr>
          <w:rFonts w:asciiTheme="minorHAnsi" w:hAnsiTheme="minorHAnsi" w:cstheme="minorHAnsi"/>
          <w:color w:val="FF0000"/>
          <w:sz w:val="22"/>
          <w:szCs w:val="22"/>
        </w:rPr>
      </w:pPr>
      <w:r w:rsidRPr="001F2BC6">
        <w:rPr>
          <w:rFonts w:asciiTheme="minorHAnsi" w:hAnsiTheme="minorHAnsi" w:cstheme="minorHAnsi"/>
          <w:color w:val="FF0000"/>
          <w:sz w:val="22"/>
          <w:szCs w:val="22"/>
        </w:rPr>
        <w:t>Discard remaining solution by flushing down the sink or sluice with plenty of cold water.</w:t>
      </w:r>
    </w:p>
    <w:p w14:paraId="66F3646B" w14:textId="77777777" w:rsidR="0087640A" w:rsidRPr="001F2BC6" w:rsidRDefault="0087640A" w:rsidP="00D77B63">
      <w:pPr>
        <w:contextualSpacing/>
        <w:jc w:val="both"/>
        <w:rPr>
          <w:rFonts w:asciiTheme="minorHAnsi" w:hAnsiTheme="minorHAnsi" w:cstheme="minorHAnsi"/>
          <w:sz w:val="22"/>
          <w:szCs w:val="22"/>
        </w:rPr>
      </w:pPr>
    </w:p>
    <w:p w14:paraId="5EC76D78" w14:textId="6910238A" w:rsidR="00A434FB" w:rsidRPr="001F2BC6" w:rsidRDefault="00A434FB" w:rsidP="00D77B63">
      <w:pPr>
        <w:contextualSpacing/>
        <w:jc w:val="both"/>
        <w:rPr>
          <w:rFonts w:asciiTheme="minorHAnsi" w:hAnsiTheme="minorHAnsi" w:cstheme="minorHAnsi"/>
          <w:b/>
          <w:sz w:val="22"/>
          <w:szCs w:val="22"/>
        </w:rPr>
      </w:pPr>
      <w:r w:rsidRPr="001F2BC6">
        <w:rPr>
          <w:rFonts w:asciiTheme="minorHAnsi" w:hAnsiTheme="minorHAnsi" w:cstheme="minorHAnsi"/>
          <w:b/>
          <w:sz w:val="22"/>
          <w:szCs w:val="22"/>
        </w:rPr>
        <w:t>Spills containing broken glass:</w:t>
      </w:r>
    </w:p>
    <w:p w14:paraId="32B94C1E" w14:textId="77777777" w:rsidR="00A434FB" w:rsidRPr="001F2BC6" w:rsidRDefault="00A434FB" w:rsidP="00D77B63">
      <w:pPr>
        <w:contextualSpacing/>
        <w:jc w:val="both"/>
        <w:rPr>
          <w:rFonts w:asciiTheme="minorHAnsi" w:hAnsiTheme="minorHAnsi" w:cstheme="minorHAnsi"/>
          <w:sz w:val="22"/>
          <w:szCs w:val="22"/>
        </w:rPr>
      </w:pPr>
    </w:p>
    <w:p w14:paraId="22604267" w14:textId="46C29ACC" w:rsidR="0087640A" w:rsidRPr="001F2BC6" w:rsidRDefault="0087640A" w:rsidP="00D77B63">
      <w:pPr>
        <w:contextualSpacing/>
        <w:jc w:val="both"/>
        <w:rPr>
          <w:rFonts w:asciiTheme="minorHAnsi" w:hAnsiTheme="minorHAnsi" w:cstheme="minorHAnsi"/>
          <w:sz w:val="22"/>
          <w:szCs w:val="22"/>
        </w:rPr>
      </w:pPr>
      <w:r w:rsidRPr="001F2BC6">
        <w:rPr>
          <w:rFonts w:asciiTheme="minorHAnsi" w:hAnsiTheme="minorHAnsi" w:cstheme="minorHAnsi"/>
          <w:sz w:val="22"/>
          <w:szCs w:val="22"/>
        </w:rPr>
        <w:t>If broken glass is present, first decontaminate the spillage, then carefully remove the pieces of glass with disposable forceps or a scoop into a sharps bin, before wiping up.</w:t>
      </w:r>
    </w:p>
    <w:p w14:paraId="61E0219D" w14:textId="77777777" w:rsidR="0087640A" w:rsidRPr="001F2BC6" w:rsidRDefault="0087640A" w:rsidP="00D77B63">
      <w:pPr>
        <w:contextualSpacing/>
        <w:jc w:val="both"/>
        <w:rPr>
          <w:rFonts w:asciiTheme="minorHAnsi" w:hAnsiTheme="minorHAnsi" w:cstheme="minorHAnsi"/>
          <w:sz w:val="22"/>
          <w:szCs w:val="22"/>
        </w:rPr>
      </w:pPr>
    </w:p>
    <w:p w14:paraId="6E7666B7" w14:textId="77777777" w:rsidR="008E1904" w:rsidRPr="001F2BC6" w:rsidRDefault="0087640A" w:rsidP="00D77B63">
      <w:pPr>
        <w:numPr>
          <w:ilvl w:val="0"/>
          <w:numId w:val="14"/>
        </w:numPr>
        <w:contextualSpacing/>
        <w:jc w:val="both"/>
        <w:rPr>
          <w:rFonts w:asciiTheme="minorHAnsi" w:hAnsiTheme="minorHAnsi" w:cstheme="minorHAnsi"/>
          <w:sz w:val="22"/>
          <w:szCs w:val="22"/>
        </w:rPr>
      </w:pPr>
      <w:r w:rsidRPr="001F2BC6">
        <w:rPr>
          <w:rFonts w:asciiTheme="minorHAnsi" w:hAnsiTheme="minorHAnsi" w:cstheme="minorHAnsi"/>
          <w:sz w:val="22"/>
          <w:szCs w:val="22"/>
        </w:rPr>
        <w:t>Note: metals can be damaged by hypochlorite on prolonged exposure. Hypochlorite should therefore always be washed off the metal surface after decontamination is complete.</w:t>
      </w:r>
    </w:p>
    <w:p w14:paraId="4F4F5CC9" w14:textId="77777777" w:rsidR="00090BF0" w:rsidRPr="001F2BC6" w:rsidRDefault="0087640A" w:rsidP="008E1904">
      <w:pPr>
        <w:ind w:left="450"/>
        <w:contextualSpacing/>
        <w:jc w:val="both"/>
        <w:rPr>
          <w:rFonts w:asciiTheme="minorHAnsi" w:hAnsiTheme="minorHAnsi" w:cstheme="minorHAnsi"/>
          <w:sz w:val="22"/>
          <w:szCs w:val="22"/>
        </w:rPr>
      </w:pPr>
      <w:r w:rsidRPr="001F2BC6">
        <w:rPr>
          <w:rFonts w:asciiTheme="minorHAnsi" w:hAnsiTheme="minorHAnsi" w:cstheme="minorHAnsi"/>
          <w:sz w:val="22"/>
          <w:szCs w:val="22"/>
        </w:rPr>
        <w:br/>
      </w:r>
      <w:r w:rsidR="00090BF0" w:rsidRPr="001F2BC6">
        <w:rPr>
          <w:rFonts w:asciiTheme="minorHAnsi" w:hAnsiTheme="minorHAnsi" w:cstheme="minorHAnsi"/>
          <w:sz w:val="22"/>
          <w:szCs w:val="22"/>
        </w:rPr>
        <w:t>If a spillage kit is used pleased ensure items are ordered to replace the kit components.</w:t>
      </w:r>
    </w:p>
    <w:p w14:paraId="32A770D9" w14:textId="77777777" w:rsidR="008E1904" w:rsidRPr="001F2BC6" w:rsidRDefault="008E1904" w:rsidP="008E1904">
      <w:pPr>
        <w:ind w:left="450"/>
        <w:contextualSpacing/>
        <w:jc w:val="both"/>
        <w:rPr>
          <w:rFonts w:asciiTheme="minorHAnsi" w:hAnsiTheme="minorHAnsi" w:cstheme="minorHAnsi"/>
          <w:sz w:val="22"/>
          <w:szCs w:val="22"/>
        </w:rPr>
      </w:pPr>
    </w:p>
    <w:p w14:paraId="5CA108E6" w14:textId="77777777" w:rsidR="008E1904" w:rsidRPr="001F2BC6" w:rsidRDefault="008E1904" w:rsidP="008E1904">
      <w:pPr>
        <w:contextualSpacing/>
        <w:jc w:val="both"/>
        <w:rPr>
          <w:rFonts w:asciiTheme="minorHAnsi" w:hAnsiTheme="minorHAnsi" w:cstheme="minorHAnsi"/>
          <w:sz w:val="22"/>
          <w:szCs w:val="22"/>
        </w:rPr>
      </w:pPr>
      <w:r w:rsidRPr="001F2BC6">
        <w:rPr>
          <w:rFonts w:asciiTheme="minorHAnsi" w:hAnsiTheme="minorHAnsi" w:cstheme="minorHAnsi"/>
          <w:sz w:val="22"/>
          <w:szCs w:val="22"/>
        </w:rPr>
        <w:t>Following decontamination wash the area with warm soapy water to remove the hypochlorite.</w:t>
      </w:r>
    </w:p>
    <w:p w14:paraId="28DF581E" w14:textId="5FD2E034" w:rsidR="0087640A" w:rsidRPr="001F2BC6" w:rsidRDefault="0087640A" w:rsidP="00D77B63">
      <w:pPr>
        <w:pStyle w:val="Heading2"/>
        <w:contextualSpacing/>
        <w:jc w:val="both"/>
        <w:rPr>
          <w:rFonts w:asciiTheme="minorHAnsi" w:hAnsiTheme="minorHAnsi" w:cstheme="minorHAnsi"/>
          <w:bCs/>
          <w:iCs w:val="0"/>
          <w:sz w:val="22"/>
          <w:szCs w:val="22"/>
        </w:rPr>
      </w:pPr>
      <w:bookmarkStart w:id="41" w:name="_Toc344301712"/>
      <w:r w:rsidRPr="001F2BC6">
        <w:rPr>
          <w:rFonts w:asciiTheme="minorHAnsi" w:hAnsiTheme="minorHAnsi" w:cstheme="minorHAnsi"/>
          <w:bCs/>
          <w:iCs w:val="0"/>
          <w:sz w:val="22"/>
          <w:szCs w:val="22"/>
        </w:rPr>
        <w:t xml:space="preserve">MICRO-ORGANISM SPILLAGE IN </w:t>
      </w:r>
      <w:r w:rsidR="00113094" w:rsidRPr="001F2BC6">
        <w:rPr>
          <w:rFonts w:asciiTheme="minorHAnsi" w:hAnsiTheme="minorHAnsi" w:cstheme="minorHAnsi"/>
          <w:bCs/>
          <w:iCs w:val="0"/>
          <w:sz w:val="22"/>
          <w:szCs w:val="22"/>
        </w:rPr>
        <w:t>BIOSAFETY LEVEL 2</w:t>
      </w:r>
      <w:bookmarkEnd w:id="41"/>
      <w:r w:rsidR="00113094" w:rsidRPr="001F2BC6">
        <w:rPr>
          <w:rFonts w:asciiTheme="minorHAnsi" w:hAnsiTheme="minorHAnsi" w:cstheme="minorHAnsi"/>
          <w:bCs/>
          <w:iCs w:val="0"/>
          <w:sz w:val="22"/>
          <w:szCs w:val="22"/>
        </w:rPr>
        <w:t xml:space="preserve"> FACILITIES</w:t>
      </w:r>
    </w:p>
    <w:p w14:paraId="1B443458" w14:textId="77777777" w:rsidR="0087640A" w:rsidRPr="001F2BC6" w:rsidRDefault="0087640A" w:rsidP="00D77B63">
      <w:pPr>
        <w:contextualSpacing/>
        <w:jc w:val="both"/>
        <w:rPr>
          <w:rFonts w:asciiTheme="minorHAnsi" w:hAnsiTheme="minorHAnsi" w:cstheme="minorHAnsi"/>
          <w:sz w:val="22"/>
          <w:szCs w:val="22"/>
        </w:rPr>
      </w:pPr>
    </w:p>
    <w:p w14:paraId="2298C559" w14:textId="759FA14F" w:rsidR="00616D41" w:rsidRPr="001F2BC6" w:rsidRDefault="0087640A" w:rsidP="003D71C9">
      <w:pPr>
        <w:contextualSpacing/>
        <w:jc w:val="both"/>
        <w:rPr>
          <w:rFonts w:asciiTheme="minorHAnsi" w:hAnsiTheme="minorHAnsi" w:cstheme="minorHAnsi"/>
          <w:sz w:val="22"/>
          <w:szCs w:val="22"/>
        </w:rPr>
      </w:pPr>
      <w:r w:rsidRPr="001F2BC6">
        <w:rPr>
          <w:rFonts w:asciiTheme="minorHAnsi" w:hAnsiTheme="minorHAnsi" w:cstheme="minorHAnsi"/>
          <w:sz w:val="22"/>
          <w:szCs w:val="22"/>
        </w:rPr>
        <w:t xml:space="preserve">Biological spillages </w:t>
      </w:r>
      <w:r w:rsidRPr="001F2BC6">
        <w:rPr>
          <w:rFonts w:asciiTheme="minorHAnsi" w:hAnsiTheme="minorHAnsi" w:cstheme="minorHAnsi"/>
          <w:b/>
          <w:sz w:val="22"/>
          <w:szCs w:val="22"/>
        </w:rPr>
        <w:t xml:space="preserve">in </w:t>
      </w:r>
      <w:r w:rsidR="00113094" w:rsidRPr="001F2BC6">
        <w:rPr>
          <w:rFonts w:asciiTheme="minorHAnsi" w:hAnsiTheme="minorHAnsi" w:cstheme="minorHAnsi"/>
          <w:b/>
          <w:sz w:val="22"/>
          <w:szCs w:val="22"/>
        </w:rPr>
        <w:t>BSL2</w:t>
      </w:r>
      <w:r w:rsidRPr="001F2BC6">
        <w:rPr>
          <w:rFonts w:asciiTheme="minorHAnsi" w:hAnsiTheme="minorHAnsi" w:cstheme="minorHAnsi"/>
          <w:sz w:val="22"/>
          <w:szCs w:val="22"/>
        </w:rPr>
        <w:t xml:space="preserve"> laboratories can be treated in exactly the same way as blood and body fluid spills as described </w:t>
      </w:r>
      <w:r w:rsidR="00B80B99" w:rsidRPr="001F2BC6">
        <w:rPr>
          <w:rFonts w:asciiTheme="minorHAnsi" w:hAnsiTheme="minorHAnsi" w:cstheme="minorHAnsi"/>
          <w:sz w:val="22"/>
          <w:szCs w:val="22"/>
        </w:rPr>
        <w:t>above</w:t>
      </w:r>
      <w:r w:rsidRPr="001F2BC6">
        <w:rPr>
          <w:rFonts w:asciiTheme="minorHAnsi" w:hAnsiTheme="minorHAnsi" w:cstheme="minorHAnsi"/>
          <w:sz w:val="22"/>
          <w:szCs w:val="22"/>
        </w:rPr>
        <w:t>.</w:t>
      </w:r>
      <w:bookmarkStart w:id="42" w:name="_Toc344301713"/>
    </w:p>
    <w:p w14:paraId="59D7B5B5" w14:textId="77777777" w:rsidR="003D71C9" w:rsidRPr="001F2BC6" w:rsidRDefault="003D71C9" w:rsidP="003D71C9">
      <w:pPr>
        <w:contextualSpacing/>
        <w:jc w:val="both"/>
        <w:rPr>
          <w:rFonts w:asciiTheme="minorHAnsi" w:hAnsiTheme="minorHAnsi" w:cstheme="minorHAnsi"/>
          <w:sz w:val="22"/>
          <w:szCs w:val="22"/>
        </w:rPr>
      </w:pPr>
    </w:p>
    <w:p w14:paraId="4362BA71" w14:textId="77777777" w:rsidR="00AF01D8" w:rsidRPr="001F2BC6" w:rsidRDefault="00AF01D8" w:rsidP="00D77B63">
      <w:pPr>
        <w:pStyle w:val="Heading2"/>
        <w:contextualSpacing/>
        <w:jc w:val="both"/>
        <w:rPr>
          <w:rFonts w:asciiTheme="minorHAnsi" w:hAnsiTheme="minorHAnsi" w:cstheme="minorHAnsi"/>
          <w:bCs/>
          <w:iCs w:val="0"/>
          <w:sz w:val="22"/>
          <w:szCs w:val="22"/>
        </w:rPr>
      </w:pPr>
    </w:p>
    <w:p w14:paraId="3D976B26" w14:textId="4DE30119" w:rsidR="0087640A" w:rsidRPr="001F2BC6" w:rsidRDefault="0087640A" w:rsidP="00D77B63">
      <w:pPr>
        <w:pStyle w:val="Heading2"/>
        <w:contextualSpacing/>
        <w:jc w:val="both"/>
        <w:rPr>
          <w:rFonts w:asciiTheme="minorHAnsi" w:hAnsiTheme="minorHAnsi" w:cstheme="minorHAnsi"/>
          <w:bCs/>
          <w:iCs w:val="0"/>
          <w:color w:val="FF0000"/>
          <w:sz w:val="22"/>
          <w:szCs w:val="22"/>
        </w:rPr>
      </w:pPr>
      <w:r w:rsidRPr="001F2BC6">
        <w:rPr>
          <w:rFonts w:asciiTheme="minorHAnsi" w:hAnsiTheme="minorHAnsi" w:cstheme="minorHAnsi"/>
          <w:bCs/>
          <w:iCs w:val="0"/>
          <w:sz w:val="22"/>
          <w:szCs w:val="22"/>
        </w:rPr>
        <w:t xml:space="preserve">MICRO-ORGANISM SPILLAGE IN </w:t>
      </w:r>
      <w:r w:rsidR="00113094" w:rsidRPr="001F2BC6">
        <w:rPr>
          <w:rFonts w:asciiTheme="minorHAnsi" w:hAnsiTheme="minorHAnsi" w:cstheme="minorHAnsi"/>
          <w:bCs/>
          <w:iCs w:val="0"/>
          <w:sz w:val="22"/>
          <w:szCs w:val="22"/>
        </w:rPr>
        <w:t>B</w:t>
      </w:r>
      <w:bookmarkEnd w:id="42"/>
      <w:r w:rsidR="00113094" w:rsidRPr="001F2BC6">
        <w:rPr>
          <w:rFonts w:asciiTheme="minorHAnsi" w:hAnsiTheme="minorHAnsi" w:cstheme="minorHAnsi"/>
          <w:bCs/>
          <w:iCs w:val="0"/>
          <w:sz w:val="22"/>
          <w:szCs w:val="22"/>
        </w:rPr>
        <w:t>IOSAFETY LEVEL 3 FACILITIES</w:t>
      </w:r>
      <w:r w:rsidR="00CA1D67" w:rsidRPr="001F2BC6">
        <w:rPr>
          <w:rFonts w:asciiTheme="minorHAnsi" w:hAnsiTheme="minorHAnsi" w:cstheme="minorHAnsi"/>
          <w:bCs/>
          <w:iCs w:val="0"/>
          <w:sz w:val="22"/>
          <w:szCs w:val="22"/>
        </w:rPr>
        <w:t xml:space="preserve"> </w:t>
      </w:r>
      <w:r w:rsidR="00CA1D67" w:rsidRPr="001F2BC6">
        <w:rPr>
          <w:rFonts w:asciiTheme="minorHAnsi" w:hAnsiTheme="minorHAnsi" w:cstheme="minorHAnsi"/>
          <w:bCs/>
          <w:iCs w:val="0"/>
          <w:color w:val="FF0000"/>
          <w:sz w:val="22"/>
          <w:szCs w:val="22"/>
        </w:rPr>
        <w:t>– amend to describe your laboratory</w:t>
      </w:r>
    </w:p>
    <w:p w14:paraId="74F6726F" w14:textId="77777777" w:rsidR="0087640A" w:rsidRPr="001F2BC6" w:rsidRDefault="0087640A" w:rsidP="00D77B63">
      <w:pPr>
        <w:contextualSpacing/>
        <w:jc w:val="both"/>
        <w:rPr>
          <w:rFonts w:asciiTheme="minorHAnsi" w:hAnsiTheme="minorHAnsi" w:cstheme="minorHAnsi"/>
          <w:sz w:val="22"/>
          <w:szCs w:val="22"/>
        </w:rPr>
      </w:pPr>
    </w:p>
    <w:p w14:paraId="2D91002A" w14:textId="1595E8EB" w:rsidR="0087640A" w:rsidRPr="001F2BC6" w:rsidRDefault="0087640A" w:rsidP="00D77B63">
      <w:pPr>
        <w:contextualSpacing/>
        <w:jc w:val="both"/>
        <w:rPr>
          <w:rFonts w:asciiTheme="minorHAnsi" w:hAnsiTheme="minorHAnsi" w:cstheme="minorHAnsi"/>
          <w:color w:val="FF0000"/>
          <w:sz w:val="22"/>
          <w:szCs w:val="22"/>
        </w:rPr>
      </w:pPr>
      <w:r w:rsidRPr="001F2BC6">
        <w:rPr>
          <w:rFonts w:asciiTheme="minorHAnsi" w:hAnsiTheme="minorHAnsi" w:cstheme="minorHAnsi"/>
          <w:color w:val="FF0000"/>
          <w:sz w:val="22"/>
          <w:szCs w:val="22"/>
        </w:rPr>
        <w:t xml:space="preserve">Biological spillages in </w:t>
      </w:r>
      <w:r w:rsidR="00113094" w:rsidRPr="001F2BC6">
        <w:rPr>
          <w:rFonts w:asciiTheme="minorHAnsi" w:hAnsiTheme="minorHAnsi" w:cstheme="minorHAnsi"/>
          <w:b/>
          <w:color w:val="FF0000"/>
          <w:sz w:val="22"/>
          <w:szCs w:val="22"/>
        </w:rPr>
        <w:t>BSL3</w:t>
      </w:r>
      <w:r w:rsidRPr="001F2BC6">
        <w:rPr>
          <w:rFonts w:asciiTheme="minorHAnsi" w:hAnsiTheme="minorHAnsi" w:cstheme="minorHAnsi"/>
          <w:b/>
          <w:color w:val="FF0000"/>
          <w:sz w:val="22"/>
          <w:szCs w:val="22"/>
        </w:rPr>
        <w:t xml:space="preserve"> laboratories </w:t>
      </w:r>
      <w:r w:rsidRPr="001F2BC6">
        <w:rPr>
          <w:rFonts w:asciiTheme="minorHAnsi" w:hAnsiTheme="minorHAnsi" w:cstheme="minorHAnsi"/>
          <w:color w:val="FF0000"/>
          <w:sz w:val="22"/>
          <w:szCs w:val="22"/>
        </w:rPr>
        <w:t xml:space="preserve">require specialised procedures which may include fumigation of the whole room. These are documented in </w:t>
      </w:r>
      <w:bookmarkStart w:id="43" w:name="_Toc93724656"/>
      <w:bookmarkStart w:id="44" w:name="_Toc93725220"/>
      <w:bookmarkStart w:id="45" w:name="_Toc127065369"/>
      <w:bookmarkStart w:id="46" w:name="_Toc127065709"/>
      <w:bookmarkStart w:id="47" w:name="_Toc127065904"/>
      <w:bookmarkStart w:id="48" w:name="_Toc214947317"/>
      <w:r w:rsidRPr="001F2BC6">
        <w:rPr>
          <w:rFonts w:asciiTheme="minorHAnsi" w:hAnsiTheme="minorHAnsi" w:cstheme="minorHAnsi"/>
          <w:color w:val="FF0000"/>
          <w:sz w:val="22"/>
          <w:szCs w:val="22"/>
        </w:rPr>
        <w:t xml:space="preserve">Overview of </w:t>
      </w:r>
      <w:r w:rsidR="00113094" w:rsidRPr="001F2BC6">
        <w:rPr>
          <w:rFonts w:asciiTheme="minorHAnsi" w:hAnsiTheme="minorHAnsi" w:cstheme="minorHAnsi"/>
          <w:color w:val="FF0000"/>
          <w:sz w:val="22"/>
          <w:szCs w:val="22"/>
        </w:rPr>
        <w:t>BSL3</w:t>
      </w:r>
      <w:r w:rsidRPr="001F2BC6">
        <w:rPr>
          <w:rFonts w:asciiTheme="minorHAnsi" w:hAnsiTheme="minorHAnsi" w:cstheme="minorHAnsi"/>
          <w:color w:val="FF0000"/>
          <w:sz w:val="22"/>
          <w:szCs w:val="22"/>
        </w:rPr>
        <w:t xml:space="preserve"> Laboratory</w:t>
      </w:r>
      <w:bookmarkEnd w:id="43"/>
      <w:bookmarkEnd w:id="44"/>
      <w:bookmarkEnd w:id="45"/>
      <w:bookmarkEnd w:id="46"/>
      <w:bookmarkEnd w:id="47"/>
      <w:bookmarkEnd w:id="48"/>
      <w:r w:rsidRPr="001F2BC6">
        <w:rPr>
          <w:rFonts w:asciiTheme="minorHAnsi" w:hAnsiTheme="minorHAnsi" w:cstheme="minorHAnsi"/>
          <w:i/>
          <w:color w:val="FF0000"/>
          <w:sz w:val="22"/>
          <w:szCs w:val="22"/>
        </w:rPr>
        <w:t xml:space="preserve"> </w:t>
      </w:r>
      <w:r w:rsidR="007E6B72" w:rsidRPr="001F2BC6">
        <w:rPr>
          <w:rFonts w:asciiTheme="minorHAnsi" w:hAnsiTheme="minorHAnsi" w:cstheme="minorHAnsi"/>
          <w:i/>
          <w:color w:val="FF0000"/>
          <w:sz w:val="22"/>
          <w:szCs w:val="22"/>
        </w:rPr>
        <w:t>(</w:t>
      </w:r>
      <w:r w:rsidR="007E6B72" w:rsidRPr="001F2BC6">
        <w:rPr>
          <w:rFonts w:asciiTheme="minorHAnsi" w:hAnsiTheme="minorHAnsi" w:cstheme="minorHAnsi"/>
          <w:color w:val="FF0000"/>
          <w:sz w:val="22"/>
          <w:szCs w:val="22"/>
        </w:rPr>
        <w:t xml:space="preserve">insert document name here) </w:t>
      </w:r>
      <w:r w:rsidRPr="001F2BC6">
        <w:rPr>
          <w:rFonts w:asciiTheme="minorHAnsi" w:hAnsiTheme="minorHAnsi" w:cstheme="minorHAnsi"/>
          <w:color w:val="FF0000"/>
          <w:sz w:val="22"/>
          <w:szCs w:val="22"/>
        </w:rPr>
        <w:t>and will only be performed by trained personnel who are competent in these procedures.</w:t>
      </w:r>
      <w:r w:rsidR="006B23C0" w:rsidRPr="001F2BC6">
        <w:rPr>
          <w:rFonts w:asciiTheme="minorHAnsi" w:hAnsiTheme="minorHAnsi" w:cstheme="minorHAnsi"/>
          <w:color w:val="FF0000"/>
          <w:sz w:val="22"/>
          <w:szCs w:val="22"/>
        </w:rPr>
        <w:t xml:space="preserve"> Please refer to </w:t>
      </w:r>
      <w:r w:rsidR="007E6B72" w:rsidRPr="001F2BC6">
        <w:rPr>
          <w:rFonts w:asciiTheme="minorHAnsi" w:hAnsiTheme="minorHAnsi" w:cstheme="minorHAnsi"/>
          <w:color w:val="FF0000"/>
          <w:sz w:val="22"/>
          <w:szCs w:val="22"/>
        </w:rPr>
        <w:t xml:space="preserve">(insert document name here) </w:t>
      </w:r>
      <w:r w:rsidR="006B23C0" w:rsidRPr="001F2BC6">
        <w:rPr>
          <w:rFonts w:asciiTheme="minorHAnsi" w:hAnsiTheme="minorHAnsi" w:cstheme="minorHAnsi"/>
          <w:color w:val="FF0000"/>
          <w:sz w:val="22"/>
          <w:szCs w:val="22"/>
        </w:rPr>
        <w:t>for complete instruction.</w:t>
      </w:r>
    </w:p>
    <w:p w14:paraId="2EC01E34" w14:textId="77777777" w:rsidR="0087640A" w:rsidRPr="001F2BC6" w:rsidRDefault="0087640A" w:rsidP="00D77B63">
      <w:pPr>
        <w:contextualSpacing/>
        <w:jc w:val="both"/>
        <w:rPr>
          <w:rFonts w:asciiTheme="minorHAnsi" w:hAnsiTheme="minorHAnsi" w:cstheme="minorHAnsi"/>
          <w:color w:val="FF0000"/>
          <w:sz w:val="22"/>
          <w:szCs w:val="22"/>
        </w:rPr>
      </w:pPr>
    </w:p>
    <w:p w14:paraId="1B538DA8" w14:textId="77777777" w:rsidR="0087640A" w:rsidRPr="001F2BC6" w:rsidRDefault="0087640A" w:rsidP="00D77B63">
      <w:pPr>
        <w:numPr>
          <w:ilvl w:val="0"/>
          <w:numId w:val="15"/>
        </w:numPr>
        <w:contextualSpacing/>
        <w:jc w:val="both"/>
        <w:rPr>
          <w:rFonts w:asciiTheme="minorHAnsi" w:hAnsiTheme="minorHAnsi" w:cstheme="minorHAnsi"/>
          <w:color w:val="FF0000"/>
          <w:sz w:val="22"/>
          <w:szCs w:val="22"/>
        </w:rPr>
      </w:pPr>
      <w:r w:rsidRPr="001F2BC6">
        <w:rPr>
          <w:rFonts w:asciiTheme="minorHAnsi" w:hAnsiTheme="minorHAnsi" w:cstheme="minorHAnsi"/>
          <w:color w:val="FF0000"/>
          <w:sz w:val="22"/>
          <w:szCs w:val="22"/>
        </w:rPr>
        <w:t xml:space="preserve">The MSC will contain any aerosols from small spillages of liquid cultures (&lt;10mL) or patient specimens within the MSC. Contaminated gloves </w:t>
      </w:r>
      <w:r w:rsidR="007809AC" w:rsidRPr="001F2BC6">
        <w:rPr>
          <w:rFonts w:asciiTheme="minorHAnsi" w:hAnsiTheme="minorHAnsi" w:cstheme="minorHAnsi"/>
          <w:color w:val="FF0000"/>
          <w:sz w:val="22"/>
          <w:szCs w:val="22"/>
        </w:rPr>
        <w:t>should</w:t>
      </w:r>
      <w:r w:rsidRPr="001F2BC6">
        <w:rPr>
          <w:rFonts w:asciiTheme="minorHAnsi" w:hAnsiTheme="minorHAnsi" w:cstheme="minorHAnsi"/>
          <w:color w:val="FF0000"/>
          <w:sz w:val="22"/>
          <w:szCs w:val="22"/>
        </w:rPr>
        <w:t xml:space="preserve"> be removed, turned inside out and tied securely before disposal into double autoclave bags. Spillages within the MSC </w:t>
      </w:r>
      <w:r w:rsidR="007809AC" w:rsidRPr="001F2BC6">
        <w:rPr>
          <w:rFonts w:asciiTheme="minorHAnsi" w:hAnsiTheme="minorHAnsi" w:cstheme="minorHAnsi"/>
          <w:color w:val="FF0000"/>
          <w:sz w:val="22"/>
          <w:szCs w:val="22"/>
        </w:rPr>
        <w:t>must</w:t>
      </w:r>
      <w:r w:rsidRPr="001F2BC6">
        <w:rPr>
          <w:rFonts w:asciiTheme="minorHAnsi" w:hAnsiTheme="minorHAnsi" w:cstheme="minorHAnsi"/>
          <w:color w:val="FF0000"/>
          <w:sz w:val="22"/>
          <w:szCs w:val="22"/>
        </w:rPr>
        <w:t xml:space="preserve"> be covered in paper towels soaked in </w:t>
      </w:r>
      <w:proofErr w:type="spellStart"/>
      <w:r w:rsidRPr="001F2BC6">
        <w:rPr>
          <w:rFonts w:asciiTheme="minorHAnsi" w:hAnsiTheme="minorHAnsi" w:cstheme="minorHAnsi"/>
          <w:color w:val="FF0000"/>
          <w:sz w:val="22"/>
          <w:szCs w:val="22"/>
        </w:rPr>
        <w:t>Tristel</w:t>
      </w:r>
      <w:proofErr w:type="spellEnd"/>
      <w:r w:rsidRPr="001F2BC6">
        <w:rPr>
          <w:rFonts w:asciiTheme="minorHAnsi" w:hAnsiTheme="minorHAnsi" w:cstheme="minorHAnsi"/>
          <w:color w:val="FF0000"/>
          <w:sz w:val="22"/>
          <w:szCs w:val="22"/>
        </w:rPr>
        <w:t xml:space="preserve"> and left for at least 30 minutes. After this time, the towels may be removed and placed in</w:t>
      </w:r>
      <w:r w:rsidR="007809AC" w:rsidRPr="001F2BC6">
        <w:rPr>
          <w:rFonts w:asciiTheme="minorHAnsi" w:hAnsiTheme="minorHAnsi" w:cstheme="minorHAnsi"/>
          <w:color w:val="FF0000"/>
          <w:sz w:val="22"/>
          <w:szCs w:val="22"/>
        </w:rPr>
        <w:t>to</w:t>
      </w:r>
      <w:r w:rsidRPr="001F2BC6">
        <w:rPr>
          <w:rFonts w:asciiTheme="minorHAnsi" w:hAnsiTheme="minorHAnsi" w:cstheme="minorHAnsi"/>
          <w:color w:val="FF0000"/>
          <w:sz w:val="22"/>
          <w:szCs w:val="22"/>
        </w:rPr>
        <w:t xml:space="preserve"> the </w:t>
      </w:r>
      <w:proofErr w:type="spellStart"/>
      <w:r w:rsidR="007809AC" w:rsidRPr="001F2BC6">
        <w:rPr>
          <w:rFonts w:asciiTheme="minorHAnsi" w:hAnsiTheme="minorHAnsi" w:cstheme="minorHAnsi"/>
          <w:color w:val="FF0000"/>
          <w:sz w:val="22"/>
          <w:szCs w:val="22"/>
        </w:rPr>
        <w:t>Dispo</w:t>
      </w:r>
      <w:proofErr w:type="spellEnd"/>
      <w:r w:rsidR="007809AC" w:rsidRPr="001F2BC6">
        <w:rPr>
          <w:rFonts w:asciiTheme="minorHAnsi" w:hAnsiTheme="minorHAnsi" w:cstheme="minorHAnsi"/>
          <w:color w:val="FF0000"/>
          <w:sz w:val="22"/>
          <w:szCs w:val="22"/>
        </w:rPr>
        <w:t>-Safe jar</w:t>
      </w:r>
      <w:r w:rsidRPr="001F2BC6">
        <w:rPr>
          <w:rFonts w:asciiTheme="minorHAnsi" w:hAnsiTheme="minorHAnsi" w:cstheme="minorHAnsi"/>
          <w:color w:val="FF0000"/>
          <w:sz w:val="22"/>
          <w:szCs w:val="22"/>
        </w:rPr>
        <w:t xml:space="preserve"> containing Vernagel. Larger spillages that result in the MSC becoming grossly contaminated and/or the release of material from the MSC should be dealt with by evacuation and fumigation.</w:t>
      </w:r>
    </w:p>
    <w:p w14:paraId="6F6E148F" w14:textId="77777777" w:rsidR="0087640A" w:rsidRPr="001F2BC6" w:rsidRDefault="0087640A" w:rsidP="00D77B63">
      <w:pPr>
        <w:contextualSpacing/>
        <w:jc w:val="both"/>
        <w:rPr>
          <w:rFonts w:asciiTheme="minorHAnsi" w:hAnsiTheme="minorHAnsi" w:cstheme="minorHAnsi"/>
          <w:color w:val="FF0000"/>
          <w:sz w:val="22"/>
          <w:szCs w:val="22"/>
        </w:rPr>
      </w:pPr>
    </w:p>
    <w:p w14:paraId="6D17AA6E" w14:textId="73B8CDD7" w:rsidR="0087640A" w:rsidRPr="001F2BC6" w:rsidRDefault="0087640A" w:rsidP="00D77B63">
      <w:pPr>
        <w:numPr>
          <w:ilvl w:val="0"/>
          <w:numId w:val="15"/>
        </w:numPr>
        <w:contextualSpacing/>
        <w:jc w:val="both"/>
        <w:rPr>
          <w:rFonts w:asciiTheme="minorHAnsi" w:hAnsiTheme="minorHAnsi" w:cstheme="minorHAnsi"/>
          <w:color w:val="FF0000"/>
          <w:sz w:val="22"/>
          <w:szCs w:val="22"/>
        </w:rPr>
      </w:pPr>
      <w:r w:rsidRPr="001F2BC6">
        <w:rPr>
          <w:rFonts w:asciiTheme="minorHAnsi" w:hAnsiTheme="minorHAnsi" w:cstheme="minorHAnsi"/>
          <w:color w:val="FF0000"/>
          <w:sz w:val="22"/>
          <w:szCs w:val="22"/>
        </w:rPr>
        <w:t xml:space="preserve">Spillages that result in splashes of specimen or culture outside of the MSC must be dealt with more seriously. Contaminated garments such as gloves, gowns and possibly personal clothing must be removed immediately. Leave the MSC running, </w:t>
      </w:r>
      <w:r w:rsidRPr="001F2BC6">
        <w:rPr>
          <w:rFonts w:asciiTheme="minorHAnsi" w:hAnsiTheme="minorHAnsi" w:cstheme="minorHAnsi"/>
          <w:b/>
          <w:color w:val="FF0000"/>
          <w:sz w:val="22"/>
          <w:szCs w:val="22"/>
        </w:rPr>
        <w:t>push the alarm button</w:t>
      </w:r>
      <w:r w:rsidRPr="001F2BC6">
        <w:rPr>
          <w:rFonts w:asciiTheme="minorHAnsi" w:hAnsiTheme="minorHAnsi" w:cstheme="minorHAnsi"/>
          <w:color w:val="FF0000"/>
          <w:sz w:val="22"/>
          <w:szCs w:val="22"/>
        </w:rPr>
        <w:t xml:space="preserve"> within the </w:t>
      </w:r>
      <w:r w:rsidR="00113094" w:rsidRPr="001F2BC6">
        <w:rPr>
          <w:rFonts w:asciiTheme="minorHAnsi" w:hAnsiTheme="minorHAnsi" w:cstheme="minorHAnsi"/>
          <w:color w:val="FF0000"/>
          <w:sz w:val="22"/>
          <w:szCs w:val="22"/>
        </w:rPr>
        <w:t>BSL3</w:t>
      </w:r>
      <w:r w:rsidRPr="001F2BC6">
        <w:rPr>
          <w:rFonts w:asciiTheme="minorHAnsi" w:hAnsiTheme="minorHAnsi" w:cstheme="minorHAnsi"/>
          <w:color w:val="FF0000"/>
          <w:sz w:val="22"/>
          <w:szCs w:val="22"/>
        </w:rPr>
        <w:t xml:space="preserve"> Laboratory and leave the laboratory as quickly as possible. Close the door behind you and do not return to the laboratory. </w:t>
      </w:r>
      <w:r w:rsidR="009C6A0B" w:rsidRPr="001F2BC6">
        <w:rPr>
          <w:rFonts w:asciiTheme="minorHAnsi" w:hAnsiTheme="minorHAnsi" w:cstheme="minorHAnsi"/>
          <w:color w:val="FF0000"/>
          <w:sz w:val="22"/>
          <w:szCs w:val="22"/>
        </w:rPr>
        <w:t xml:space="preserve">On hearing the alarm another trained member of the </w:t>
      </w:r>
      <w:r w:rsidR="00113094" w:rsidRPr="001F2BC6">
        <w:rPr>
          <w:rFonts w:asciiTheme="minorHAnsi" w:hAnsiTheme="minorHAnsi" w:cstheme="minorHAnsi"/>
          <w:color w:val="FF0000"/>
          <w:sz w:val="22"/>
          <w:szCs w:val="22"/>
        </w:rPr>
        <w:t>BSL3</w:t>
      </w:r>
      <w:r w:rsidR="009C6A0B" w:rsidRPr="001F2BC6">
        <w:rPr>
          <w:rFonts w:asciiTheme="minorHAnsi" w:hAnsiTheme="minorHAnsi" w:cstheme="minorHAnsi"/>
          <w:color w:val="FF0000"/>
          <w:sz w:val="22"/>
          <w:szCs w:val="22"/>
        </w:rPr>
        <w:t xml:space="preserve"> team</w:t>
      </w:r>
      <w:r w:rsidRPr="001F2BC6">
        <w:rPr>
          <w:rFonts w:asciiTheme="minorHAnsi" w:hAnsiTheme="minorHAnsi" w:cstheme="minorHAnsi"/>
          <w:color w:val="FF0000"/>
          <w:sz w:val="22"/>
          <w:szCs w:val="22"/>
        </w:rPr>
        <w:t xml:space="preserve"> will attend to the laboratory and advise on the next course of action.</w:t>
      </w:r>
      <w:r w:rsidR="009C6A0B" w:rsidRPr="001F2BC6">
        <w:rPr>
          <w:rFonts w:asciiTheme="minorHAnsi" w:hAnsiTheme="minorHAnsi" w:cstheme="minorHAnsi"/>
          <w:color w:val="FF0000"/>
          <w:sz w:val="22"/>
          <w:szCs w:val="22"/>
        </w:rPr>
        <w:t xml:space="preserve"> The course of action is detailed in Overview of </w:t>
      </w:r>
      <w:r w:rsidR="00113094" w:rsidRPr="001F2BC6">
        <w:rPr>
          <w:rFonts w:asciiTheme="minorHAnsi" w:hAnsiTheme="minorHAnsi" w:cstheme="minorHAnsi"/>
          <w:color w:val="FF0000"/>
          <w:sz w:val="22"/>
          <w:szCs w:val="22"/>
        </w:rPr>
        <w:t>BSL3</w:t>
      </w:r>
      <w:r w:rsidR="009C6A0B" w:rsidRPr="001F2BC6">
        <w:rPr>
          <w:rFonts w:asciiTheme="minorHAnsi" w:hAnsiTheme="minorHAnsi" w:cstheme="minorHAnsi"/>
          <w:color w:val="FF0000"/>
          <w:sz w:val="22"/>
          <w:szCs w:val="22"/>
        </w:rPr>
        <w:t xml:space="preserve"> (</w:t>
      </w:r>
      <w:r w:rsidR="007E6B72" w:rsidRPr="001F2BC6">
        <w:rPr>
          <w:rFonts w:asciiTheme="minorHAnsi" w:hAnsiTheme="minorHAnsi" w:cstheme="minorHAnsi"/>
          <w:color w:val="FF0000"/>
          <w:sz w:val="22"/>
          <w:szCs w:val="22"/>
        </w:rPr>
        <w:t>insert document name here</w:t>
      </w:r>
      <w:r w:rsidR="009C6A0B" w:rsidRPr="001F2BC6">
        <w:rPr>
          <w:rFonts w:asciiTheme="minorHAnsi" w:hAnsiTheme="minorHAnsi" w:cstheme="minorHAnsi"/>
          <w:color w:val="FF0000"/>
          <w:sz w:val="22"/>
          <w:szCs w:val="22"/>
        </w:rPr>
        <w:t>).</w:t>
      </w:r>
    </w:p>
    <w:p w14:paraId="3FF24129" w14:textId="77777777" w:rsidR="0087640A" w:rsidRPr="001F2BC6" w:rsidRDefault="0087640A" w:rsidP="00D77B63">
      <w:pPr>
        <w:contextualSpacing/>
        <w:jc w:val="both"/>
        <w:rPr>
          <w:rFonts w:asciiTheme="minorHAnsi" w:hAnsiTheme="minorHAnsi" w:cstheme="minorHAnsi"/>
          <w:color w:val="FF0000"/>
          <w:sz w:val="22"/>
          <w:szCs w:val="22"/>
        </w:rPr>
      </w:pPr>
    </w:p>
    <w:p w14:paraId="4BBA9DD5" w14:textId="7707C28C" w:rsidR="0087640A" w:rsidRPr="001F2BC6" w:rsidRDefault="0087640A" w:rsidP="00D77B63">
      <w:pPr>
        <w:numPr>
          <w:ilvl w:val="0"/>
          <w:numId w:val="15"/>
        </w:numPr>
        <w:contextualSpacing/>
        <w:jc w:val="both"/>
        <w:rPr>
          <w:rFonts w:asciiTheme="minorHAnsi" w:hAnsiTheme="minorHAnsi" w:cstheme="minorHAnsi"/>
          <w:color w:val="FF0000"/>
          <w:sz w:val="22"/>
          <w:szCs w:val="22"/>
        </w:rPr>
      </w:pPr>
      <w:r w:rsidRPr="001F2BC6">
        <w:rPr>
          <w:rFonts w:asciiTheme="minorHAnsi" w:hAnsiTheme="minorHAnsi" w:cstheme="minorHAnsi"/>
          <w:color w:val="FF0000"/>
          <w:sz w:val="22"/>
          <w:szCs w:val="22"/>
        </w:rPr>
        <w:t xml:space="preserve">Fumigation procedures are performed strictly by trained personnel and described fully in the Overview of </w:t>
      </w:r>
      <w:r w:rsidR="00113094" w:rsidRPr="001F2BC6">
        <w:rPr>
          <w:rFonts w:asciiTheme="minorHAnsi" w:hAnsiTheme="minorHAnsi" w:cstheme="minorHAnsi"/>
          <w:color w:val="FF0000"/>
          <w:sz w:val="22"/>
          <w:szCs w:val="22"/>
        </w:rPr>
        <w:t>BSL3</w:t>
      </w:r>
      <w:r w:rsidRPr="001F2BC6">
        <w:rPr>
          <w:rFonts w:asciiTheme="minorHAnsi" w:hAnsiTheme="minorHAnsi" w:cstheme="minorHAnsi"/>
          <w:color w:val="FF0000"/>
          <w:sz w:val="22"/>
          <w:szCs w:val="22"/>
        </w:rPr>
        <w:t xml:space="preserve"> Laboratory </w:t>
      </w:r>
      <w:r w:rsidR="007E6B72" w:rsidRPr="001F2BC6">
        <w:rPr>
          <w:rFonts w:asciiTheme="minorHAnsi" w:hAnsiTheme="minorHAnsi" w:cstheme="minorHAnsi"/>
          <w:color w:val="FF0000"/>
          <w:sz w:val="22"/>
          <w:szCs w:val="22"/>
        </w:rPr>
        <w:t>(insert document name here)</w:t>
      </w:r>
      <w:r w:rsidR="007E6B72" w:rsidRPr="001F2BC6">
        <w:rPr>
          <w:rFonts w:asciiTheme="minorHAnsi" w:hAnsiTheme="minorHAnsi" w:cstheme="minorHAnsi"/>
          <w:b/>
          <w:color w:val="FF0000"/>
          <w:sz w:val="22"/>
          <w:szCs w:val="22"/>
        </w:rPr>
        <w:t xml:space="preserve"> </w:t>
      </w:r>
      <w:r w:rsidR="005805A7" w:rsidRPr="001F2BC6">
        <w:rPr>
          <w:rFonts w:asciiTheme="minorHAnsi" w:hAnsiTheme="minorHAnsi" w:cstheme="minorHAnsi"/>
          <w:b/>
          <w:color w:val="FF0000"/>
          <w:sz w:val="22"/>
          <w:szCs w:val="22"/>
        </w:rPr>
        <w:t xml:space="preserve">and Fumigation of Microbiological safety cabinets </w:t>
      </w:r>
      <w:r w:rsidR="007E6B72" w:rsidRPr="001F2BC6">
        <w:rPr>
          <w:rFonts w:asciiTheme="minorHAnsi" w:hAnsiTheme="minorHAnsi" w:cstheme="minorHAnsi"/>
          <w:b/>
          <w:color w:val="FF0000"/>
          <w:sz w:val="22"/>
          <w:szCs w:val="22"/>
        </w:rPr>
        <w:t>(</w:t>
      </w:r>
      <w:r w:rsidR="007E6B72" w:rsidRPr="001F2BC6">
        <w:rPr>
          <w:rFonts w:asciiTheme="minorHAnsi" w:hAnsiTheme="minorHAnsi" w:cstheme="minorHAnsi"/>
          <w:color w:val="FF0000"/>
          <w:sz w:val="22"/>
          <w:szCs w:val="22"/>
        </w:rPr>
        <w:t>insert document name here)</w:t>
      </w:r>
      <w:r w:rsidR="005805A7" w:rsidRPr="001F2BC6">
        <w:rPr>
          <w:rFonts w:asciiTheme="minorHAnsi" w:hAnsiTheme="minorHAnsi" w:cstheme="minorHAnsi"/>
          <w:b/>
          <w:color w:val="FF0000"/>
          <w:sz w:val="22"/>
          <w:szCs w:val="22"/>
        </w:rPr>
        <w:t>.</w:t>
      </w:r>
    </w:p>
    <w:p w14:paraId="5145C959" w14:textId="77777777" w:rsidR="0087640A" w:rsidRPr="001F2BC6" w:rsidRDefault="0087640A" w:rsidP="00D77B63">
      <w:pPr>
        <w:ind w:left="360"/>
        <w:contextualSpacing/>
        <w:jc w:val="both"/>
        <w:rPr>
          <w:rFonts w:asciiTheme="minorHAnsi" w:hAnsiTheme="minorHAnsi" w:cstheme="minorHAnsi"/>
          <w:sz w:val="22"/>
          <w:szCs w:val="22"/>
        </w:rPr>
      </w:pPr>
    </w:p>
    <w:p w14:paraId="7D4A346B" w14:textId="77777777" w:rsidR="0087640A" w:rsidRPr="001F2BC6" w:rsidRDefault="0087640A" w:rsidP="00D77B63">
      <w:pPr>
        <w:pStyle w:val="Heading2"/>
        <w:contextualSpacing/>
        <w:jc w:val="both"/>
        <w:rPr>
          <w:rFonts w:asciiTheme="minorHAnsi" w:hAnsiTheme="minorHAnsi" w:cstheme="minorHAnsi"/>
          <w:bCs/>
          <w:iCs w:val="0"/>
          <w:sz w:val="22"/>
          <w:szCs w:val="22"/>
        </w:rPr>
      </w:pPr>
      <w:bookmarkStart w:id="49" w:name="_Toc344301714"/>
      <w:r w:rsidRPr="001F2BC6">
        <w:rPr>
          <w:rFonts w:asciiTheme="minorHAnsi" w:hAnsiTheme="minorHAnsi" w:cstheme="minorHAnsi"/>
          <w:bCs/>
          <w:iCs w:val="0"/>
          <w:sz w:val="22"/>
          <w:szCs w:val="22"/>
        </w:rPr>
        <w:t>BIOLOGICAL SPILLAGE OUTSIDE OF THE CONTAINED LABORATORIES.</w:t>
      </w:r>
      <w:bookmarkEnd w:id="49"/>
    </w:p>
    <w:p w14:paraId="22C9EBF4" w14:textId="77777777" w:rsidR="0087640A" w:rsidRPr="001F2BC6" w:rsidRDefault="0087640A" w:rsidP="00D77B63">
      <w:pPr>
        <w:contextualSpacing/>
        <w:jc w:val="both"/>
        <w:rPr>
          <w:rFonts w:asciiTheme="minorHAnsi" w:hAnsiTheme="minorHAnsi" w:cstheme="minorHAnsi"/>
          <w:sz w:val="22"/>
          <w:szCs w:val="22"/>
        </w:rPr>
      </w:pPr>
    </w:p>
    <w:p w14:paraId="376DA584" w14:textId="77777777" w:rsidR="0087640A" w:rsidRPr="001F2BC6" w:rsidRDefault="0087640A" w:rsidP="00D77B63">
      <w:pPr>
        <w:contextualSpacing/>
        <w:jc w:val="both"/>
        <w:rPr>
          <w:rFonts w:asciiTheme="minorHAnsi" w:hAnsiTheme="minorHAnsi" w:cstheme="minorHAnsi"/>
          <w:sz w:val="22"/>
          <w:szCs w:val="22"/>
        </w:rPr>
      </w:pPr>
      <w:r w:rsidRPr="001F2BC6">
        <w:rPr>
          <w:rFonts w:asciiTheme="minorHAnsi" w:hAnsiTheme="minorHAnsi" w:cstheme="minorHAnsi"/>
          <w:sz w:val="22"/>
          <w:szCs w:val="22"/>
        </w:rPr>
        <w:t xml:space="preserve">Biological spillages outside of the contained areas, such as the corridors should be handled by a competent </w:t>
      </w:r>
      <w:r w:rsidR="00232924" w:rsidRPr="001F2BC6">
        <w:rPr>
          <w:rFonts w:asciiTheme="minorHAnsi" w:hAnsiTheme="minorHAnsi" w:cstheme="minorHAnsi"/>
          <w:sz w:val="22"/>
          <w:szCs w:val="22"/>
        </w:rPr>
        <w:t xml:space="preserve">member of staff </w:t>
      </w:r>
      <w:r w:rsidRPr="001F2BC6">
        <w:rPr>
          <w:rFonts w:asciiTheme="minorHAnsi" w:hAnsiTheme="minorHAnsi" w:cstheme="minorHAnsi"/>
          <w:sz w:val="22"/>
          <w:szCs w:val="22"/>
        </w:rPr>
        <w:t xml:space="preserve">who has an understanding of the hazards involved. When such spillages are discovered by </w:t>
      </w:r>
      <w:r w:rsidR="00232924" w:rsidRPr="001F2BC6">
        <w:rPr>
          <w:rFonts w:asciiTheme="minorHAnsi" w:hAnsiTheme="minorHAnsi" w:cstheme="minorHAnsi"/>
          <w:sz w:val="22"/>
          <w:szCs w:val="22"/>
        </w:rPr>
        <w:t>non-laboratory or junior</w:t>
      </w:r>
      <w:r w:rsidRPr="001F2BC6">
        <w:rPr>
          <w:rFonts w:asciiTheme="minorHAnsi" w:hAnsiTheme="minorHAnsi" w:cstheme="minorHAnsi"/>
          <w:sz w:val="22"/>
          <w:szCs w:val="22"/>
        </w:rPr>
        <w:t xml:space="preserve"> staff </w:t>
      </w:r>
      <w:r w:rsidR="00232924" w:rsidRPr="001F2BC6">
        <w:rPr>
          <w:rFonts w:asciiTheme="minorHAnsi" w:hAnsiTheme="minorHAnsi" w:cstheme="minorHAnsi"/>
          <w:sz w:val="22"/>
          <w:szCs w:val="22"/>
        </w:rPr>
        <w:t xml:space="preserve">or students </w:t>
      </w:r>
      <w:r w:rsidRPr="001F2BC6">
        <w:rPr>
          <w:rFonts w:asciiTheme="minorHAnsi" w:hAnsiTheme="minorHAnsi" w:cstheme="minorHAnsi"/>
          <w:sz w:val="22"/>
          <w:szCs w:val="22"/>
        </w:rPr>
        <w:t xml:space="preserve">they should be reported immediately to a senior </w:t>
      </w:r>
      <w:r w:rsidR="00232924" w:rsidRPr="001F2BC6">
        <w:rPr>
          <w:rFonts w:asciiTheme="minorHAnsi" w:hAnsiTheme="minorHAnsi" w:cstheme="minorHAnsi"/>
          <w:sz w:val="22"/>
          <w:szCs w:val="22"/>
        </w:rPr>
        <w:t>member of staff</w:t>
      </w:r>
      <w:r w:rsidRPr="001F2BC6">
        <w:rPr>
          <w:rFonts w:asciiTheme="minorHAnsi" w:hAnsiTheme="minorHAnsi" w:cstheme="minorHAnsi"/>
          <w:sz w:val="22"/>
          <w:szCs w:val="22"/>
        </w:rPr>
        <w:t xml:space="preserve"> who will take appropriate action.</w:t>
      </w:r>
    </w:p>
    <w:p w14:paraId="04738370" w14:textId="77777777" w:rsidR="0087640A" w:rsidRPr="001F2BC6" w:rsidRDefault="0087640A" w:rsidP="00D77B63">
      <w:pPr>
        <w:contextualSpacing/>
        <w:jc w:val="both"/>
        <w:rPr>
          <w:rFonts w:asciiTheme="minorHAnsi" w:hAnsiTheme="minorHAnsi" w:cstheme="minorHAnsi"/>
          <w:sz w:val="22"/>
          <w:szCs w:val="22"/>
        </w:rPr>
      </w:pPr>
    </w:p>
    <w:p w14:paraId="5E8601EE" w14:textId="77777777" w:rsidR="0087640A" w:rsidRPr="001F2BC6" w:rsidRDefault="0087640A" w:rsidP="00D77B63">
      <w:pPr>
        <w:contextualSpacing/>
        <w:jc w:val="both"/>
        <w:rPr>
          <w:rFonts w:asciiTheme="minorHAnsi" w:hAnsiTheme="minorHAnsi" w:cstheme="minorHAnsi"/>
          <w:sz w:val="22"/>
          <w:szCs w:val="22"/>
        </w:rPr>
      </w:pPr>
      <w:r w:rsidRPr="001F2BC6">
        <w:rPr>
          <w:rFonts w:asciiTheme="minorHAnsi" w:hAnsiTheme="minorHAnsi" w:cstheme="minorHAnsi"/>
          <w:sz w:val="22"/>
          <w:szCs w:val="22"/>
        </w:rPr>
        <w:t xml:space="preserve">It is very important to keep </w:t>
      </w:r>
      <w:r w:rsidR="00AB0401" w:rsidRPr="001F2BC6">
        <w:rPr>
          <w:rFonts w:asciiTheme="minorHAnsi" w:hAnsiTheme="minorHAnsi" w:cstheme="minorHAnsi"/>
          <w:sz w:val="22"/>
          <w:szCs w:val="22"/>
        </w:rPr>
        <w:t xml:space="preserve">people </w:t>
      </w:r>
      <w:r w:rsidRPr="001F2BC6">
        <w:rPr>
          <w:rFonts w:asciiTheme="minorHAnsi" w:hAnsiTheme="minorHAnsi" w:cstheme="minorHAnsi"/>
          <w:sz w:val="22"/>
          <w:szCs w:val="22"/>
        </w:rPr>
        <w:t>away from the affected area until it has been made safe. The procedures for disinfecting the area are the same as described previously for blood and body fluid spillage using the Guest Medical Biohazard Spill Kit.</w:t>
      </w:r>
    </w:p>
    <w:p w14:paraId="5604E1AC" w14:textId="77777777" w:rsidR="0087640A" w:rsidRPr="001F2BC6" w:rsidRDefault="0087640A" w:rsidP="00D77B63">
      <w:pPr>
        <w:contextualSpacing/>
        <w:jc w:val="both"/>
        <w:rPr>
          <w:rFonts w:asciiTheme="minorHAnsi" w:hAnsiTheme="minorHAnsi" w:cstheme="minorHAnsi"/>
          <w:sz w:val="22"/>
          <w:szCs w:val="22"/>
        </w:rPr>
      </w:pPr>
    </w:p>
    <w:p w14:paraId="14527800" w14:textId="70685259" w:rsidR="0087640A" w:rsidRPr="001F2BC6" w:rsidRDefault="0087640A" w:rsidP="00D77B63">
      <w:pPr>
        <w:contextualSpacing/>
        <w:jc w:val="both"/>
        <w:rPr>
          <w:rFonts w:asciiTheme="minorHAnsi" w:hAnsiTheme="minorHAnsi" w:cstheme="minorHAnsi"/>
          <w:b/>
          <w:sz w:val="22"/>
          <w:szCs w:val="22"/>
        </w:rPr>
      </w:pPr>
      <w:r w:rsidRPr="001F2BC6">
        <w:rPr>
          <w:rFonts w:asciiTheme="minorHAnsi" w:hAnsiTheme="minorHAnsi" w:cstheme="minorHAnsi"/>
          <w:sz w:val="22"/>
          <w:szCs w:val="22"/>
        </w:rPr>
        <w:t xml:space="preserve">Any spillage of micro-organisms outside of the specific </w:t>
      </w:r>
      <w:r w:rsidR="00113094" w:rsidRPr="001F2BC6">
        <w:rPr>
          <w:rFonts w:asciiTheme="minorHAnsi" w:hAnsiTheme="minorHAnsi" w:cstheme="minorHAnsi"/>
          <w:sz w:val="22"/>
          <w:szCs w:val="22"/>
        </w:rPr>
        <w:t>Biosafety</w:t>
      </w:r>
      <w:r w:rsidRPr="001F2BC6">
        <w:rPr>
          <w:rFonts w:asciiTheme="minorHAnsi" w:hAnsiTheme="minorHAnsi" w:cstheme="minorHAnsi"/>
          <w:sz w:val="22"/>
          <w:szCs w:val="22"/>
        </w:rPr>
        <w:t xml:space="preserve"> Level areas must be reported immediately to the </w:t>
      </w:r>
      <w:r w:rsidR="00167A10" w:rsidRPr="001F2BC6">
        <w:rPr>
          <w:rFonts w:asciiTheme="minorHAnsi" w:hAnsiTheme="minorHAnsi" w:cstheme="minorHAnsi"/>
          <w:sz w:val="22"/>
          <w:szCs w:val="22"/>
        </w:rPr>
        <w:t xml:space="preserve">local/departmental </w:t>
      </w:r>
      <w:r w:rsidRPr="001F2BC6">
        <w:rPr>
          <w:rFonts w:asciiTheme="minorHAnsi" w:hAnsiTheme="minorHAnsi" w:cstheme="minorHAnsi"/>
          <w:sz w:val="22"/>
          <w:szCs w:val="22"/>
        </w:rPr>
        <w:t>Safety Officer</w:t>
      </w:r>
      <w:r w:rsidR="00113094" w:rsidRPr="001F2BC6">
        <w:rPr>
          <w:rFonts w:asciiTheme="minorHAnsi" w:hAnsiTheme="minorHAnsi" w:cstheme="minorHAnsi"/>
          <w:sz w:val="22"/>
          <w:szCs w:val="22"/>
        </w:rPr>
        <w:t xml:space="preserve"> (DSO)</w:t>
      </w:r>
      <w:r w:rsidRPr="001F2BC6">
        <w:rPr>
          <w:rFonts w:asciiTheme="minorHAnsi" w:hAnsiTheme="minorHAnsi" w:cstheme="minorHAnsi"/>
          <w:sz w:val="22"/>
          <w:szCs w:val="22"/>
        </w:rPr>
        <w:t xml:space="preserve">. </w:t>
      </w:r>
    </w:p>
    <w:p w14:paraId="3AD25CC9" w14:textId="77777777" w:rsidR="0087640A" w:rsidRPr="001F2BC6" w:rsidRDefault="0087640A" w:rsidP="00D77B63">
      <w:pPr>
        <w:contextualSpacing/>
        <w:jc w:val="both"/>
        <w:rPr>
          <w:rFonts w:asciiTheme="minorHAnsi" w:hAnsiTheme="minorHAnsi" w:cstheme="minorHAnsi"/>
          <w:sz w:val="22"/>
          <w:szCs w:val="22"/>
        </w:rPr>
      </w:pPr>
    </w:p>
    <w:p w14:paraId="333E5B1E" w14:textId="77777777" w:rsidR="00616D41" w:rsidRPr="001F2BC6" w:rsidRDefault="00616D41" w:rsidP="00D77B63">
      <w:pPr>
        <w:pStyle w:val="Heading2"/>
        <w:contextualSpacing/>
        <w:jc w:val="both"/>
        <w:rPr>
          <w:rFonts w:asciiTheme="minorHAnsi" w:hAnsiTheme="minorHAnsi" w:cstheme="minorHAnsi"/>
          <w:bCs/>
          <w:iCs w:val="0"/>
          <w:sz w:val="22"/>
          <w:szCs w:val="22"/>
        </w:rPr>
      </w:pPr>
      <w:bookmarkStart w:id="50" w:name="_Toc344301715"/>
    </w:p>
    <w:p w14:paraId="7A3A6E67" w14:textId="77777777" w:rsidR="0087640A" w:rsidRPr="001F2BC6" w:rsidRDefault="0087640A" w:rsidP="00D77B63">
      <w:pPr>
        <w:pStyle w:val="Heading2"/>
        <w:contextualSpacing/>
        <w:jc w:val="both"/>
        <w:rPr>
          <w:rFonts w:asciiTheme="minorHAnsi" w:hAnsiTheme="minorHAnsi" w:cstheme="minorHAnsi"/>
          <w:bCs/>
          <w:iCs w:val="0"/>
          <w:sz w:val="22"/>
          <w:szCs w:val="22"/>
        </w:rPr>
      </w:pPr>
      <w:r w:rsidRPr="001F2BC6">
        <w:rPr>
          <w:rFonts w:asciiTheme="minorHAnsi" w:hAnsiTheme="minorHAnsi" w:cstheme="minorHAnsi"/>
          <w:bCs/>
          <w:iCs w:val="0"/>
          <w:sz w:val="22"/>
          <w:szCs w:val="22"/>
        </w:rPr>
        <w:t>SPILLAGE ONTO OR INTO EQUIPMENT</w:t>
      </w:r>
      <w:bookmarkEnd w:id="50"/>
      <w:r w:rsidRPr="001F2BC6">
        <w:rPr>
          <w:rFonts w:asciiTheme="minorHAnsi" w:hAnsiTheme="minorHAnsi" w:cstheme="minorHAnsi"/>
          <w:bCs/>
          <w:iCs w:val="0"/>
          <w:sz w:val="22"/>
          <w:szCs w:val="22"/>
        </w:rPr>
        <w:t xml:space="preserve">    </w:t>
      </w:r>
    </w:p>
    <w:p w14:paraId="2EAA63D3" w14:textId="77777777" w:rsidR="0087640A" w:rsidRPr="001F2BC6" w:rsidRDefault="0087640A" w:rsidP="00D77B63">
      <w:pPr>
        <w:contextualSpacing/>
        <w:jc w:val="both"/>
        <w:rPr>
          <w:rFonts w:asciiTheme="minorHAnsi" w:hAnsiTheme="minorHAnsi" w:cstheme="minorHAnsi"/>
          <w:sz w:val="22"/>
          <w:szCs w:val="22"/>
        </w:rPr>
      </w:pPr>
    </w:p>
    <w:p w14:paraId="59C4599C" w14:textId="77777777" w:rsidR="0087640A" w:rsidRPr="001F2BC6" w:rsidRDefault="0087640A" w:rsidP="00D77B63">
      <w:pPr>
        <w:contextualSpacing/>
        <w:jc w:val="both"/>
        <w:rPr>
          <w:rFonts w:asciiTheme="minorHAnsi" w:hAnsiTheme="minorHAnsi" w:cstheme="minorHAnsi"/>
          <w:sz w:val="22"/>
          <w:szCs w:val="22"/>
        </w:rPr>
      </w:pPr>
      <w:r w:rsidRPr="001F2BC6">
        <w:rPr>
          <w:rFonts w:asciiTheme="minorHAnsi" w:hAnsiTheme="minorHAnsi" w:cstheme="minorHAnsi"/>
          <w:sz w:val="22"/>
          <w:szCs w:val="22"/>
        </w:rPr>
        <w:t>Mechanical or electrical equipment which has become accidentally contaminated with biological material such as blood, body fluids or micro-organisms may need specialist attention and disinfection other than general decontamination of the outside of the equipment (as outlined under blood and body fluid spillage). The manufacturer may need to be contacted for advice where contamination of the inner workings of the equipment has occurred.</w:t>
      </w:r>
    </w:p>
    <w:p w14:paraId="5CAEAC35" w14:textId="77777777" w:rsidR="0087640A" w:rsidRPr="001F2BC6" w:rsidRDefault="0087640A" w:rsidP="00D77B63">
      <w:pPr>
        <w:contextualSpacing/>
        <w:jc w:val="both"/>
        <w:rPr>
          <w:rFonts w:asciiTheme="minorHAnsi" w:hAnsiTheme="minorHAnsi" w:cstheme="minorHAnsi"/>
          <w:b/>
          <w:sz w:val="22"/>
          <w:szCs w:val="22"/>
        </w:rPr>
      </w:pPr>
    </w:p>
    <w:p w14:paraId="341154BB" w14:textId="7CEA66BC" w:rsidR="0087640A" w:rsidRPr="001F2BC6" w:rsidRDefault="0087640A" w:rsidP="00D77B63">
      <w:pPr>
        <w:contextualSpacing/>
        <w:jc w:val="both"/>
        <w:rPr>
          <w:rFonts w:asciiTheme="minorHAnsi" w:hAnsiTheme="minorHAnsi" w:cstheme="minorHAnsi"/>
          <w:b/>
          <w:sz w:val="22"/>
          <w:szCs w:val="22"/>
        </w:rPr>
      </w:pPr>
      <w:r w:rsidRPr="001F2BC6">
        <w:rPr>
          <w:rFonts w:asciiTheme="minorHAnsi" w:hAnsiTheme="minorHAnsi" w:cstheme="minorHAnsi"/>
          <w:b/>
          <w:sz w:val="22"/>
          <w:szCs w:val="22"/>
        </w:rPr>
        <w:t>Centrifuge decontamination</w:t>
      </w:r>
      <w:r w:rsidR="00616D41" w:rsidRPr="001F2BC6">
        <w:rPr>
          <w:rFonts w:asciiTheme="minorHAnsi" w:hAnsiTheme="minorHAnsi" w:cstheme="minorHAnsi"/>
          <w:b/>
          <w:sz w:val="22"/>
          <w:szCs w:val="22"/>
        </w:rPr>
        <w:t xml:space="preserve"> (</w:t>
      </w:r>
      <w:r w:rsidR="00113094" w:rsidRPr="001F2BC6">
        <w:rPr>
          <w:rFonts w:asciiTheme="minorHAnsi" w:hAnsiTheme="minorHAnsi" w:cstheme="minorHAnsi"/>
          <w:b/>
          <w:sz w:val="22"/>
          <w:szCs w:val="22"/>
        </w:rPr>
        <w:t>BSL2</w:t>
      </w:r>
      <w:r w:rsidR="00616D41" w:rsidRPr="001F2BC6">
        <w:rPr>
          <w:rFonts w:asciiTheme="minorHAnsi" w:hAnsiTheme="minorHAnsi" w:cstheme="minorHAnsi"/>
          <w:b/>
          <w:sz w:val="22"/>
          <w:szCs w:val="22"/>
        </w:rPr>
        <w:t>)</w:t>
      </w:r>
    </w:p>
    <w:p w14:paraId="17EC5DDB" w14:textId="77777777" w:rsidR="0087640A" w:rsidRPr="001F2BC6" w:rsidRDefault="0087640A" w:rsidP="00D77B63">
      <w:pPr>
        <w:contextualSpacing/>
        <w:jc w:val="both"/>
        <w:rPr>
          <w:rFonts w:asciiTheme="minorHAnsi" w:hAnsiTheme="minorHAnsi" w:cstheme="minorHAnsi"/>
          <w:sz w:val="22"/>
          <w:szCs w:val="22"/>
          <w:lang w:val="en-US"/>
        </w:rPr>
      </w:pPr>
      <w:r w:rsidRPr="001F2BC6">
        <w:rPr>
          <w:rFonts w:asciiTheme="minorHAnsi" w:hAnsiTheme="minorHAnsi" w:cstheme="minorHAnsi"/>
          <w:sz w:val="22"/>
          <w:szCs w:val="22"/>
          <w:lang w:val="en-US"/>
        </w:rPr>
        <w:t xml:space="preserve">Where a spillage has occurred or is suspected to have occurred inside a centrifuge while it is operating then the machine should be switched off and the area evacuated to avoid exposure </w:t>
      </w:r>
      <w:r w:rsidRPr="001F2BC6">
        <w:rPr>
          <w:rFonts w:asciiTheme="minorHAnsi" w:hAnsiTheme="minorHAnsi" w:cstheme="minorHAnsi"/>
          <w:sz w:val="22"/>
          <w:szCs w:val="22"/>
          <w:lang w:val="en-US"/>
        </w:rPr>
        <w:lastRenderedPageBreak/>
        <w:t xml:space="preserve">to potential aerosols. After at least thirty minutes the centrifuge can be opened and investigated for spills. </w:t>
      </w:r>
    </w:p>
    <w:p w14:paraId="61D95ED1" w14:textId="77777777" w:rsidR="00616D41" w:rsidRPr="001F2BC6" w:rsidRDefault="00616D41" w:rsidP="00D77B63">
      <w:pPr>
        <w:contextualSpacing/>
        <w:jc w:val="both"/>
        <w:rPr>
          <w:rFonts w:asciiTheme="minorHAnsi" w:hAnsiTheme="minorHAnsi" w:cstheme="minorHAnsi"/>
          <w:sz w:val="22"/>
          <w:szCs w:val="22"/>
          <w:lang w:val="en-US"/>
        </w:rPr>
      </w:pPr>
    </w:p>
    <w:p w14:paraId="6B1763F8" w14:textId="77777777" w:rsidR="0087640A" w:rsidRPr="001F2BC6" w:rsidRDefault="0087640A" w:rsidP="00D77B63">
      <w:pPr>
        <w:ind w:right="-334"/>
        <w:contextualSpacing/>
        <w:jc w:val="both"/>
        <w:rPr>
          <w:rFonts w:asciiTheme="minorHAnsi" w:hAnsiTheme="minorHAnsi" w:cstheme="minorHAnsi"/>
          <w:b/>
          <w:sz w:val="22"/>
          <w:szCs w:val="22"/>
          <w:lang w:val="en-US"/>
        </w:rPr>
      </w:pPr>
      <w:r w:rsidRPr="001F2BC6">
        <w:rPr>
          <w:rFonts w:asciiTheme="minorHAnsi" w:hAnsiTheme="minorHAnsi" w:cstheme="minorHAnsi"/>
          <w:color w:val="FF0000"/>
          <w:sz w:val="22"/>
          <w:szCs w:val="22"/>
          <w:lang w:val="en-US"/>
        </w:rPr>
        <w:t xml:space="preserve">Centrifuges and centrifuge buckets can be disinfected with </w:t>
      </w:r>
      <w:proofErr w:type="spellStart"/>
      <w:r w:rsidRPr="001F2BC6">
        <w:rPr>
          <w:rFonts w:asciiTheme="minorHAnsi" w:hAnsiTheme="minorHAnsi" w:cstheme="minorHAnsi"/>
          <w:color w:val="FF0000"/>
          <w:sz w:val="22"/>
          <w:szCs w:val="22"/>
          <w:lang w:val="en-US"/>
        </w:rPr>
        <w:t>Tristel</w:t>
      </w:r>
      <w:proofErr w:type="spellEnd"/>
      <w:r w:rsidRPr="001F2BC6">
        <w:rPr>
          <w:rFonts w:asciiTheme="minorHAnsi" w:hAnsiTheme="minorHAnsi" w:cstheme="minorHAnsi"/>
          <w:color w:val="FF0000"/>
          <w:sz w:val="22"/>
          <w:szCs w:val="22"/>
          <w:lang w:val="en-US"/>
        </w:rPr>
        <w:t xml:space="preserve"> solution and allowed to dry.</w:t>
      </w:r>
      <w:r w:rsidR="00F7494B" w:rsidRPr="001F2BC6">
        <w:rPr>
          <w:rFonts w:asciiTheme="minorHAnsi" w:hAnsiTheme="minorHAnsi" w:cstheme="minorHAnsi"/>
          <w:color w:val="FF0000"/>
          <w:sz w:val="22"/>
          <w:szCs w:val="22"/>
          <w:lang w:val="en-US"/>
        </w:rPr>
        <w:t xml:space="preserve"> Centrifuge buckets can be filled with </w:t>
      </w:r>
      <w:proofErr w:type="spellStart"/>
      <w:r w:rsidR="00F7494B" w:rsidRPr="001F2BC6">
        <w:rPr>
          <w:rFonts w:asciiTheme="minorHAnsi" w:hAnsiTheme="minorHAnsi" w:cstheme="minorHAnsi"/>
          <w:color w:val="FF0000"/>
          <w:sz w:val="22"/>
          <w:szCs w:val="22"/>
          <w:lang w:val="en-US"/>
        </w:rPr>
        <w:t>Tristel</w:t>
      </w:r>
      <w:proofErr w:type="spellEnd"/>
      <w:r w:rsidR="00F7494B" w:rsidRPr="001F2BC6">
        <w:rPr>
          <w:rFonts w:asciiTheme="minorHAnsi" w:hAnsiTheme="minorHAnsi" w:cstheme="minorHAnsi"/>
          <w:color w:val="FF0000"/>
          <w:sz w:val="22"/>
          <w:szCs w:val="22"/>
          <w:lang w:val="en-US"/>
        </w:rPr>
        <w:t xml:space="preserve"> and allowed to stand</w:t>
      </w:r>
      <w:r w:rsidR="00616D41" w:rsidRPr="001F2BC6">
        <w:rPr>
          <w:rFonts w:asciiTheme="minorHAnsi" w:hAnsiTheme="minorHAnsi" w:cstheme="minorHAnsi"/>
          <w:b/>
          <w:color w:val="FF0000"/>
          <w:sz w:val="22"/>
          <w:szCs w:val="22"/>
          <w:lang w:val="en-US"/>
        </w:rPr>
        <w:t xml:space="preserve"> for at least 10</w:t>
      </w:r>
      <w:r w:rsidR="00F7494B" w:rsidRPr="001F2BC6">
        <w:rPr>
          <w:rFonts w:asciiTheme="minorHAnsi" w:hAnsiTheme="minorHAnsi" w:cstheme="minorHAnsi"/>
          <w:b/>
          <w:color w:val="FF0000"/>
          <w:sz w:val="22"/>
          <w:szCs w:val="22"/>
          <w:lang w:val="en-US"/>
        </w:rPr>
        <w:t xml:space="preserve"> minutes.</w:t>
      </w:r>
      <w:r w:rsidR="00CA1D67" w:rsidRPr="001F2BC6">
        <w:rPr>
          <w:rFonts w:asciiTheme="minorHAnsi" w:hAnsiTheme="minorHAnsi" w:cstheme="minorHAnsi"/>
          <w:b/>
          <w:color w:val="FF0000"/>
          <w:sz w:val="22"/>
          <w:szCs w:val="22"/>
          <w:lang w:val="en-US"/>
        </w:rPr>
        <w:t xml:space="preserve"> Use your validated disinfectant</w:t>
      </w:r>
    </w:p>
    <w:p w14:paraId="7B631E72" w14:textId="77777777" w:rsidR="00616D41" w:rsidRPr="001F2BC6" w:rsidRDefault="00616D41" w:rsidP="00D77B63">
      <w:pPr>
        <w:ind w:right="-334"/>
        <w:contextualSpacing/>
        <w:jc w:val="both"/>
        <w:rPr>
          <w:rFonts w:asciiTheme="minorHAnsi" w:hAnsiTheme="minorHAnsi" w:cstheme="minorHAnsi"/>
          <w:b/>
          <w:sz w:val="22"/>
          <w:szCs w:val="22"/>
          <w:lang w:val="en-US"/>
        </w:rPr>
      </w:pPr>
    </w:p>
    <w:p w14:paraId="2493F746" w14:textId="6E1A2319" w:rsidR="00616D41" w:rsidRPr="001F2BC6" w:rsidRDefault="00616D41" w:rsidP="00D77B63">
      <w:pPr>
        <w:ind w:right="-334"/>
        <w:contextualSpacing/>
        <w:jc w:val="both"/>
        <w:rPr>
          <w:rFonts w:asciiTheme="minorHAnsi" w:hAnsiTheme="minorHAnsi" w:cstheme="minorHAnsi"/>
          <w:b/>
          <w:color w:val="FF0000"/>
          <w:sz w:val="22"/>
          <w:szCs w:val="22"/>
          <w:lang w:val="en-US"/>
        </w:rPr>
      </w:pPr>
      <w:r w:rsidRPr="001F2BC6">
        <w:rPr>
          <w:rFonts w:asciiTheme="minorHAnsi" w:hAnsiTheme="minorHAnsi" w:cstheme="minorHAnsi"/>
          <w:b/>
          <w:color w:val="FF0000"/>
          <w:sz w:val="22"/>
          <w:szCs w:val="22"/>
          <w:lang w:val="en-US"/>
        </w:rPr>
        <w:t>Centrifuge decontamination (</w:t>
      </w:r>
      <w:r w:rsidR="00113094" w:rsidRPr="001F2BC6">
        <w:rPr>
          <w:rFonts w:asciiTheme="minorHAnsi" w:hAnsiTheme="minorHAnsi" w:cstheme="minorHAnsi"/>
          <w:b/>
          <w:color w:val="FF0000"/>
          <w:sz w:val="22"/>
          <w:szCs w:val="22"/>
          <w:lang w:val="en-US"/>
        </w:rPr>
        <w:t>BSL3</w:t>
      </w:r>
      <w:r w:rsidRPr="001F2BC6">
        <w:rPr>
          <w:rFonts w:asciiTheme="minorHAnsi" w:hAnsiTheme="minorHAnsi" w:cstheme="minorHAnsi"/>
          <w:b/>
          <w:color w:val="FF0000"/>
          <w:sz w:val="22"/>
          <w:szCs w:val="22"/>
          <w:lang w:val="en-US"/>
        </w:rPr>
        <w:t>)</w:t>
      </w:r>
    </w:p>
    <w:p w14:paraId="5B81F5A5" w14:textId="6E488093" w:rsidR="00616D41" w:rsidRPr="001F2BC6" w:rsidRDefault="00616D41" w:rsidP="00D77B63">
      <w:pPr>
        <w:ind w:right="-334"/>
        <w:contextualSpacing/>
        <w:jc w:val="both"/>
        <w:rPr>
          <w:rFonts w:asciiTheme="minorHAnsi" w:hAnsiTheme="minorHAnsi" w:cstheme="minorHAnsi"/>
          <w:b/>
          <w:color w:val="FF0000"/>
          <w:sz w:val="22"/>
          <w:szCs w:val="22"/>
          <w:lang w:val="en-US"/>
        </w:rPr>
      </w:pPr>
      <w:r w:rsidRPr="001F2BC6">
        <w:rPr>
          <w:rFonts w:asciiTheme="minorHAnsi" w:hAnsiTheme="minorHAnsi" w:cstheme="minorHAnsi"/>
          <w:b/>
          <w:color w:val="FF0000"/>
          <w:sz w:val="22"/>
          <w:szCs w:val="22"/>
          <w:lang w:val="en-US"/>
        </w:rPr>
        <w:t>Remove sealed bucket</w:t>
      </w:r>
      <w:r w:rsidR="00CE19F8" w:rsidRPr="001F2BC6">
        <w:rPr>
          <w:rFonts w:asciiTheme="minorHAnsi" w:hAnsiTheme="minorHAnsi" w:cstheme="minorHAnsi"/>
          <w:b/>
          <w:color w:val="FF0000"/>
          <w:sz w:val="22"/>
          <w:szCs w:val="22"/>
          <w:lang w:val="en-US"/>
        </w:rPr>
        <w:t>s (or rotor)</w:t>
      </w:r>
      <w:r w:rsidRPr="001F2BC6">
        <w:rPr>
          <w:rFonts w:asciiTheme="minorHAnsi" w:hAnsiTheme="minorHAnsi" w:cstheme="minorHAnsi"/>
          <w:b/>
          <w:color w:val="FF0000"/>
          <w:sz w:val="22"/>
          <w:szCs w:val="22"/>
          <w:lang w:val="en-US"/>
        </w:rPr>
        <w:t xml:space="preserve"> to the class I cabinet and allow to settle for at least 30 minutes (</w:t>
      </w:r>
      <w:r w:rsidR="00CE19F8" w:rsidRPr="001F2BC6">
        <w:rPr>
          <w:rFonts w:asciiTheme="minorHAnsi" w:hAnsiTheme="minorHAnsi" w:cstheme="minorHAnsi"/>
          <w:b/>
          <w:color w:val="FF0000"/>
          <w:sz w:val="22"/>
          <w:szCs w:val="22"/>
          <w:lang w:val="en-US"/>
        </w:rPr>
        <w:t>this minimizes release of</w:t>
      </w:r>
      <w:r w:rsidRPr="001F2BC6">
        <w:rPr>
          <w:rFonts w:asciiTheme="minorHAnsi" w:hAnsiTheme="minorHAnsi" w:cstheme="minorHAnsi"/>
          <w:b/>
          <w:color w:val="FF0000"/>
          <w:sz w:val="22"/>
          <w:szCs w:val="22"/>
          <w:lang w:val="en-US"/>
        </w:rPr>
        <w:t xml:space="preserve"> aerosols). </w:t>
      </w:r>
      <w:r w:rsidR="00CC1209" w:rsidRPr="001F2BC6">
        <w:rPr>
          <w:rFonts w:asciiTheme="minorHAnsi" w:hAnsiTheme="minorHAnsi" w:cstheme="minorHAnsi"/>
          <w:b/>
          <w:color w:val="FF0000"/>
          <w:sz w:val="22"/>
          <w:szCs w:val="22"/>
          <w:lang w:val="en-US"/>
        </w:rPr>
        <w:t xml:space="preserve">Contents of the </w:t>
      </w:r>
      <w:r w:rsidR="00CE19F8" w:rsidRPr="001F2BC6">
        <w:rPr>
          <w:rFonts w:asciiTheme="minorHAnsi" w:hAnsiTheme="minorHAnsi" w:cstheme="minorHAnsi"/>
          <w:b/>
          <w:color w:val="FF0000"/>
          <w:sz w:val="22"/>
          <w:szCs w:val="22"/>
          <w:lang w:val="en-US"/>
        </w:rPr>
        <w:t xml:space="preserve">bucket to be discarded into the </w:t>
      </w:r>
      <w:proofErr w:type="spellStart"/>
      <w:r w:rsidR="00CE19F8" w:rsidRPr="001F2BC6">
        <w:rPr>
          <w:rFonts w:asciiTheme="minorHAnsi" w:hAnsiTheme="minorHAnsi" w:cstheme="minorHAnsi"/>
          <w:b/>
          <w:color w:val="FF0000"/>
          <w:sz w:val="22"/>
          <w:szCs w:val="22"/>
          <w:lang w:val="en-US"/>
        </w:rPr>
        <w:t>Dispo</w:t>
      </w:r>
      <w:proofErr w:type="spellEnd"/>
      <w:r w:rsidR="00CE19F8" w:rsidRPr="001F2BC6">
        <w:rPr>
          <w:rFonts w:asciiTheme="minorHAnsi" w:hAnsiTheme="minorHAnsi" w:cstheme="minorHAnsi"/>
          <w:b/>
          <w:color w:val="FF0000"/>
          <w:sz w:val="22"/>
          <w:szCs w:val="22"/>
          <w:lang w:val="en-US"/>
        </w:rPr>
        <w:t xml:space="preserve">-Safe jar inside the cabinet. Buckets/rotor to be filled with </w:t>
      </w:r>
      <w:proofErr w:type="spellStart"/>
      <w:r w:rsidR="00CE19F8" w:rsidRPr="001F2BC6">
        <w:rPr>
          <w:rFonts w:asciiTheme="minorHAnsi" w:hAnsiTheme="minorHAnsi" w:cstheme="minorHAnsi"/>
          <w:b/>
          <w:color w:val="FF0000"/>
          <w:sz w:val="22"/>
          <w:szCs w:val="22"/>
          <w:lang w:val="en-US"/>
        </w:rPr>
        <w:t>tristel</w:t>
      </w:r>
      <w:proofErr w:type="spellEnd"/>
      <w:r w:rsidR="00CE19F8" w:rsidRPr="001F2BC6">
        <w:rPr>
          <w:rFonts w:asciiTheme="minorHAnsi" w:hAnsiTheme="minorHAnsi" w:cstheme="minorHAnsi"/>
          <w:b/>
          <w:color w:val="FF0000"/>
          <w:sz w:val="22"/>
          <w:szCs w:val="22"/>
          <w:lang w:val="en-US"/>
        </w:rPr>
        <w:t xml:space="preserve"> for at least 30 minutes. Discard waste disinfectant into the </w:t>
      </w:r>
      <w:proofErr w:type="spellStart"/>
      <w:r w:rsidR="00CE19F8" w:rsidRPr="001F2BC6">
        <w:rPr>
          <w:rFonts w:asciiTheme="minorHAnsi" w:hAnsiTheme="minorHAnsi" w:cstheme="minorHAnsi"/>
          <w:b/>
          <w:color w:val="FF0000"/>
          <w:sz w:val="22"/>
          <w:szCs w:val="22"/>
          <w:lang w:val="en-US"/>
        </w:rPr>
        <w:t>Dispo</w:t>
      </w:r>
      <w:proofErr w:type="spellEnd"/>
      <w:r w:rsidR="00CE19F8" w:rsidRPr="001F2BC6">
        <w:rPr>
          <w:rFonts w:asciiTheme="minorHAnsi" w:hAnsiTheme="minorHAnsi" w:cstheme="minorHAnsi"/>
          <w:b/>
          <w:color w:val="FF0000"/>
          <w:sz w:val="22"/>
          <w:szCs w:val="22"/>
          <w:lang w:val="en-US"/>
        </w:rPr>
        <w:t xml:space="preserve">-Safe jars. For further information see Overview of </w:t>
      </w:r>
      <w:r w:rsidR="00113094" w:rsidRPr="001F2BC6">
        <w:rPr>
          <w:rFonts w:asciiTheme="minorHAnsi" w:hAnsiTheme="minorHAnsi" w:cstheme="minorHAnsi"/>
          <w:b/>
          <w:color w:val="FF0000"/>
          <w:sz w:val="22"/>
          <w:szCs w:val="22"/>
          <w:lang w:val="en-US"/>
        </w:rPr>
        <w:t>BSL3</w:t>
      </w:r>
      <w:r w:rsidR="00CE19F8" w:rsidRPr="001F2BC6">
        <w:rPr>
          <w:rFonts w:asciiTheme="minorHAnsi" w:hAnsiTheme="minorHAnsi" w:cstheme="minorHAnsi"/>
          <w:b/>
          <w:color w:val="FF0000"/>
          <w:sz w:val="22"/>
          <w:szCs w:val="22"/>
          <w:lang w:val="en-US"/>
        </w:rPr>
        <w:t xml:space="preserve"> laboratories (</w:t>
      </w:r>
      <w:r w:rsidR="007E6B72" w:rsidRPr="001F2BC6">
        <w:rPr>
          <w:rFonts w:asciiTheme="minorHAnsi" w:hAnsiTheme="minorHAnsi" w:cstheme="minorHAnsi"/>
          <w:color w:val="FF0000"/>
          <w:sz w:val="22"/>
          <w:szCs w:val="22"/>
        </w:rPr>
        <w:t>insert document name here</w:t>
      </w:r>
      <w:r w:rsidR="00890ABD" w:rsidRPr="001F2BC6">
        <w:rPr>
          <w:rFonts w:asciiTheme="minorHAnsi" w:hAnsiTheme="minorHAnsi" w:cstheme="minorHAnsi"/>
          <w:b/>
          <w:color w:val="FF0000"/>
          <w:sz w:val="22"/>
          <w:szCs w:val="22"/>
          <w:lang w:val="en-US"/>
        </w:rPr>
        <w:t>).</w:t>
      </w:r>
    </w:p>
    <w:p w14:paraId="23B9A425" w14:textId="77777777" w:rsidR="0087640A" w:rsidRPr="001F2BC6" w:rsidRDefault="0087640A" w:rsidP="00D77B63">
      <w:pPr>
        <w:contextualSpacing/>
        <w:jc w:val="both"/>
        <w:rPr>
          <w:rFonts w:asciiTheme="minorHAnsi" w:hAnsiTheme="minorHAnsi" w:cstheme="minorHAnsi"/>
          <w:b/>
          <w:bCs/>
          <w:kern w:val="28"/>
          <w:sz w:val="22"/>
          <w:szCs w:val="22"/>
          <w:lang w:val="en-US"/>
        </w:rPr>
      </w:pPr>
    </w:p>
    <w:p w14:paraId="23DAD3D1" w14:textId="77777777" w:rsidR="0087640A" w:rsidRPr="001F2BC6" w:rsidRDefault="002E65C0" w:rsidP="00D77B63">
      <w:pPr>
        <w:pStyle w:val="Heading1"/>
        <w:numPr>
          <w:ilvl w:val="0"/>
          <w:numId w:val="0"/>
        </w:numPr>
        <w:contextualSpacing/>
        <w:jc w:val="both"/>
        <w:rPr>
          <w:rFonts w:asciiTheme="minorHAnsi" w:hAnsiTheme="minorHAnsi" w:cstheme="minorHAnsi"/>
          <w:bCs/>
          <w:caps w:val="0"/>
          <w:sz w:val="22"/>
          <w:szCs w:val="22"/>
        </w:rPr>
      </w:pPr>
      <w:bookmarkStart w:id="51" w:name="_Toc344301718"/>
      <w:r w:rsidRPr="001F2BC6">
        <w:rPr>
          <w:rFonts w:asciiTheme="minorHAnsi" w:hAnsiTheme="minorHAnsi" w:cstheme="minorHAnsi"/>
          <w:bCs/>
          <w:caps w:val="0"/>
          <w:sz w:val="22"/>
          <w:szCs w:val="22"/>
        </w:rPr>
        <w:t>4</w:t>
      </w:r>
      <w:r w:rsidRPr="001F2BC6">
        <w:rPr>
          <w:rFonts w:asciiTheme="minorHAnsi" w:hAnsiTheme="minorHAnsi" w:cstheme="minorHAnsi"/>
          <w:bCs/>
          <w:caps w:val="0"/>
          <w:sz w:val="22"/>
          <w:szCs w:val="22"/>
        </w:rPr>
        <w:tab/>
      </w:r>
      <w:r w:rsidR="0087640A" w:rsidRPr="001F2BC6">
        <w:rPr>
          <w:rFonts w:asciiTheme="minorHAnsi" w:hAnsiTheme="minorHAnsi" w:cstheme="minorHAnsi"/>
          <w:bCs/>
          <w:caps w:val="0"/>
          <w:sz w:val="22"/>
          <w:szCs w:val="22"/>
        </w:rPr>
        <w:t>CHEMICAL SPILLAGE OR TOXIC FUME EVENT</w:t>
      </w:r>
      <w:bookmarkEnd w:id="51"/>
    </w:p>
    <w:p w14:paraId="1CFCD17E" w14:textId="77777777" w:rsidR="0087640A" w:rsidRPr="001F2BC6" w:rsidRDefault="0087640A" w:rsidP="00D77B63">
      <w:pPr>
        <w:contextualSpacing/>
        <w:jc w:val="both"/>
        <w:rPr>
          <w:rFonts w:asciiTheme="minorHAnsi" w:hAnsiTheme="minorHAnsi" w:cstheme="minorHAnsi"/>
          <w:sz w:val="22"/>
          <w:szCs w:val="22"/>
        </w:rPr>
      </w:pPr>
    </w:p>
    <w:p w14:paraId="29FD9D13" w14:textId="77777777" w:rsidR="00283FF3" w:rsidRPr="001F2BC6" w:rsidRDefault="00283FF3" w:rsidP="00D77B63">
      <w:pPr>
        <w:contextualSpacing/>
        <w:jc w:val="both"/>
        <w:rPr>
          <w:rFonts w:asciiTheme="minorHAnsi" w:hAnsiTheme="minorHAnsi" w:cstheme="minorHAnsi"/>
          <w:sz w:val="22"/>
          <w:szCs w:val="22"/>
        </w:rPr>
      </w:pPr>
    </w:p>
    <w:p w14:paraId="017FB4A1" w14:textId="77777777" w:rsidR="0087640A" w:rsidRPr="001F2BC6" w:rsidRDefault="0087640A" w:rsidP="00D77B63">
      <w:pPr>
        <w:contextualSpacing/>
        <w:jc w:val="both"/>
        <w:rPr>
          <w:rFonts w:asciiTheme="minorHAnsi" w:hAnsiTheme="minorHAnsi" w:cstheme="minorHAnsi"/>
          <w:sz w:val="22"/>
          <w:szCs w:val="22"/>
        </w:rPr>
      </w:pPr>
      <w:r w:rsidRPr="001F2BC6">
        <w:rPr>
          <w:rFonts w:asciiTheme="minorHAnsi" w:hAnsiTheme="minorHAnsi" w:cstheme="minorHAnsi"/>
          <w:sz w:val="22"/>
          <w:szCs w:val="22"/>
        </w:rPr>
        <w:t>A spillage kit suitable for the types of chemicals being handled in the department, as well as suitable personal protective equipment (</w:t>
      </w:r>
      <w:smartTag w:uri="urn:schemas-microsoft-com:office:smarttags" w:element="stockticker">
        <w:r w:rsidRPr="001F2BC6">
          <w:rPr>
            <w:rFonts w:asciiTheme="minorHAnsi" w:hAnsiTheme="minorHAnsi" w:cstheme="minorHAnsi"/>
            <w:sz w:val="22"/>
            <w:szCs w:val="22"/>
          </w:rPr>
          <w:t>PPE</w:t>
        </w:r>
      </w:smartTag>
      <w:r w:rsidRPr="001F2BC6">
        <w:rPr>
          <w:rFonts w:asciiTheme="minorHAnsi" w:hAnsiTheme="minorHAnsi" w:cstheme="minorHAnsi"/>
          <w:sz w:val="22"/>
          <w:szCs w:val="22"/>
        </w:rPr>
        <w:t xml:space="preserve">) is at hand in </w:t>
      </w:r>
      <w:r w:rsidR="00CA1D67" w:rsidRPr="001F2BC6">
        <w:rPr>
          <w:rFonts w:asciiTheme="minorHAnsi" w:hAnsiTheme="minorHAnsi" w:cstheme="minorHAnsi"/>
          <w:color w:val="FF0000"/>
          <w:sz w:val="22"/>
          <w:szCs w:val="22"/>
        </w:rPr>
        <w:t>describe location</w:t>
      </w:r>
      <w:r w:rsidRPr="001F2BC6">
        <w:rPr>
          <w:rFonts w:asciiTheme="minorHAnsi" w:hAnsiTheme="minorHAnsi" w:cstheme="minorHAnsi"/>
          <w:sz w:val="22"/>
          <w:szCs w:val="22"/>
        </w:rPr>
        <w:t xml:space="preserve">. The </w:t>
      </w:r>
      <w:r w:rsidR="00C83016" w:rsidRPr="001F2BC6">
        <w:rPr>
          <w:rFonts w:asciiTheme="minorHAnsi" w:hAnsiTheme="minorHAnsi" w:cstheme="minorHAnsi"/>
          <w:sz w:val="22"/>
          <w:szCs w:val="22"/>
        </w:rPr>
        <w:t xml:space="preserve">local </w:t>
      </w:r>
      <w:r w:rsidRPr="001F2BC6">
        <w:rPr>
          <w:rFonts w:asciiTheme="minorHAnsi" w:hAnsiTheme="minorHAnsi" w:cstheme="minorHAnsi"/>
          <w:sz w:val="22"/>
          <w:szCs w:val="22"/>
        </w:rPr>
        <w:t xml:space="preserve">Safety Officer is responsible for ensuring that all staff members are familiar with the location of the kit, its contents and use. </w:t>
      </w:r>
    </w:p>
    <w:p w14:paraId="1B4125FC" w14:textId="77777777" w:rsidR="0087640A" w:rsidRPr="001F2BC6" w:rsidRDefault="0087640A" w:rsidP="00D77B63">
      <w:pPr>
        <w:contextualSpacing/>
        <w:jc w:val="both"/>
        <w:rPr>
          <w:rFonts w:asciiTheme="minorHAnsi" w:hAnsiTheme="minorHAnsi" w:cstheme="minorHAnsi"/>
          <w:sz w:val="22"/>
          <w:szCs w:val="22"/>
        </w:rPr>
      </w:pPr>
    </w:p>
    <w:p w14:paraId="2D5AEF71" w14:textId="77777777" w:rsidR="0087640A" w:rsidRPr="001F2BC6" w:rsidRDefault="0087640A" w:rsidP="00D77B63">
      <w:pPr>
        <w:contextualSpacing/>
        <w:jc w:val="both"/>
        <w:rPr>
          <w:rFonts w:asciiTheme="minorHAnsi" w:hAnsiTheme="minorHAnsi" w:cstheme="minorHAnsi"/>
          <w:b/>
          <w:color w:val="FF0000"/>
          <w:sz w:val="22"/>
          <w:szCs w:val="22"/>
        </w:rPr>
      </w:pPr>
      <w:r w:rsidRPr="001F2BC6">
        <w:rPr>
          <w:rFonts w:asciiTheme="minorHAnsi" w:hAnsiTheme="minorHAnsi" w:cstheme="minorHAnsi"/>
          <w:color w:val="FF0000"/>
          <w:sz w:val="22"/>
          <w:szCs w:val="22"/>
        </w:rPr>
        <w:t xml:space="preserve">A Chemical Response Team for the department is available and members have received specific training on the use of this equipment and should </w:t>
      </w:r>
      <w:r w:rsidRPr="001F2BC6">
        <w:rPr>
          <w:rFonts w:asciiTheme="minorHAnsi" w:hAnsiTheme="minorHAnsi" w:cstheme="minorHAnsi"/>
          <w:b/>
          <w:color w:val="FF0000"/>
          <w:sz w:val="22"/>
          <w:szCs w:val="22"/>
        </w:rPr>
        <w:t>always</w:t>
      </w:r>
      <w:r w:rsidRPr="001F2BC6">
        <w:rPr>
          <w:rFonts w:asciiTheme="minorHAnsi" w:hAnsiTheme="minorHAnsi" w:cstheme="minorHAnsi"/>
          <w:color w:val="FF0000"/>
          <w:sz w:val="22"/>
          <w:szCs w:val="22"/>
        </w:rPr>
        <w:t xml:space="preserve"> be called upon to handle a chemical spill in the department. A summary of actions and details of the Chemical Response Team members is available at the kit storage location </w:t>
      </w:r>
      <w:r w:rsidR="00C83016" w:rsidRPr="001F2BC6">
        <w:rPr>
          <w:rFonts w:asciiTheme="minorHAnsi" w:hAnsiTheme="minorHAnsi" w:cstheme="minorHAnsi"/>
          <w:color w:val="FF0000"/>
          <w:sz w:val="22"/>
          <w:szCs w:val="22"/>
        </w:rPr>
        <w:t>(Using the chemical spill kit</w:t>
      </w:r>
      <w:r w:rsidRPr="001F2BC6">
        <w:rPr>
          <w:rFonts w:asciiTheme="minorHAnsi" w:hAnsiTheme="minorHAnsi" w:cstheme="minorHAnsi"/>
          <w:color w:val="FF0000"/>
          <w:sz w:val="22"/>
          <w:szCs w:val="22"/>
        </w:rPr>
        <w:t xml:space="preserve"> </w:t>
      </w:r>
      <w:r w:rsidR="007E6B72" w:rsidRPr="001F2BC6">
        <w:rPr>
          <w:rFonts w:asciiTheme="minorHAnsi" w:hAnsiTheme="minorHAnsi" w:cstheme="minorHAnsi"/>
          <w:color w:val="FF0000"/>
          <w:sz w:val="22"/>
          <w:szCs w:val="22"/>
        </w:rPr>
        <w:t>insert document name here</w:t>
      </w:r>
      <w:r w:rsidR="00C83016" w:rsidRPr="001F2BC6">
        <w:rPr>
          <w:rFonts w:asciiTheme="minorHAnsi" w:hAnsiTheme="minorHAnsi" w:cstheme="minorHAnsi"/>
          <w:color w:val="FF0000"/>
          <w:sz w:val="22"/>
          <w:szCs w:val="22"/>
        </w:rPr>
        <w:t>).</w:t>
      </w:r>
      <w:r w:rsidR="00FC1F9C" w:rsidRPr="001F2BC6">
        <w:rPr>
          <w:rFonts w:asciiTheme="minorHAnsi" w:hAnsiTheme="minorHAnsi" w:cstheme="minorHAnsi"/>
          <w:color w:val="FF0000"/>
          <w:sz w:val="22"/>
          <w:szCs w:val="22"/>
        </w:rPr>
        <w:t xml:space="preserve"> The Cairn chemical spill kit is suitable for handling spills up to 5L. A spill larger than this will need to be dealt with by the Fire Brigade. </w:t>
      </w:r>
      <w:r w:rsidR="00F879F8" w:rsidRPr="001F2BC6">
        <w:rPr>
          <w:rFonts w:asciiTheme="minorHAnsi" w:hAnsiTheme="minorHAnsi" w:cstheme="minorHAnsi"/>
          <w:color w:val="FF0000"/>
          <w:sz w:val="22"/>
          <w:szCs w:val="22"/>
        </w:rPr>
        <w:t xml:space="preserve">A spill that has run under cupboards or equipment can also not be dealt with effectively by CCM staff. </w:t>
      </w:r>
      <w:r w:rsidR="00FC1F9C" w:rsidRPr="001F2BC6">
        <w:rPr>
          <w:rFonts w:asciiTheme="minorHAnsi" w:hAnsiTheme="minorHAnsi" w:cstheme="minorHAnsi"/>
          <w:color w:val="FF0000"/>
          <w:sz w:val="22"/>
          <w:szCs w:val="22"/>
        </w:rPr>
        <w:t xml:space="preserve"> </w:t>
      </w:r>
    </w:p>
    <w:p w14:paraId="14A09E8D" w14:textId="77777777" w:rsidR="00283FF3" w:rsidRPr="001F2BC6" w:rsidRDefault="00283FF3" w:rsidP="00D77B63">
      <w:pPr>
        <w:contextualSpacing/>
        <w:jc w:val="both"/>
        <w:rPr>
          <w:rFonts w:asciiTheme="minorHAnsi" w:hAnsiTheme="minorHAnsi" w:cstheme="minorHAnsi"/>
          <w:sz w:val="22"/>
          <w:szCs w:val="22"/>
        </w:rPr>
      </w:pPr>
    </w:p>
    <w:p w14:paraId="70EF56E8" w14:textId="77777777" w:rsidR="00283FF3" w:rsidRPr="001F2BC6" w:rsidRDefault="00283FF3" w:rsidP="00D77B63">
      <w:pPr>
        <w:tabs>
          <w:tab w:val="left" w:pos="-720"/>
          <w:tab w:val="left" w:pos="720"/>
        </w:tabs>
        <w:suppressAutoHyphens/>
        <w:contextualSpacing/>
        <w:jc w:val="both"/>
        <w:rPr>
          <w:rFonts w:asciiTheme="minorHAnsi" w:hAnsiTheme="minorHAnsi" w:cstheme="minorHAnsi"/>
          <w:spacing w:val="-3"/>
          <w:sz w:val="22"/>
          <w:szCs w:val="22"/>
        </w:rPr>
      </w:pPr>
      <w:r w:rsidRPr="001F2BC6">
        <w:rPr>
          <w:rFonts w:asciiTheme="minorHAnsi" w:hAnsiTheme="minorHAnsi" w:cstheme="minorHAnsi"/>
          <w:spacing w:val="-3"/>
          <w:sz w:val="22"/>
          <w:szCs w:val="22"/>
        </w:rPr>
        <w:t xml:space="preserve">For all kits &amp; reagents received, these should be verified of identity and condition. Any deficiency or damage should be reported to a senior </w:t>
      </w:r>
      <w:r w:rsidR="00933AEB" w:rsidRPr="001F2BC6">
        <w:rPr>
          <w:rFonts w:asciiTheme="minorHAnsi" w:hAnsiTheme="minorHAnsi" w:cstheme="minorHAnsi"/>
          <w:spacing w:val="-3"/>
          <w:sz w:val="22"/>
          <w:szCs w:val="22"/>
        </w:rPr>
        <w:t>member of staff</w:t>
      </w:r>
      <w:r w:rsidRPr="001F2BC6">
        <w:rPr>
          <w:rFonts w:asciiTheme="minorHAnsi" w:hAnsiTheme="minorHAnsi" w:cstheme="minorHAnsi"/>
          <w:spacing w:val="-3"/>
          <w:sz w:val="22"/>
          <w:szCs w:val="22"/>
        </w:rPr>
        <w:t xml:space="preserve">. An investigation should include risk assessment through classification of hazard and exposure potential and handling precautions should be appropriate to these. </w:t>
      </w:r>
    </w:p>
    <w:p w14:paraId="28E5F602" w14:textId="77777777" w:rsidR="0087640A" w:rsidRPr="001F2BC6" w:rsidRDefault="0087640A" w:rsidP="00D77B63">
      <w:pPr>
        <w:contextualSpacing/>
        <w:jc w:val="both"/>
        <w:rPr>
          <w:rFonts w:asciiTheme="minorHAnsi" w:hAnsiTheme="minorHAnsi" w:cstheme="minorHAnsi"/>
          <w:sz w:val="22"/>
          <w:szCs w:val="22"/>
        </w:rPr>
      </w:pPr>
    </w:p>
    <w:p w14:paraId="191B865E" w14:textId="77777777" w:rsidR="00283FF3" w:rsidRPr="001F2BC6" w:rsidRDefault="00283FF3" w:rsidP="00D77B63">
      <w:pPr>
        <w:contextualSpacing/>
        <w:jc w:val="both"/>
        <w:rPr>
          <w:rFonts w:asciiTheme="minorHAnsi" w:hAnsiTheme="minorHAnsi" w:cstheme="minorHAnsi"/>
          <w:sz w:val="22"/>
          <w:szCs w:val="22"/>
        </w:rPr>
      </w:pPr>
    </w:p>
    <w:p w14:paraId="4FFE7D3E" w14:textId="77777777" w:rsidR="00B95B1B" w:rsidRPr="001F2BC6" w:rsidRDefault="00B95B1B" w:rsidP="00D77B63">
      <w:pPr>
        <w:contextualSpacing/>
        <w:jc w:val="both"/>
        <w:rPr>
          <w:rFonts w:asciiTheme="minorHAnsi" w:hAnsiTheme="minorHAnsi" w:cstheme="minorHAnsi"/>
          <w:b/>
          <w:sz w:val="22"/>
          <w:szCs w:val="22"/>
        </w:rPr>
      </w:pPr>
    </w:p>
    <w:p w14:paraId="71179D18" w14:textId="77777777" w:rsidR="0087640A" w:rsidRPr="001F2BC6" w:rsidRDefault="0087640A" w:rsidP="00D77B63">
      <w:pPr>
        <w:contextualSpacing/>
        <w:jc w:val="both"/>
        <w:rPr>
          <w:rFonts w:asciiTheme="minorHAnsi" w:hAnsiTheme="minorHAnsi" w:cstheme="minorHAnsi"/>
          <w:b/>
          <w:sz w:val="22"/>
          <w:szCs w:val="22"/>
        </w:rPr>
      </w:pPr>
      <w:r w:rsidRPr="001F2BC6">
        <w:rPr>
          <w:rFonts w:asciiTheme="minorHAnsi" w:hAnsiTheme="minorHAnsi" w:cstheme="minorHAnsi"/>
          <w:b/>
          <w:sz w:val="22"/>
          <w:szCs w:val="22"/>
        </w:rPr>
        <w:t xml:space="preserve">Immediate action when </w:t>
      </w:r>
      <w:r w:rsidR="00B95B1B" w:rsidRPr="001F2BC6">
        <w:rPr>
          <w:rFonts w:asciiTheme="minorHAnsi" w:hAnsiTheme="minorHAnsi" w:cstheme="minorHAnsi"/>
          <w:b/>
          <w:sz w:val="22"/>
          <w:szCs w:val="22"/>
        </w:rPr>
        <w:t xml:space="preserve">a chemical </w:t>
      </w:r>
      <w:r w:rsidRPr="001F2BC6">
        <w:rPr>
          <w:rFonts w:asciiTheme="minorHAnsi" w:hAnsiTheme="minorHAnsi" w:cstheme="minorHAnsi"/>
          <w:b/>
          <w:sz w:val="22"/>
          <w:szCs w:val="22"/>
        </w:rPr>
        <w:t>spillage occurs:</w:t>
      </w:r>
    </w:p>
    <w:p w14:paraId="31F29F4D" w14:textId="77777777" w:rsidR="0087640A" w:rsidRPr="001F2BC6" w:rsidRDefault="0087640A" w:rsidP="00D77B63">
      <w:pPr>
        <w:contextualSpacing/>
        <w:jc w:val="both"/>
        <w:rPr>
          <w:rFonts w:asciiTheme="minorHAnsi" w:hAnsiTheme="minorHAnsi" w:cstheme="minorHAnsi"/>
          <w:caps/>
          <w:kern w:val="28"/>
          <w:sz w:val="22"/>
          <w:szCs w:val="22"/>
        </w:rPr>
      </w:pPr>
    </w:p>
    <w:p w14:paraId="43D610EF" w14:textId="33C6F77C" w:rsidR="0087640A" w:rsidRPr="001F2BC6" w:rsidRDefault="0087640A" w:rsidP="00D77B63">
      <w:pPr>
        <w:contextualSpacing/>
        <w:jc w:val="both"/>
        <w:rPr>
          <w:rFonts w:asciiTheme="minorHAnsi" w:hAnsiTheme="minorHAnsi" w:cstheme="minorHAnsi"/>
          <w:color w:val="FF0000"/>
          <w:sz w:val="22"/>
          <w:szCs w:val="22"/>
        </w:rPr>
      </w:pPr>
      <w:r w:rsidRPr="001F2BC6">
        <w:rPr>
          <w:rFonts w:asciiTheme="minorHAnsi" w:hAnsiTheme="minorHAnsi" w:cstheme="minorHAnsi"/>
          <w:bCs/>
          <w:iCs/>
          <w:color w:val="FF0000"/>
          <w:sz w:val="22"/>
          <w:szCs w:val="22"/>
        </w:rPr>
        <w:t>T</w:t>
      </w:r>
      <w:r w:rsidRPr="001F2BC6">
        <w:rPr>
          <w:rFonts w:asciiTheme="minorHAnsi" w:hAnsiTheme="minorHAnsi" w:cstheme="minorHAnsi"/>
          <w:color w:val="FF0000"/>
          <w:sz w:val="22"/>
          <w:szCs w:val="22"/>
        </w:rPr>
        <w:t>he first member of staff on the scene must i</w:t>
      </w:r>
      <w:smartTag w:uri="urn:schemas-microsoft-com:office:smarttags" w:element="stockticker">
        <w:r w:rsidRPr="001F2BC6">
          <w:rPr>
            <w:rFonts w:asciiTheme="minorHAnsi" w:hAnsiTheme="minorHAnsi" w:cstheme="minorHAnsi"/>
            <w:color w:val="FF0000"/>
            <w:sz w:val="22"/>
            <w:szCs w:val="22"/>
          </w:rPr>
          <w:t>mme</w:t>
        </w:r>
      </w:smartTag>
      <w:r w:rsidRPr="001F2BC6">
        <w:rPr>
          <w:rFonts w:asciiTheme="minorHAnsi" w:hAnsiTheme="minorHAnsi" w:cstheme="minorHAnsi"/>
          <w:color w:val="FF0000"/>
          <w:sz w:val="22"/>
          <w:szCs w:val="22"/>
        </w:rPr>
        <w:t>diately alert other staff and visitors to keep a safe distance away.</w:t>
      </w:r>
      <w:r w:rsidR="00A434FB" w:rsidRPr="001F2BC6">
        <w:rPr>
          <w:rFonts w:asciiTheme="minorHAnsi" w:hAnsiTheme="minorHAnsi" w:cstheme="minorHAnsi"/>
          <w:color w:val="FF0000"/>
          <w:sz w:val="22"/>
          <w:szCs w:val="22"/>
        </w:rPr>
        <w:t xml:space="preserve"> A sign should be placed on the door of the laboratory to ensure nobody enters.</w:t>
      </w:r>
      <w:r w:rsidRPr="001F2BC6">
        <w:rPr>
          <w:rFonts w:asciiTheme="minorHAnsi" w:hAnsiTheme="minorHAnsi" w:cstheme="minorHAnsi"/>
          <w:color w:val="FF0000"/>
          <w:sz w:val="22"/>
          <w:szCs w:val="22"/>
        </w:rPr>
        <w:t xml:space="preserve"> If there are fumes which can be smelt everyone should withdraw to a safe area where </w:t>
      </w:r>
      <w:r w:rsidRPr="001F2BC6">
        <w:rPr>
          <w:rFonts w:asciiTheme="minorHAnsi" w:hAnsiTheme="minorHAnsi" w:cstheme="minorHAnsi"/>
          <w:color w:val="FF0000"/>
          <w:sz w:val="22"/>
          <w:szCs w:val="22"/>
        </w:rPr>
        <w:lastRenderedPageBreak/>
        <w:t>the smell is no longer apparent. If there is time, the area should be ventilated by opening doors and windows. At this point the department ‘Spillage team’ must be contacted immediately.</w:t>
      </w:r>
      <w:r w:rsidR="004673AB" w:rsidRPr="001F2BC6">
        <w:rPr>
          <w:rFonts w:asciiTheme="minorHAnsi" w:hAnsiTheme="minorHAnsi" w:cstheme="minorHAnsi"/>
          <w:color w:val="FF0000"/>
          <w:sz w:val="22"/>
          <w:szCs w:val="22"/>
        </w:rPr>
        <w:t xml:space="preserve"> </w:t>
      </w:r>
    </w:p>
    <w:p w14:paraId="06547100" w14:textId="77777777" w:rsidR="004673AB" w:rsidRPr="001F2BC6" w:rsidRDefault="004673AB" w:rsidP="00D77B63">
      <w:pPr>
        <w:contextualSpacing/>
        <w:jc w:val="both"/>
        <w:rPr>
          <w:rFonts w:asciiTheme="minorHAnsi" w:hAnsiTheme="minorHAnsi" w:cstheme="minorHAnsi"/>
          <w:color w:val="FF0000"/>
          <w:sz w:val="22"/>
          <w:szCs w:val="22"/>
        </w:rPr>
      </w:pPr>
    </w:p>
    <w:p w14:paraId="707FCE1C" w14:textId="77777777" w:rsidR="004673AB" w:rsidRPr="001F2BC6" w:rsidRDefault="004673AB" w:rsidP="00D77B63">
      <w:pPr>
        <w:contextualSpacing/>
        <w:jc w:val="both"/>
        <w:rPr>
          <w:rFonts w:asciiTheme="minorHAnsi" w:hAnsiTheme="minorHAnsi" w:cstheme="minorHAnsi"/>
          <w:color w:val="FF0000"/>
          <w:sz w:val="22"/>
          <w:szCs w:val="22"/>
        </w:rPr>
      </w:pPr>
      <w:r w:rsidRPr="001F2BC6">
        <w:rPr>
          <w:rFonts w:asciiTheme="minorHAnsi" w:hAnsiTheme="minorHAnsi" w:cstheme="minorHAnsi"/>
          <w:color w:val="FF0000"/>
          <w:sz w:val="22"/>
          <w:szCs w:val="22"/>
        </w:rPr>
        <w:t xml:space="preserve">The lower floors MUST also be notified in case the spill has leaked through the ceiling. This might not just occur in the rooms directly below and all areas on the floors below should be informed. </w:t>
      </w:r>
    </w:p>
    <w:p w14:paraId="72130274" w14:textId="77777777" w:rsidR="0087640A" w:rsidRPr="001F2BC6" w:rsidRDefault="0087640A" w:rsidP="00D77B63">
      <w:pPr>
        <w:contextualSpacing/>
        <w:jc w:val="both"/>
        <w:rPr>
          <w:rFonts w:asciiTheme="minorHAnsi" w:hAnsiTheme="minorHAnsi" w:cstheme="minorHAnsi"/>
          <w:color w:val="FF0000"/>
          <w:sz w:val="22"/>
          <w:szCs w:val="22"/>
        </w:rPr>
      </w:pPr>
    </w:p>
    <w:p w14:paraId="5E5206C3" w14:textId="77777777" w:rsidR="0087640A" w:rsidRPr="001F2BC6" w:rsidRDefault="0087640A" w:rsidP="00D77B63">
      <w:pPr>
        <w:contextualSpacing/>
        <w:jc w:val="both"/>
        <w:rPr>
          <w:rFonts w:asciiTheme="minorHAnsi" w:hAnsiTheme="minorHAnsi" w:cstheme="minorHAnsi"/>
          <w:color w:val="FF0000"/>
          <w:sz w:val="22"/>
          <w:szCs w:val="22"/>
        </w:rPr>
      </w:pPr>
      <w:r w:rsidRPr="001F2BC6">
        <w:rPr>
          <w:rFonts w:asciiTheme="minorHAnsi" w:hAnsiTheme="minorHAnsi" w:cstheme="minorHAnsi"/>
          <w:color w:val="FF0000"/>
          <w:sz w:val="22"/>
          <w:szCs w:val="22"/>
        </w:rPr>
        <w:t>If a flammable liquid is s</w:t>
      </w:r>
      <w:r w:rsidR="001F6B0A" w:rsidRPr="001F2BC6">
        <w:rPr>
          <w:rFonts w:asciiTheme="minorHAnsi" w:hAnsiTheme="minorHAnsi" w:cstheme="minorHAnsi"/>
          <w:color w:val="FF0000"/>
          <w:sz w:val="22"/>
          <w:szCs w:val="22"/>
        </w:rPr>
        <w:t>pilt: Eliminate ignition sources</w:t>
      </w:r>
      <w:r w:rsidRPr="001F2BC6">
        <w:rPr>
          <w:rFonts w:asciiTheme="minorHAnsi" w:hAnsiTheme="minorHAnsi" w:cstheme="minorHAnsi"/>
          <w:color w:val="FF0000"/>
          <w:sz w:val="22"/>
          <w:szCs w:val="22"/>
        </w:rPr>
        <w:t>. In the case of a large spill</w:t>
      </w:r>
      <w:r w:rsidR="00FC1F9C" w:rsidRPr="001F2BC6">
        <w:rPr>
          <w:rFonts w:asciiTheme="minorHAnsi" w:hAnsiTheme="minorHAnsi" w:cstheme="minorHAnsi"/>
          <w:color w:val="FF0000"/>
          <w:sz w:val="22"/>
          <w:szCs w:val="22"/>
        </w:rPr>
        <w:t xml:space="preserve"> (&gt;5L)</w:t>
      </w:r>
      <w:r w:rsidRPr="001F2BC6">
        <w:rPr>
          <w:rFonts w:asciiTheme="minorHAnsi" w:hAnsiTheme="minorHAnsi" w:cstheme="minorHAnsi"/>
          <w:color w:val="FF0000"/>
          <w:sz w:val="22"/>
          <w:szCs w:val="22"/>
        </w:rPr>
        <w:t xml:space="preserve">, contact the Estates Department and arrange to isolate electrical supply – Do not use switches in the immediate area as spark from the switch may ignite a spill. </w:t>
      </w:r>
    </w:p>
    <w:p w14:paraId="0BDA52F7" w14:textId="77777777" w:rsidR="0087640A" w:rsidRPr="001F2BC6" w:rsidRDefault="0087640A" w:rsidP="00D77B63">
      <w:pPr>
        <w:contextualSpacing/>
        <w:jc w:val="both"/>
        <w:rPr>
          <w:rFonts w:asciiTheme="minorHAnsi" w:hAnsiTheme="minorHAnsi" w:cstheme="minorHAnsi"/>
          <w:sz w:val="22"/>
          <w:szCs w:val="22"/>
        </w:rPr>
      </w:pPr>
    </w:p>
    <w:p w14:paraId="51AD8554" w14:textId="77777777" w:rsidR="0087640A" w:rsidRPr="001F2BC6" w:rsidRDefault="0087640A" w:rsidP="00D77B63">
      <w:pPr>
        <w:contextualSpacing/>
        <w:jc w:val="both"/>
        <w:rPr>
          <w:rFonts w:asciiTheme="minorHAnsi" w:hAnsiTheme="minorHAnsi" w:cstheme="minorHAnsi"/>
          <w:b/>
          <w:color w:val="FF0000"/>
          <w:sz w:val="22"/>
          <w:szCs w:val="22"/>
        </w:rPr>
      </w:pPr>
      <w:r w:rsidRPr="001F2BC6">
        <w:rPr>
          <w:rFonts w:asciiTheme="minorHAnsi" w:hAnsiTheme="minorHAnsi" w:cstheme="minorHAnsi"/>
          <w:b/>
          <w:color w:val="FF0000"/>
          <w:sz w:val="22"/>
          <w:szCs w:val="22"/>
        </w:rPr>
        <w:t xml:space="preserve">Action having evacuated and secured the area (if in a public </w:t>
      </w:r>
      <w:smartTag w:uri="urn:schemas-microsoft-com:office:smarttags" w:element="stockticker">
        <w:r w:rsidRPr="001F2BC6">
          <w:rPr>
            <w:rFonts w:asciiTheme="minorHAnsi" w:hAnsiTheme="minorHAnsi" w:cstheme="minorHAnsi"/>
            <w:b/>
            <w:color w:val="FF0000"/>
            <w:sz w:val="22"/>
            <w:szCs w:val="22"/>
          </w:rPr>
          <w:t>area</w:t>
        </w:r>
      </w:smartTag>
      <w:r w:rsidRPr="001F2BC6">
        <w:rPr>
          <w:rFonts w:asciiTheme="minorHAnsi" w:hAnsiTheme="minorHAnsi" w:cstheme="minorHAnsi"/>
          <w:b/>
          <w:color w:val="FF0000"/>
          <w:sz w:val="22"/>
          <w:szCs w:val="22"/>
        </w:rPr>
        <w:t xml:space="preserve"> behind a cordon), make a decision to:  </w:t>
      </w:r>
    </w:p>
    <w:p w14:paraId="08E0B8D1" w14:textId="77777777" w:rsidR="007B0017" w:rsidRPr="001F2BC6" w:rsidRDefault="007B0017" w:rsidP="00D77B63">
      <w:pPr>
        <w:contextualSpacing/>
        <w:jc w:val="both"/>
        <w:rPr>
          <w:rFonts w:asciiTheme="minorHAnsi" w:hAnsiTheme="minorHAnsi" w:cstheme="minorHAnsi"/>
          <w:b/>
          <w:color w:val="FF0000"/>
          <w:sz w:val="22"/>
          <w:szCs w:val="22"/>
        </w:rPr>
      </w:pPr>
    </w:p>
    <w:p w14:paraId="301EE07A" w14:textId="77777777" w:rsidR="0087640A" w:rsidRPr="001F2BC6" w:rsidRDefault="0087640A" w:rsidP="00D77B63">
      <w:pPr>
        <w:contextualSpacing/>
        <w:jc w:val="both"/>
        <w:rPr>
          <w:rFonts w:asciiTheme="minorHAnsi" w:hAnsiTheme="minorHAnsi" w:cstheme="minorHAnsi"/>
          <w:color w:val="FF0000"/>
          <w:sz w:val="22"/>
          <w:szCs w:val="22"/>
        </w:rPr>
      </w:pPr>
      <w:r w:rsidRPr="001F2BC6">
        <w:rPr>
          <w:rFonts w:asciiTheme="minorHAnsi" w:hAnsiTheme="minorHAnsi" w:cstheme="minorHAnsi"/>
          <w:color w:val="FF0000"/>
          <w:sz w:val="22"/>
          <w:szCs w:val="22"/>
        </w:rPr>
        <w:t xml:space="preserve">a) Call 5555 to inform the switchboard supervisor for action </w:t>
      </w:r>
      <w:r w:rsidR="00B21A7F" w:rsidRPr="001F2BC6">
        <w:rPr>
          <w:rFonts w:asciiTheme="minorHAnsi" w:hAnsiTheme="minorHAnsi" w:cstheme="minorHAnsi"/>
          <w:color w:val="FF0000"/>
          <w:sz w:val="22"/>
          <w:szCs w:val="22"/>
        </w:rPr>
        <w:t>(they will contact the Fire Brigade)</w:t>
      </w:r>
    </w:p>
    <w:p w14:paraId="2B9664CA" w14:textId="77777777" w:rsidR="0087640A" w:rsidRPr="001F2BC6" w:rsidRDefault="0087640A" w:rsidP="00D77B63">
      <w:pPr>
        <w:contextualSpacing/>
        <w:jc w:val="both"/>
        <w:rPr>
          <w:rFonts w:asciiTheme="minorHAnsi" w:hAnsiTheme="minorHAnsi" w:cstheme="minorHAnsi"/>
          <w:b/>
          <w:color w:val="FF0000"/>
          <w:sz w:val="22"/>
          <w:szCs w:val="22"/>
        </w:rPr>
      </w:pPr>
      <w:r w:rsidRPr="001F2BC6">
        <w:rPr>
          <w:rFonts w:asciiTheme="minorHAnsi" w:hAnsiTheme="minorHAnsi" w:cstheme="minorHAnsi"/>
          <w:b/>
          <w:color w:val="FF0000"/>
          <w:sz w:val="22"/>
          <w:szCs w:val="22"/>
        </w:rPr>
        <w:t>or</w:t>
      </w:r>
    </w:p>
    <w:p w14:paraId="43A56343" w14:textId="77777777" w:rsidR="0087640A" w:rsidRPr="001F2BC6" w:rsidRDefault="0087640A" w:rsidP="00D77B63">
      <w:pPr>
        <w:contextualSpacing/>
        <w:jc w:val="both"/>
        <w:rPr>
          <w:rFonts w:asciiTheme="minorHAnsi" w:hAnsiTheme="minorHAnsi" w:cstheme="minorHAnsi"/>
          <w:color w:val="FF0000"/>
          <w:sz w:val="22"/>
          <w:szCs w:val="22"/>
        </w:rPr>
      </w:pPr>
      <w:r w:rsidRPr="001F2BC6">
        <w:rPr>
          <w:rFonts w:asciiTheme="minorHAnsi" w:hAnsiTheme="minorHAnsi" w:cstheme="minorHAnsi"/>
          <w:color w:val="FF0000"/>
          <w:sz w:val="22"/>
          <w:szCs w:val="22"/>
        </w:rPr>
        <w:t xml:space="preserve"> b)</w:t>
      </w:r>
      <w:r w:rsidRPr="001F2BC6">
        <w:rPr>
          <w:rFonts w:asciiTheme="minorHAnsi" w:hAnsiTheme="minorHAnsi" w:cstheme="minorHAnsi"/>
          <w:b/>
          <w:color w:val="FF0000"/>
          <w:sz w:val="22"/>
          <w:szCs w:val="22"/>
        </w:rPr>
        <w:t xml:space="preserve"> </w:t>
      </w:r>
      <w:r w:rsidRPr="001F2BC6">
        <w:rPr>
          <w:rFonts w:asciiTheme="minorHAnsi" w:hAnsiTheme="minorHAnsi" w:cstheme="minorHAnsi"/>
          <w:color w:val="FF0000"/>
          <w:sz w:val="22"/>
          <w:szCs w:val="22"/>
        </w:rPr>
        <w:t xml:space="preserve">Control the spillage with the chemical spill team and equipment available </w:t>
      </w:r>
    </w:p>
    <w:p w14:paraId="3ADDDEED" w14:textId="77777777" w:rsidR="0087640A" w:rsidRPr="001F2BC6" w:rsidRDefault="0087640A" w:rsidP="00D77B63">
      <w:pPr>
        <w:contextualSpacing/>
        <w:jc w:val="both"/>
        <w:rPr>
          <w:rFonts w:asciiTheme="minorHAnsi" w:hAnsiTheme="minorHAnsi" w:cstheme="minorHAnsi"/>
          <w:color w:val="FF0000"/>
          <w:sz w:val="22"/>
          <w:szCs w:val="22"/>
        </w:rPr>
      </w:pPr>
    </w:p>
    <w:p w14:paraId="6CBDFEEA" w14:textId="77777777" w:rsidR="0087640A" w:rsidRPr="001F2BC6" w:rsidRDefault="0087640A" w:rsidP="00D77B63">
      <w:pPr>
        <w:contextualSpacing/>
        <w:jc w:val="both"/>
        <w:rPr>
          <w:rFonts w:asciiTheme="minorHAnsi" w:hAnsiTheme="minorHAnsi" w:cstheme="minorHAnsi"/>
          <w:color w:val="FF0000"/>
          <w:sz w:val="22"/>
          <w:szCs w:val="22"/>
        </w:rPr>
      </w:pPr>
      <w:r w:rsidRPr="001F2BC6">
        <w:rPr>
          <w:rFonts w:asciiTheme="minorHAnsi" w:hAnsiTheme="minorHAnsi" w:cstheme="minorHAnsi"/>
          <w:b/>
          <w:color w:val="FF0000"/>
          <w:sz w:val="22"/>
          <w:szCs w:val="22"/>
        </w:rPr>
        <w:t>Action (a)</w:t>
      </w:r>
      <w:r w:rsidRPr="001F2BC6">
        <w:rPr>
          <w:rFonts w:asciiTheme="minorHAnsi" w:hAnsiTheme="minorHAnsi" w:cstheme="minorHAnsi"/>
          <w:color w:val="FF0000"/>
          <w:sz w:val="22"/>
          <w:szCs w:val="22"/>
        </w:rPr>
        <w:t xml:space="preserve"> - If the C</w:t>
      </w:r>
      <w:r w:rsidR="001A6427" w:rsidRPr="001F2BC6">
        <w:rPr>
          <w:rFonts w:asciiTheme="minorHAnsi" w:hAnsiTheme="minorHAnsi" w:cstheme="minorHAnsi"/>
          <w:color w:val="FF0000"/>
          <w:sz w:val="22"/>
          <w:szCs w:val="22"/>
        </w:rPr>
        <w:t>hemical is unknown or the staff</w:t>
      </w:r>
      <w:r w:rsidRPr="001F2BC6">
        <w:rPr>
          <w:rFonts w:asciiTheme="minorHAnsi" w:hAnsiTheme="minorHAnsi" w:cstheme="minorHAnsi"/>
          <w:color w:val="FF0000"/>
          <w:sz w:val="22"/>
          <w:szCs w:val="22"/>
        </w:rPr>
        <w:t xml:space="preserve"> are unable to deal safely with it-</w:t>
      </w:r>
    </w:p>
    <w:p w14:paraId="4FE94886" w14:textId="77777777" w:rsidR="0087640A" w:rsidRPr="001F2BC6" w:rsidRDefault="0087640A" w:rsidP="00D77B63">
      <w:pPr>
        <w:contextualSpacing/>
        <w:jc w:val="both"/>
        <w:rPr>
          <w:rFonts w:asciiTheme="minorHAnsi" w:hAnsiTheme="minorHAnsi" w:cstheme="minorHAnsi"/>
          <w:color w:val="FF0000"/>
          <w:sz w:val="22"/>
          <w:szCs w:val="22"/>
        </w:rPr>
      </w:pPr>
      <w:r w:rsidRPr="001F2BC6">
        <w:rPr>
          <w:rFonts w:asciiTheme="minorHAnsi" w:hAnsiTheme="minorHAnsi" w:cstheme="minorHAnsi"/>
          <w:color w:val="FF0000"/>
          <w:sz w:val="22"/>
          <w:szCs w:val="22"/>
        </w:rPr>
        <w:t>Call 5555- inform the switchboard supervisor who will escalate the incident.</w:t>
      </w:r>
      <w:r w:rsidR="00570690" w:rsidRPr="001F2BC6">
        <w:rPr>
          <w:rFonts w:asciiTheme="minorHAnsi" w:hAnsiTheme="minorHAnsi" w:cstheme="minorHAnsi"/>
          <w:color w:val="FF0000"/>
          <w:sz w:val="22"/>
          <w:szCs w:val="22"/>
        </w:rPr>
        <w:t xml:space="preserve"> They will call the fire brigade. </w:t>
      </w:r>
    </w:p>
    <w:p w14:paraId="43901DB6" w14:textId="77777777" w:rsidR="0087640A" w:rsidRPr="001F2BC6" w:rsidRDefault="0087640A" w:rsidP="00D77B63">
      <w:pPr>
        <w:contextualSpacing/>
        <w:jc w:val="both"/>
        <w:rPr>
          <w:rFonts w:asciiTheme="minorHAnsi" w:hAnsiTheme="minorHAnsi" w:cstheme="minorHAnsi"/>
          <w:b/>
          <w:color w:val="FF0000"/>
          <w:sz w:val="22"/>
          <w:szCs w:val="22"/>
        </w:rPr>
      </w:pPr>
    </w:p>
    <w:p w14:paraId="0AD0B194" w14:textId="77777777" w:rsidR="0087640A" w:rsidRPr="001F2BC6" w:rsidRDefault="0087640A" w:rsidP="00D77B63">
      <w:pPr>
        <w:contextualSpacing/>
        <w:jc w:val="both"/>
        <w:rPr>
          <w:rFonts w:asciiTheme="minorHAnsi" w:hAnsiTheme="minorHAnsi" w:cstheme="minorHAnsi"/>
          <w:b/>
          <w:color w:val="FF0000"/>
          <w:sz w:val="22"/>
          <w:szCs w:val="22"/>
        </w:rPr>
      </w:pPr>
      <w:r w:rsidRPr="001F2BC6">
        <w:rPr>
          <w:rFonts w:asciiTheme="minorHAnsi" w:hAnsiTheme="minorHAnsi" w:cstheme="minorHAnsi"/>
          <w:b/>
          <w:color w:val="FF0000"/>
          <w:sz w:val="22"/>
          <w:szCs w:val="22"/>
        </w:rPr>
        <w:t>Do not raise the fire alarm in these circumstances as this will generate the wrong type of response.</w:t>
      </w:r>
    </w:p>
    <w:p w14:paraId="033921CF" w14:textId="77777777" w:rsidR="0087640A" w:rsidRPr="001F2BC6" w:rsidRDefault="0087640A" w:rsidP="00D77B63">
      <w:pPr>
        <w:contextualSpacing/>
        <w:jc w:val="both"/>
        <w:rPr>
          <w:rFonts w:asciiTheme="minorHAnsi" w:hAnsiTheme="minorHAnsi" w:cstheme="minorHAnsi"/>
          <w:b/>
          <w:color w:val="FF0000"/>
          <w:sz w:val="22"/>
          <w:szCs w:val="22"/>
        </w:rPr>
      </w:pPr>
    </w:p>
    <w:p w14:paraId="41D2A7AA" w14:textId="77777777" w:rsidR="0087640A" w:rsidRPr="001F2BC6" w:rsidRDefault="0087640A" w:rsidP="00D77B63">
      <w:pPr>
        <w:contextualSpacing/>
        <w:jc w:val="both"/>
        <w:rPr>
          <w:rFonts w:asciiTheme="minorHAnsi" w:hAnsiTheme="minorHAnsi" w:cstheme="minorHAnsi"/>
          <w:color w:val="FF0000"/>
          <w:sz w:val="22"/>
          <w:szCs w:val="22"/>
        </w:rPr>
      </w:pPr>
      <w:r w:rsidRPr="001F2BC6">
        <w:rPr>
          <w:rFonts w:asciiTheme="minorHAnsi" w:hAnsiTheme="minorHAnsi" w:cstheme="minorHAnsi"/>
          <w:color w:val="FF0000"/>
          <w:sz w:val="22"/>
          <w:szCs w:val="22"/>
        </w:rPr>
        <w:t>The person who raises the alarm should await the arrival of the fire brigade at the fire control panel for the affected floor and provide details of the spillage. The incident should be escalated via the Directorate concerned to the wider organisation if the impact of the incident is likely to be significant.</w:t>
      </w:r>
    </w:p>
    <w:p w14:paraId="4976F7B5" w14:textId="77777777" w:rsidR="009E462C" w:rsidRPr="001F2BC6" w:rsidRDefault="009E462C" w:rsidP="00D77B63">
      <w:pPr>
        <w:contextualSpacing/>
        <w:jc w:val="both"/>
        <w:rPr>
          <w:rFonts w:asciiTheme="minorHAnsi" w:hAnsiTheme="minorHAnsi" w:cstheme="minorHAnsi"/>
          <w:b/>
          <w:sz w:val="22"/>
          <w:szCs w:val="22"/>
        </w:rPr>
      </w:pPr>
    </w:p>
    <w:p w14:paraId="7409A827" w14:textId="77777777" w:rsidR="0087640A" w:rsidRPr="001F2BC6" w:rsidRDefault="0087640A" w:rsidP="00D77B63">
      <w:pPr>
        <w:contextualSpacing/>
        <w:jc w:val="both"/>
        <w:rPr>
          <w:rFonts w:asciiTheme="minorHAnsi" w:hAnsiTheme="minorHAnsi" w:cstheme="minorHAnsi"/>
          <w:sz w:val="22"/>
          <w:szCs w:val="22"/>
        </w:rPr>
      </w:pPr>
      <w:r w:rsidRPr="001F2BC6">
        <w:rPr>
          <w:rFonts w:asciiTheme="minorHAnsi" w:hAnsiTheme="minorHAnsi" w:cstheme="minorHAnsi"/>
          <w:b/>
          <w:sz w:val="22"/>
          <w:szCs w:val="22"/>
        </w:rPr>
        <w:t>Action (b)-</w:t>
      </w:r>
      <w:r w:rsidRPr="001F2BC6">
        <w:rPr>
          <w:rFonts w:asciiTheme="minorHAnsi" w:hAnsiTheme="minorHAnsi" w:cstheme="minorHAnsi"/>
          <w:sz w:val="22"/>
          <w:szCs w:val="22"/>
        </w:rPr>
        <w:t xml:space="preserve"> If the Chemical is known and the staff trained and equipped-</w:t>
      </w:r>
    </w:p>
    <w:p w14:paraId="3184D25C" w14:textId="77777777" w:rsidR="0087640A" w:rsidRPr="001F2BC6" w:rsidRDefault="0087640A" w:rsidP="00D77B63">
      <w:pPr>
        <w:pStyle w:val="Heading8"/>
        <w:numPr>
          <w:ilvl w:val="0"/>
          <w:numId w:val="0"/>
        </w:numPr>
        <w:ind w:left="1440" w:hanging="1440"/>
        <w:contextualSpacing/>
        <w:jc w:val="both"/>
        <w:rPr>
          <w:rFonts w:asciiTheme="minorHAnsi" w:hAnsiTheme="minorHAnsi" w:cstheme="minorHAnsi"/>
          <w:szCs w:val="22"/>
        </w:rPr>
      </w:pPr>
      <w:r w:rsidRPr="001F2BC6">
        <w:rPr>
          <w:rFonts w:asciiTheme="minorHAnsi" w:hAnsiTheme="minorHAnsi" w:cstheme="minorHAnsi"/>
          <w:szCs w:val="22"/>
        </w:rPr>
        <w:t xml:space="preserve">Deal with the spillage locally, but only if it is safe to do so. </w:t>
      </w:r>
    </w:p>
    <w:p w14:paraId="4F86E65E" w14:textId="77777777" w:rsidR="0087640A" w:rsidRPr="001F2BC6" w:rsidRDefault="0087640A" w:rsidP="00D77B63">
      <w:pPr>
        <w:pStyle w:val="Heading8"/>
        <w:numPr>
          <w:ilvl w:val="0"/>
          <w:numId w:val="0"/>
        </w:numPr>
        <w:ind w:left="1440" w:hanging="1440"/>
        <w:contextualSpacing/>
        <w:jc w:val="both"/>
        <w:rPr>
          <w:rFonts w:asciiTheme="minorHAnsi" w:hAnsiTheme="minorHAnsi" w:cstheme="minorHAnsi"/>
          <w:szCs w:val="22"/>
        </w:rPr>
      </w:pPr>
      <w:r w:rsidRPr="001F2BC6">
        <w:rPr>
          <w:rFonts w:asciiTheme="minorHAnsi" w:hAnsiTheme="minorHAnsi" w:cstheme="minorHAnsi"/>
          <w:szCs w:val="22"/>
        </w:rPr>
        <w:t xml:space="preserve">Check the local </w:t>
      </w:r>
      <w:r w:rsidR="001F6F6C" w:rsidRPr="001F2BC6">
        <w:rPr>
          <w:rFonts w:asciiTheme="minorHAnsi" w:hAnsiTheme="minorHAnsi" w:cstheme="minorHAnsi"/>
          <w:szCs w:val="22"/>
        </w:rPr>
        <w:t>risk assessment</w:t>
      </w:r>
      <w:r w:rsidRPr="001F2BC6">
        <w:rPr>
          <w:rFonts w:asciiTheme="minorHAnsi" w:hAnsiTheme="minorHAnsi" w:cstheme="minorHAnsi"/>
          <w:szCs w:val="22"/>
        </w:rPr>
        <w:t xml:space="preserve"> </w:t>
      </w:r>
      <w:r w:rsidR="001F6F6C" w:rsidRPr="001F2BC6">
        <w:rPr>
          <w:rFonts w:asciiTheme="minorHAnsi" w:hAnsiTheme="minorHAnsi" w:cstheme="minorHAnsi"/>
          <w:szCs w:val="22"/>
        </w:rPr>
        <w:t>and/or the MSDS for details of the chemical</w:t>
      </w:r>
    </w:p>
    <w:p w14:paraId="054080EA" w14:textId="77777777" w:rsidR="0087640A" w:rsidRPr="001F2BC6" w:rsidRDefault="0087640A" w:rsidP="00D77B63">
      <w:pPr>
        <w:contextualSpacing/>
        <w:jc w:val="both"/>
        <w:rPr>
          <w:rFonts w:asciiTheme="minorHAnsi" w:hAnsiTheme="minorHAnsi" w:cstheme="minorHAnsi"/>
          <w:sz w:val="22"/>
          <w:szCs w:val="22"/>
        </w:rPr>
      </w:pPr>
      <w:r w:rsidRPr="001F2BC6">
        <w:rPr>
          <w:rFonts w:asciiTheme="minorHAnsi" w:hAnsiTheme="minorHAnsi" w:cstheme="minorHAnsi"/>
          <w:sz w:val="22"/>
          <w:szCs w:val="22"/>
        </w:rPr>
        <w:tab/>
      </w:r>
    </w:p>
    <w:p w14:paraId="169E3F8B" w14:textId="77777777" w:rsidR="0087640A" w:rsidRPr="001F2BC6" w:rsidRDefault="0087640A" w:rsidP="00D77B63">
      <w:pPr>
        <w:contextualSpacing/>
        <w:jc w:val="both"/>
        <w:rPr>
          <w:rFonts w:asciiTheme="minorHAnsi" w:hAnsiTheme="minorHAnsi" w:cstheme="minorHAnsi"/>
          <w:sz w:val="22"/>
          <w:szCs w:val="22"/>
        </w:rPr>
      </w:pPr>
      <w:r w:rsidRPr="001F2BC6">
        <w:rPr>
          <w:rFonts w:asciiTheme="minorHAnsi" w:hAnsiTheme="minorHAnsi" w:cstheme="minorHAnsi"/>
          <w:sz w:val="22"/>
          <w:szCs w:val="22"/>
        </w:rPr>
        <w:t xml:space="preserve">A spillage may only be dealt with locally if the nature of the spillage is known and by staff who are trained in the use of the required </w:t>
      </w:r>
      <w:smartTag w:uri="urn:schemas-microsoft-com:office:smarttags" w:element="stockticker">
        <w:r w:rsidRPr="001F2BC6">
          <w:rPr>
            <w:rFonts w:asciiTheme="minorHAnsi" w:hAnsiTheme="minorHAnsi" w:cstheme="minorHAnsi"/>
            <w:sz w:val="22"/>
            <w:szCs w:val="22"/>
          </w:rPr>
          <w:t>PPE</w:t>
        </w:r>
      </w:smartTag>
      <w:r w:rsidRPr="001F2BC6">
        <w:rPr>
          <w:rFonts w:asciiTheme="minorHAnsi" w:hAnsiTheme="minorHAnsi" w:cstheme="minorHAnsi"/>
          <w:sz w:val="22"/>
          <w:szCs w:val="22"/>
        </w:rPr>
        <w:t xml:space="preserve"> and chemical spillage kits. If there is any doubt about the hazard involved or ability to deal with the size of the spillage, then action in point A should be taken.</w:t>
      </w:r>
    </w:p>
    <w:p w14:paraId="4FF86341" w14:textId="77777777" w:rsidR="0087640A" w:rsidRPr="001F2BC6" w:rsidRDefault="0087640A" w:rsidP="00D77B63">
      <w:pPr>
        <w:pStyle w:val="BodyTextIndent"/>
        <w:ind w:left="0" w:firstLine="0"/>
        <w:contextualSpacing/>
        <w:jc w:val="both"/>
        <w:rPr>
          <w:rFonts w:asciiTheme="minorHAnsi" w:hAnsiTheme="minorHAnsi" w:cstheme="minorHAnsi"/>
          <w:szCs w:val="22"/>
        </w:rPr>
      </w:pPr>
    </w:p>
    <w:p w14:paraId="07049174" w14:textId="77777777" w:rsidR="007B0017" w:rsidRPr="001F2BC6" w:rsidRDefault="007B0017" w:rsidP="00D77B63">
      <w:pPr>
        <w:contextualSpacing/>
        <w:jc w:val="both"/>
        <w:rPr>
          <w:rFonts w:asciiTheme="minorHAnsi" w:hAnsiTheme="minorHAnsi" w:cstheme="minorHAnsi"/>
          <w:b/>
          <w:sz w:val="22"/>
          <w:szCs w:val="22"/>
        </w:rPr>
      </w:pPr>
    </w:p>
    <w:p w14:paraId="554CC4A3" w14:textId="77777777" w:rsidR="0087640A" w:rsidRPr="001F2BC6" w:rsidRDefault="0087640A" w:rsidP="00D77B63">
      <w:pPr>
        <w:contextualSpacing/>
        <w:jc w:val="both"/>
        <w:rPr>
          <w:rFonts w:asciiTheme="minorHAnsi" w:hAnsiTheme="minorHAnsi" w:cstheme="minorHAnsi"/>
          <w:b/>
          <w:color w:val="FF0000"/>
          <w:sz w:val="22"/>
          <w:szCs w:val="22"/>
        </w:rPr>
      </w:pPr>
      <w:r w:rsidRPr="001F2BC6">
        <w:rPr>
          <w:rFonts w:asciiTheme="minorHAnsi" w:hAnsiTheme="minorHAnsi" w:cstheme="minorHAnsi"/>
          <w:b/>
          <w:sz w:val="22"/>
          <w:szCs w:val="22"/>
        </w:rPr>
        <w:t xml:space="preserve">Action steps to control a chemical spillage- (carefully assess the situation). </w:t>
      </w:r>
      <w:r w:rsidR="00CA1D67" w:rsidRPr="001F2BC6">
        <w:rPr>
          <w:rFonts w:asciiTheme="minorHAnsi" w:hAnsiTheme="minorHAnsi" w:cstheme="minorHAnsi"/>
          <w:b/>
          <w:color w:val="FF0000"/>
          <w:sz w:val="22"/>
          <w:szCs w:val="22"/>
        </w:rPr>
        <w:t>Amend to describe your laboratory</w:t>
      </w:r>
    </w:p>
    <w:p w14:paraId="7D209593" w14:textId="77777777" w:rsidR="0087640A" w:rsidRPr="001F2BC6" w:rsidRDefault="0087640A" w:rsidP="00D77B63">
      <w:pPr>
        <w:contextualSpacing/>
        <w:jc w:val="both"/>
        <w:rPr>
          <w:rFonts w:asciiTheme="minorHAnsi" w:hAnsiTheme="minorHAnsi" w:cstheme="minorHAnsi"/>
          <w:b/>
          <w:sz w:val="22"/>
          <w:szCs w:val="22"/>
        </w:rPr>
      </w:pPr>
    </w:p>
    <w:p w14:paraId="66172BF9" w14:textId="77777777" w:rsidR="0073000B" w:rsidRPr="001F2BC6" w:rsidRDefault="0073000B" w:rsidP="00D77B63">
      <w:pPr>
        <w:contextualSpacing/>
        <w:jc w:val="both"/>
        <w:rPr>
          <w:rFonts w:asciiTheme="minorHAnsi" w:hAnsiTheme="minorHAnsi" w:cstheme="minorHAnsi"/>
          <w:b/>
          <w:sz w:val="22"/>
          <w:szCs w:val="22"/>
        </w:rPr>
      </w:pPr>
    </w:p>
    <w:p w14:paraId="21FEEE2A" w14:textId="77777777" w:rsidR="0087640A" w:rsidRPr="001F2BC6" w:rsidRDefault="0087640A" w:rsidP="00D77B63">
      <w:pPr>
        <w:contextualSpacing/>
        <w:jc w:val="both"/>
        <w:rPr>
          <w:rFonts w:asciiTheme="minorHAnsi" w:hAnsiTheme="minorHAnsi" w:cstheme="minorHAnsi"/>
          <w:b/>
          <w:color w:val="FF0000"/>
          <w:sz w:val="22"/>
          <w:szCs w:val="22"/>
        </w:rPr>
      </w:pPr>
      <w:r w:rsidRPr="001F2BC6">
        <w:rPr>
          <w:rFonts w:asciiTheme="minorHAnsi" w:hAnsiTheme="minorHAnsi" w:cstheme="minorHAnsi"/>
          <w:b/>
          <w:color w:val="FF0000"/>
          <w:sz w:val="22"/>
          <w:szCs w:val="22"/>
        </w:rPr>
        <w:t>The Cairns Chemical Spill Kit consists of the following necessary items which should be assembled before use.</w:t>
      </w:r>
    </w:p>
    <w:p w14:paraId="4C037AA7" w14:textId="77777777" w:rsidR="0087640A" w:rsidRPr="001F2BC6" w:rsidRDefault="0087640A" w:rsidP="00D77B63">
      <w:pPr>
        <w:contextualSpacing/>
        <w:jc w:val="both"/>
        <w:rPr>
          <w:rFonts w:asciiTheme="minorHAnsi" w:hAnsiTheme="minorHAnsi" w:cstheme="minorHAnsi"/>
          <w:b/>
          <w:color w:val="FF0000"/>
          <w:sz w:val="22"/>
          <w:szCs w:val="22"/>
        </w:rPr>
      </w:pPr>
    </w:p>
    <w:p w14:paraId="3C8537C1" w14:textId="77777777" w:rsidR="0087640A" w:rsidRPr="001F2BC6" w:rsidRDefault="0087640A" w:rsidP="00D77B63">
      <w:pPr>
        <w:contextualSpacing/>
        <w:jc w:val="both"/>
        <w:rPr>
          <w:rFonts w:asciiTheme="minorHAnsi" w:hAnsiTheme="minorHAnsi" w:cstheme="minorHAnsi"/>
          <w:b/>
          <w:color w:val="FF0000"/>
          <w:sz w:val="22"/>
          <w:szCs w:val="22"/>
        </w:rPr>
      </w:pPr>
      <w:r w:rsidRPr="001F2BC6">
        <w:rPr>
          <w:rFonts w:asciiTheme="minorHAnsi" w:hAnsiTheme="minorHAnsi" w:cstheme="minorHAnsi"/>
          <w:color w:val="FF0000"/>
          <w:sz w:val="22"/>
          <w:szCs w:val="22"/>
        </w:rPr>
        <w:t>Two suitably trained members of staff should act as a response team (‘Spillage team’). A third back-up person should watch from a safe distance, preferably through an observation window</w:t>
      </w:r>
    </w:p>
    <w:p w14:paraId="5DB8ADD8" w14:textId="77777777" w:rsidR="0087640A" w:rsidRPr="001F2BC6" w:rsidRDefault="0087640A" w:rsidP="00D77B63">
      <w:pPr>
        <w:contextualSpacing/>
        <w:jc w:val="both"/>
        <w:rPr>
          <w:rFonts w:asciiTheme="minorHAnsi" w:hAnsiTheme="minorHAnsi" w:cstheme="minorHAnsi"/>
          <w:b/>
          <w:color w:val="FF0000"/>
          <w:sz w:val="22"/>
          <w:szCs w:val="22"/>
        </w:rPr>
      </w:pPr>
    </w:p>
    <w:p w14:paraId="10F2234B" w14:textId="77777777" w:rsidR="007B0017" w:rsidRPr="001F2BC6" w:rsidRDefault="007B0017" w:rsidP="00D77B63">
      <w:pPr>
        <w:contextualSpacing/>
        <w:jc w:val="both"/>
        <w:rPr>
          <w:rFonts w:asciiTheme="minorHAnsi" w:hAnsiTheme="minorHAnsi" w:cstheme="minorHAnsi"/>
          <w:b/>
          <w:color w:val="FF0000"/>
          <w:sz w:val="22"/>
          <w:szCs w:val="22"/>
        </w:rPr>
      </w:pPr>
      <w:r w:rsidRPr="001F2BC6">
        <w:rPr>
          <w:rFonts w:asciiTheme="minorHAnsi" w:hAnsiTheme="minorHAnsi" w:cstheme="minorHAnsi"/>
          <w:b/>
          <w:color w:val="FF0000"/>
          <w:sz w:val="22"/>
          <w:szCs w:val="22"/>
        </w:rPr>
        <w:t>STEP 1.   PREPARE:</w:t>
      </w:r>
    </w:p>
    <w:p w14:paraId="3440B655" w14:textId="77777777" w:rsidR="0087640A" w:rsidRPr="001F2BC6" w:rsidRDefault="0087640A" w:rsidP="00D77B63">
      <w:pPr>
        <w:contextualSpacing/>
        <w:jc w:val="both"/>
        <w:rPr>
          <w:rFonts w:asciiTheme="minorHAnsi" w:hAnsiTheme="minorHAnsi" w:cstheme="minorHAnsi"/>
          <w:b/>
          <w:color w:val="FF0000"/>
          <w:sz w:val="22"/>
          <w:szCs w:val="22"/>
        </w:rPr>
      </w:pPr>
    </w:p>
    <w:p w14:paraId="319FBCA9" w14:textId="77777777" w:rsidR="0087640A" w:rsidRPr="001F2BC6" w:rsidRDefault="0087640A" w:rsidP="00D77B63">
      <w:pPr>
        <w:contextualSpacing/>
        <w:jc w:val="both"/>
        <w:rPr>
          <w:rFonts w:asciiTheme="minorHAnsi" w:hAnsiTheme="minorHAnsi" w:cstheme="minorHAnsi"/>
          <w:b/>
          <w:color w:val="FF0000"/>
          <w:sz w:val="22"/>
          <w:szCs w:val="22"/>
        </w:rPr>
      </w:pPr>
    </w:p>
    <w:p w14:paraId="58157ACE" w14:textId="77777777" w:rsidR="0087640A" w:rsidRPr="001F2BC6" w:rsidRDefault="0087640A" w:rsidP="00D77B63">
      <w:pPr>
        <w:contextualSpacing/>
        <w:jc w:val="both"/>
        <w:rPr>
          <w:rFonts w:asciiTheme="minorHAnsi" w:hAnsiTheme="minorHAnsi" w:cstheme="minorHAnsi"/>
          <w:b/>
          <w:color w:val="FF0000"/>
          <w:sz w:val="22"/>
          <w:szCs w:val="22"/>
        </w:rPr>
      </w:pPr>
      <w:r w:rsidRPr="001F2BC6">
        <w:rPr>
          <w:rFonts w:asciiTheme="minorHAnsi" w:hAnsiTheme="minorHAnsi" w:cstheme="minorHAnsi"/>
          <w:color w:val="FF0000"/>
          <w:sz w:val="22"/>
          <w:szCs w:val="22"/>
        </w:rPr>
        <w:tab/>
      </w:r>
      <w:r w:rsidRPr="001F2BC6">
        <w:rPr>
          <w:rFonts w:asciiTheme="minorHAnsi" w:hAnsiTheme="minorHAnsi" w:cstheme="minorHAnsi"/>
          <w:b/>
          <w:color w:val="FF0000"/>
          <w:sz w:val="22"/>
          <w:szCs w:val="22"/>
        </w:rPr>
        <w:t>Absorbents:</w:t>
      </w:r>
    </w:p>
    <w:p w14:paraId="4B1521C1" w14:textId="77777777" w:rsidR="0087640A" w:rsidRPr="001F2BC6" w:rsidRDefault="0087640A" w:rsidP="00D77B63">
      <w:pPr>
        <w:numPr>
          <w:ilvl w:val="0"/>
          <w:numId w:val="18"/>
        </w:numPr>
        <w:contextualSpacing/>
        <w:jc w:val="both"/>
        <w:rPr>
          <w:rFonts w:asciiTheme="minorHAnsi" w:hAnsiTheme="minorHAnsi" w:cstheme="minorHAnsi"/>
          <w:b/>
          <w:color w:val="FF0000"/>
          <w:sz w:val="22"/>
          <w:szCs w:val="22"/>
        </w:rPr>
      </w:pPr>
      <w:r w:rsidRPr="001F2BC6">
        <w:rPr>
          <w:rFonts w:asciiTheme="minorHAnsi" w:hAnsiTheme="minorHAnsi" w:cstheme="minorHAnsi"/>
          <w:color w:val="FF0000"/>
          <w:sz w:val="22"/>
          <w:szCs w:val="22"/>
        </w:rPr>
        <w:t>Spill mop heads (3L) 1-3 packs</w:t>
      </w:r>
    </w:p>
    <w:p w14:paraId="04BCB8B1" w14:textId="77777777" w:rsidR="0087640A" w:rsidRPr="001F2BC6" w:rsidRDefault="0087640A" w:rsidP="00D77B63">
      <w:pPr>
        <w:numPr>
          <w:ilvl w:val="0"/>
          <w:numId w:val="18"/>
        </w:numPr>
        <w:contextualSpacing/>
        <w:jc w:val="both"/>
        <w:rPr>
          <w:rFonts w:asciiTheme="minorHAnsi" w:hAnsiTheme="minorHAnsi" w:cstheme="minorHAnsi"/>
          <w:b/>
          <w:color w:val="FF0000"/>
          <w:sz w:val="22"/>
          <w:szCs w:val="22"/>
        </w:rPr>
      </w:pPr>
      <w:r w:rsidRPr="001F2BC6">
        <w:rPr>
          <w:rFonts w:asciiTheme="minorHAnsi" w:hAnsiTheme="minorHAnsi" w:cstheme="minorHAnsi"/>
          <w:color w:val="FF0000"/>
          <w:sz w:val="22"/>
          <w:szCs w:val="22"/>
        </w:rPr>
        <w:t>Spill mop heads (3L) 4 packs</w:t>
      </w:r>
    </w:p>
    <w:p w14:paraId="57060E07" w14:textId="77777777" w:rsidR="0087640A" w:rsidRPr="001F2BC6" w:rsidRDefault="0087640A" w:rsidP="00D77B63">
      <w:pPr>
        <w:numPr>
          <w:ilvl w:val="0"/>
          <w:numId w:val="18"/>
        </w:numPr>
        <w:contextualSpacing/>
        <w:jc w:val="both"/>
        <w:rPr>
          <w:rFonts w:asciiTheme="minorHAnsi" w:hAnsiTheme="minorHAnsi" w:cstheme="minorHAnsi"/>
          <w:b/>
          <w:color w:val="FF0000"/>
          <w:sz w:val="22"/>
          <w:szCs w:val="22"/>
        </w:rPr>
      </w:pPr>
      <w:r w:rsidRPr="001F2BC6">
        <w:rPr>
          <w:rFonts w:asciiTheme="minorHAnsi" w:hAnsiTheme="minorHAnsi" w:cstheme="minorHAnsi"/>
          <w:color w:val="FF0000"/>
          <w:sz w:val="22"/>
          <w:szCs w:val="22"/>
        </w:rPr>
        <w:t>Spill mop pads – grey</w:t>
      </w:r>
    </w:p>
    <w:p w14:paraId="1E55176F" w14:textId="77777777" w:rsidR="0087640A" w:rsidRPr="001F2BC6" w:rsidRDefault="0087640A" w:rsidP="00D77B63">
      <w:pPr>
        <w:contextualSpacing/>
        <w:jc w:val="both"/>
        <w:rPr>
          <w:rFonts w:asciiTheme="minorHAnsi" w:hAnsiTheme="minorHAnsi" w:cstheme="minorHAnsi"/>
          <w:color w:val="FF0000"/>
          <w:sz w:val="22"/>
          <w:szCs w:val="22"/>
        </w:rPr>
      </w:pPr>
    </w:p>
    <w:p w14:paraId="4170BE96" w14:textId="77777777" w:rsidR="0087640A" w:rsidRPr="001F2BC6" w:rsidRDefault="0087640A" w:rsidP="00D77B63">
      <w:pPr>
        <w:ind w:left="720"/>
        <w:contextualSpacing/>
        <w:jc w:val="both"/>
        <w:rPr>
          <w:rFonts w:asciiTheme="minorHAnsi" w:hAnsiTheme="minorHAnsi" w:cstheme="minorHAnsi"/>
          <w:color w:val="FF0000"/>
          <w:sz w:val="22"/>
          <w:szCs w:val="22"/>
        </w:rPr>
      </w:pPr>
      <w:r w:rsidRPr="001F2BC6">
        <w:rPr>
          <w:rFonts w:asciiTheme="minorHAnsi" w:hAnsiTheme="minorHAnsi" w:cstheme="minorHAnsi"/>
          <w:color w:val="FF0000"/>
          <w:sz w:val="22"/>
          <w:szCs w:val="22"/>
        </w:rPr>
        <w:t>Assemble the three-stage handle and the base of the mop. Ensure that the joins are secure and are tightly screwed in place.</w:t>
      </w:r>
    </w:p>
    <w:p w14:paraId="1D4C625A" w14:textId="77777777" w:rsidR="0087640A" w:rsidRPr="001F2BC6" w:rsidRDefault="0087640A" w:rsidP="00D77B63">
      <w:pPr>
        <w:ind w:firstLine="720"/>
        <w:contextualSpacing/>
        <w:jc w:val="both"/>
        <w:rPr>
          <w:rFonts w:asciiTheme="minorHAnsi" w:hAnsiTheme="minorHAnsi" w:cstheme="minorHAnsi"/>
          <w:color w:val="FF0000"/>
          <w:sz w:val="22"/>
          <w:szCs w:val="22"/>
        </w:rPr>
      </w:pPr>
      <w:r w:rsidRPr="001F2BC6">
        <w:rPr>
          <w:rFonts w:asciiTheme="minorHAnsi" w:hAnsiTheme="minorHAnsi" w:cstheme="minorHAnsi"/>
          <w:color w:val="FF0000"/>
          <w:sz w:val="22"/>
          <w:szCs w:val="22"/>
        </w:rPr>
        <w:t xml:space="preserve">Place a single absorbent head on the base of the mop head in a “U” shape. </w:t>
      </w:r>
    </w:p>
    <w:p w14:paraId="1665D2B7" w14:textId="77777777" w:rsidR="0087640A" w:rsidRPr="001F2BC6" w:rsidRDefault="0087640A" w:rsidP="00D77B63">
      <w:pPr>
        <w:contextualSpacing/>
        <w:jc w:val="both"/>
        <w:rPr>
          <w:rFonts w:asciiTheme="minorHAnsi" w:hAnsiTheme="minorHAnsi" w:cstheme="minorHAnsi"/>
          <w:color w:val="FF0000"/>
          <w:sz w:val="22"/>
          <w:szCs w:val="22"/>
        </w:rPr>
      </w:pPr>
    </w:p>
    <w:p w14:paraId="5B517CE9" w14:textId="77777777" w:rsidR="0087640A" w:rsidRPr="001F2BC6" w:rsidRDefault="0087640A" w:rsidP="00D77B63">
      <w:pPr>
        <w:contextualSpacing/>
        <w:jc w:val="both"/>
        <w:rPr>
          <w:rFonts w:asciiTheme="minorHAnsi" w:hAnsiTheme="minorHAnsi" w:cstheme="minorHAnsi"/>
          <w:b/>
          <w:color w:val="FF0000"/>
          <w:sz w:val="22"/>
          <w:szCs w:val="22"/>
        </w:rPr>
      </w:pPr>
    </w:p>
    <w:p w14:paraId="6031ECF4" w14:textId="77777777" w:rsidR="0087640A" w:rsidRPr="001F2BC6" w:rsidRDefault="0087640A" w:rsidP="00D77B63">
      <w:pPr>
        <w:contextualSpacing/>
        <w:jc w:val="both"/>
        <w:rPr>
          <w:rFonts w:asciiTheme="minorHAnsi" w:hAnsiTheme="minorHAnsi" w:cstheme="minorHAnsi"/>
          <w:b/>
          <w:color w:val="FF0000"/>
          <w:sz w:val="22"/>
          <w:szCs w:val="22"/>
        </w:rPr>
      </w:pPr>
      <w:r w:rsidRPr="001F2BC6">
        <w:rPr>
          <w:rFonts w:asciiTheme="minorHAnsi" w:hAnsiTheme="minorHAnsi" w:cstheme="minorHAnsi"/>
          <w:b/>
          <w:color w:val="FF0000"/>
          <w:sz w:val="22"/>
          <w:szCs w:val="22"/>
        </w:rPr>
        <w:t>STEP 2. PROTECT</w:t>
      </w:r>
    </w:p>
    <w:p w14:paraId="765C4592" w14:textId="77777777" w:rsidR="0087640A" w:rsidRPr="001F2BC6" w:rsidRDefault="0087640A" w:rsidP="00D77B63">
      <w:pPr>
        <w:contextualSpacing/>
        <w:jc w:val="both"/>
        <w:rPr>
          <w:rFonts w:asciiTheme="minorHAnsi" w:hAnsiTheme="minorHAnsi" w:cstheme="minorHAnsi"/>
          <w:color w:val="FF0000"/>
          <w:sz w:val="22"/>
          <w:szCs w:val="22"/>
        </w:rPr>
      </w:pPr>
    </w:p>
    <w:p w14:paraId="4CE5F8AF" w14:textId="4AAD2713" w:rsidR="0087640A" w:rsidRPr="001F2BC6" w:rsidRDefault="0087640A" w:rsidP="00D77B63">
      <w:pPr>
        <w:ind w:left="720"/>
        <w:contextualSpacing/>
        <w:jc w:val="both"/>
        <w:rPr>
          <w:rFonts w:asciiTheme="minorHAnsi" w:hAnsiTheme="minorHAnsi" w:cstheme="minorHAnsi"/>
          <w:color w:val="FF0000"/>
          <w:sz w:val="22"/>
          <w:szCs w:val="22"/>
        </w:rPr>
      </w:pPr>
      <w:r w:rsidRPr="001F2BC6">
        <w:rPr>
          <w:rFonts w:asciiTheme="minorHAnsi" w:hAnsiTheme="minorHAnsi" w:cstheme="minorHAnsi"/>
          <w:color w:val="FF0000"/>
          <w:sz w:val="22"/>
          <w:szCs w:val="22"/>
        </w:rPr>
        <w:t xml:space="preserve">Both members of the Spill Response Team must wear the full set of </w:t>
      </w:r>
      <w:r w:rsidR="00113094" w:rsidRPr="001F2BC6">
        <w:rPr>
          <w:rFonts w:asciiTheme="minorHAnsi" w:hAnsiTheme="minorHAnsi" w:cstheme="minorHAnsi"/>
          <w:color w:val="FF0000"/>
          <w:sz w:val="22"/>
          <w:szCs w:val="22"/>
        </w:rPr>
        <w:t>personal protective equipment (</w:t>
      </w:r>
      <w:smartTag w:uri="urn:schemas-microsoft-com:office:smarttags" w:element="stockticker">
        <w:r w:rsidRPr="001F2BC6">
          <w:rPr>
            <w:rFonts w:asciiTheme="minorHAnsi" w:hAnsiTheme="minorHAnsi" w:cstheme="minorHAnsi"/>
            <w:color w:val="FF0000"/>
            <w:sz w:val="22"/>
            <w:szCs w:val="22"/>
          </w:rPr>
          <w:t>PPE</w:t>
        </w:r>
        <w:r w:rsidR="00113094" w:rsidRPr="001F2BC6">
          <w:rPr>
            <w:rFonts w:asciiTheme="minorHAnsi" w:hAnsiTheme="minorHAnsi" w:cstheme="minorHAnsi"/>
            <w:color w:val="FF0000"/>
            <w:sz w:val="22"/>
            <w:szCs w:val="22"/>
          </w:rPr>
          <w:t>)</w:t>
        </w:r>
      </w:smartTag>
      <w:r w:rsidRPr="001F2BC6">
        <w:rPr>
          <w:rFonts w:asciiTheme="minorHAnsi" w:hAnsiTheme="minorHAnsi" w:cstheme="minorHAnsi"/>
          <w:color w:val="FF0000"/>
          <w:sz w:val="22"/>
          <w:szCs w:val="22"/>
        </w:rPr>
        <w:t>. Each member should assist the other to assemble this properly. Ideally a third member should be on hand to assist and observe.</w:t>
      </w:r>
    </w:p>
    <w:p w14:paraId="2D823B26" w14:textId="77777777" w:rsidR="0087640A" w:rsidRPr="001F2BC6" w:rsidRDefault="0087640A" w:rsidP="00D77B63">
      <w:pPr>
        <w:contextualSpacing/>
        <w:jc w:val="both"/>
        <w:rPr>
          <w:rFonts w:asciiTheme="minorHAnsi" w:hAnsiTheme="minorHAnsi" w:cstheme="minorHAnsi"/>
          <w:b/>
          <w:color w:val="FF0000"/>
          <w:sz w:val="22"/>
          <w:szCs w:val="22"/>
        </w:rPr>
      </w:pPr>
    </w:p>
    <w:p w14:paraId="7823F805" w14:textId="77777777" w:rsidR="0087640A" w:rsidRPr="001F2BC6" w:rsidRDefault="0087640A" w:rsidP="00D77B63">
      <w:pPr>
        <w:ind w:left="720"/>
        <w:contextualSpacing/>
        <w:jc w:val="both"/>
        <w:rPr>
          <w:rFonts w:asciiTheme="minorHAnsi" w:hAnsiTheme="minorHAnsi" w:cstheme="minorHAnsi"/>
          <w:b/>
          <w:color w:val="FF0000"/>
          <w:sz w:val="22"/>
          <w:szCs w:val="22"/>
        </w:rPr>
      </w:pPr>
    </w:p>
    <w:p w14:paraId="16EEC224" w14:textId="77777777" w:rsidR="0087640A" w:rsidRPr="001F2BC6" w:rsidRDefault="0087640A" w:rsidP="00D77B63">
      <w:pPr>
        <w:ind w:left="720"/>
        <w:contextualSpacing/>
        <w:jc w:val="both"/>
        <w:rPr>
          <w:rFonts w:asciiTheme="minorHAnsi" w:hAnsiTheme="minorHAnsi" w:cstheme="minorHAnsi"/>
          <w:b/>
          <w:color w:val="FF0000"/>
          <w:sz w:val="22"/>
          <w:szCs w:val="22"/>
        </w:rPr>
      </w:pPr>
      <w:r w:rsidRPr="001F2BC6">
        <w:rPr>
          <w:rFonts w:asciiTheme="minorHAnsi" w:hAnsiTheme="minorHAnsi" w:cstheme="minorHAnsi"/>
          <w:b/>
          <w:color w:val="FF0000"/>
          <w:sz w:val="22"/>
          <w:szCs w:val="22"/>
        </w:rPr>
        <w:t>Personal protective Equipment: (2 sets)</w:t>
      </w:r>
    </w:p>
    <w:p w14:paraId="609AAF53" w14:textId="77777777" w:rsidR="0087640A" w:rsidRPr="001F2BC6" w:rsidRDefault="0087640A" w:rsidP="00D77B63">
      <w:pPr>
        <w:numPr>
          <w:ilvl w:val="0"/>
          <w:numId w:val="19"/>
        </w:numPr>
        <w:contextualSpacing/>
        <w:jc w:val="both"/>
        <w:rPr>
          <w:rFonts w:asciiTheme="minorHAnsi" w:hAnsiTheme="minorHAnsi" w:cstheme="minorHAnsi"/>
          <w:b/>
          <w:color w:val="FF0000"/>
          <w:sz w:val="22"/>
          <w:szCs w:val="22"/>
        </w:rPr>
      </w:pPr>
      <w:r w:rsidRPr="001F2BC6">
        <w:rPr>
          <w:rFonts w:asciiTheme="minorHAnsi" w:hAnsiTheme="minorHAnsi" w:cstheme="minorHAnsi"/>
          <w:color w:val="FF0000"/>
          <w:sz w:val="22"/>
          <w:szCs w:val="22"/>
        </w:rPr>
        <w:t>Goggles</w:t>
      </w:r>
    </w:p>
    <w:p w14:paraId="2944F199" w14:textId="77777777" w:rsidR="0087640A" w:rsidRPr="001F2BC6" w:rsidRDefault="0087640A" w:rsidP="00D77B63">
      <w:pPr>
        <w:numPr>
          <w:ilvl w:val="0"/>
          <w:numId w:val="19"/>
        </w:numPr>
        <w:contextualSpacing/>
        <w:jc w:val="both"/>
        <w:rPr>
          <w:rFonts w:asciiTheme="minorHAnsi" w:hAnsiTheme="minorHAnsi" w:cstheme="minorHAnsi"/>
          <w:b/>
          <w:color w:val="FF0000"/>
          <w:sz w:val="22"/>
          <w:szCs w:val="22"/>
        </w:rPr>
      </w:pPr>
      <w:r w:rsidRPr="001F2BC6">
        <w:rPr>
          <w:rFonts w:asciiTheme="minorHAnsi" w:hAnsiTheme="minorHAnsi" w:cstheme="minorHAnsi"/>
          <w:color w:val="FF0000"/>
          <w:sz w:val="22"/>
          <w:szCs w:val="22"/>
        </w:rPr>
        <w:t>Nitrile gloves</w:t>
      </w:r>
    </w:p>
    <w:p w14:paraId="54F54A61" w14:textId="77777777" w:rsidR="0087640A" w:rsidRPr="001F2BC6" w:rsidRDefault="0087640A" w:rsidP="00D77B63">
      <w:pPr>
        <w:numPr>
          <w:ilvl w:val="0"/>
          <w:numId w:val="19"/>
        </w:numPr>
        <w:contextualSpacing/>
        <w:jc w:val="both"/>
        <w:rPr>
          <w:rFonts w:asciiTheme="minorHAnsi" w:hAnsiTheme="minorHAnsi" w:cstheme="minorHAnsi"/>
          <w:b/>
          <w:color w:val="FF0000"/>
          <w:sz w:val="22"/>
          <w:szCs w:val="22"/>
        </w:rPr>
      </w:pPr>
      <w:r w:rsidRPr="001F2BC6">
        <w:rPr>
          <w:rFonts w:asciiTheme="minorHAnsi" w:hAnsiTheme="minorHAnsi" w:cstheme="minorHAnsi"/>
          <w:color w:val="FF0000"/>
          <w:sz w:val="22"/>
          <w:szCs w:val="22"/>
        </w:rPr>
        <w:t>Overshoes</w:t>
      </w:r>
    </w:p>
    <w:p w14:paraId="6133563C" w14:textId="77777777" w:rsidR="0087640A" w:rsidRPr="001F2BC6" w:rsidRDefault="0087640A" w:rsidP="00D77B63">
      <w:pPr>
        <w:numPr>
          <w:ilvl w:val="0"/>
          <w:numId w:val="19"/>
        </w:numPr>
        <w:contextualSpacing/>
        <w:jc w:val="both"/>
        <w:rPr>
          <w:rFonts w:asciiTheme="minorHAnsi" w:hAnsiTheme="minorHAnsi" w:cstheme="minorHAnsi"/>
          <w:b/>
          <w:color w:val="FF0000"/>
          <w:sz w:val="22"/>
          <w:szCs w:val="22"/>
        </w:rPr>
      </w:pPr>
      <w:proofErr w:type="spellStart"/>
      <w:r w:rsidRPr="001F2BC6">
        <w:rPr>
          <w:rFonts w:asciiTheme="minorHAnsi" w:hAnsiTheme="minorHAnsi" w:cstheme="minorHAnsi"/>
          <w:color w:val="FF0000"/>
          <w:sz w:val="22"/>
          <w:szCs w:val="22"/>
        </w:rPr>
        <w:t>Overboots</w:t>
      </w:r>
      <w:proofErr w:type="spellEnd"/>
    </w:p>
    <w:p w14:paraId="09802453" w14:textId="77777777" w:rsidR="0087640A" w:rsidRPr="001F2BC6" w:rsidRDefault="0087640A" w:rsidP="00D77B63">
      <w:pPr>
        <w:numPr>
          <w:ilvl w:val="0"/>
          <w:numId w:val="19"/>
        </w:numPr>
        <w:contextualSpacing/>
        <w:jc w:val="both"/>
        <w:rPr>
          <w:rFonts w:asciiTheme="minorHAnsi" w:hAnsiTheme="minorHAnsi" w:cstheme="minorHAnsi"/>
          <w:b/>
          <w:color w:val="FF0000"/>
          <w:sz w:val="22"/>
          <w:szCs w:val="22"/>
        </w:rPr>
      </w:pPr>
      <w:r w:rsidRPr="001F2BC6">
        <w:rPr>
          <w:rFonts w:asciiTheme="minorHAnsi" w:hAnsiTheme="minorHAnsi" w:cstheme="minorHAnsi"/>
          <w:color w:val="FF0000"/>
          <w:sz w:val="22"/>
          <w:szCs w:val="22"/>
        </w:rPr>
        <w:t>Gown with rear Velcro fastening</w:t>
      </w:r>
    </w:p>
    <w:p w14:paraId="13FE468B" w14:textId="77777777" w:rsidR="0087640A" w:rsidRPr="001F2BC6" w:rsidRDefault="0087640A" w:rsidP="00D77B63">
      <w:pPr>
        <w:numPr>
          <w:ilvl w:val="0"/>
          <w:numId w:val="19"/>
        </w:numPr>
        <w:contextualSpacing/>
        <w:jc w:val="both"/>
        <w:rPr>
          <w:rFonts w:asciiTheme="minorHAnsi" w:hAnsiTheme="minorHAnsi" w:cstheme="minorHAnsi"/>
          <w:b/>
          <w:color w:val="FF0000"/>
          <w:sz w:val="22"/>
          <w:szCs w:val="22"/>
        </w:rPr>
      </w:pPr>
      <w:r w:rsidRPr="001F2BC6">
        <w:rPr>
          <w:rFonts w:asciiTheme="minorHAnsi" w:hAnsiTheme="minorHAnsi" w:cstheme="minorHAnsi"/>
          <w:color w:val="FF0000"/>
          <w:sz w:val="22"/>
          <w:szCs w:val="22"/>
        </w:rPr>
        <w:t>A2P2 Respirator – disposable</w:t>
      </w:r>
    </w:p>
    <w:p w14:paraId="1CE4F36D" w14:textId="77777777" w:rsidR="0087640A" w:rsidRPr="001F2BC6" w:rsidRDefault="0087640A" w:rsidP="00D77B63">
      <w:pPr>
        <w:numPr>
          <w:ilvl w:val="0"/>
          <w:numId w:val="19"/>
        </w:numPr>
        <w:contextualSpacing/>
        <w:jc w:val="both"/>
        <w:rPr>
          <w:rFonts w:asciiTheme="minorHAnsi" w:hAnsiTheme="minorHAnsi" w:cstheme="minorHAnsi"/>
          <w:b/>
          <w:color w:val="FF0000"/>
          <w:sz w:val="22"/>
          <w:szCs w:val="22"/>
        </w:rPr>
      </w:pPr>
      <w:r w:rsidRPr="001F2BC6">
        <w:rPr>
          <w:rFonts w:asciiTheme="minorHAnsi" w:hAnsiTheme="minorHAnsi" w:cstheme="minorHAnsi"/>
          <w:color w:val="FF0000"/>
          <w:sz w:val="22"/>
          <w:szCs w:val="22"/>
        </w:rPr>
        <w:t>ABEK 1 P3 Respirator – disposable</w:t>
      </w:r>
    </w:p>
    <w:p w14:paraId="165B6787" w14:textId="77777777" w:rsidR="0087640A" w:rsidRPr="001F2BC6" w:rsidRDefault="0087640A" w:rsidP="00D77B63">
      <w:pPr>
        <w:contextualSpacing/>
        <w:jc w:val="both"/>
        <w:rPr>
          <w:rFonts w:asciiTheme="minorHAnsi" w:hAnsiTheme="minorHAnsi" w:cstheme="minorHAnsi"/>
          <w:color w:val="FF0000"/>
          <w:sz w:val="22"/>
          <w:szCs w:val="22"/>
        </w:rPr>
      </w:pPr>
    </w:p>
    <w:p w14:paraId="4B9F7218" w14:textId="77777777" w:rsidR="0087640A" w:rsidRPr="001F2BC6" w:rsidRDefault="0087640A" w:rsidP="00D77B63">
      <w:pPr>
        <w:ind w:left="720"/>
        <w:contextualSpacing/>
        <w:jc w:val="both"/>
        <w:rPr>
          <w:rFonts w:asciiTheme="minorHAnsi" w:hAnsiTheme="minorHAnsi" w:cstheme="minorHAnsi"/>
          <w:color w:val="FF0000"/>
          <w:sz w:val="22"/>
          <w:szCs w:val="22"/>
        </w:rPr>
      </w:pPr>
      <w:r w:rsidRPr="001F2BC6">
        <w:rPr>
          <w:rFonts w:asciiTheme="minorHAnsi" w:hAnsiTheme="minorHAnsi" w:cstheme="minorHAnsi"/>
          <w:color w:val="FF0000"/>
          <w:sz w:val="22"/>
          <w:szCs w:val="22"/>
        </w:rPr>
        <w:t>These items should be put on in the following order.</w:t>
      </w:r>
    </w:p>
    <w:p w14:paraId="3EE8EA92" w14:textId="77777777" w:rsidR="0087640A" w:rsidRPr="001F2BC6" w:rsidRDefault="0087640A" w:rsidP="00D77B63">
      <w:pPr>
        <w:numPr>
          <w:ilvl w:val="0"/>
          <w:numId w:val="21"/>
        </w:numPr>
        <w:contextualSpacing/>
        <w:jc w:val="both"/>
        <w:rPr>
          <w:rFonts w:asciiTheme="minorHAnsi" w:hAnsiTheme="minorHAnsi" w:cstheme="minorHAnsi"/>
          <w:color w:val="FF0000"/>
          <w:sz w:val="22"/>
          <w:szCs w:val="22"/>
        </w:rPr>
      </w:pPr>
      <w:r w:rsidRPr="001F2BC6">
        <w:rPr>
          <w:rFonts w:asciiTheme="minorHAnsi" w:hAnsiTheme="minorHAnsi" w:cstheme="minorHAnsi"/>
          <w:color w:val="FF0000"/>
          <w:sz w:val="22"/>
          <w:szCs w:val="22"/>
        </w:rPr>
        <w:t xml:space="preserve">Chemical resistant </w:t>
      </w:r>
      <w:proofErr w:type="spellStart"/>
      <w:r w:rsidRPr="001F2BC6">
        <w:rPr>
          <w:rFonts w:asciiTheme="minorHAnsi" w:hAnsiTheme="minorHAnsi" w:cstheme="minorHAnsi"/>
          <w:color w:val="FF0000"/>
          <w:sz w:val="22"/>
          <w:szCs w:val="22"/>
        </w:rPr>
        <w:t>overboots</w:t>
      </w:r>
      <w:proofErr w:type="spellEnd"/>
      <w:r w:rsidRPr="001F2BC6">
        <w:rPr>
          <w:rFonts w:asciiTheme="minorHAnsi" w:hAnsiTheme="minorHAnsi" w:cstheme="minorHAnsi"/>
          <w:color w:val="FF0000"/>
          <w:sz w:val="22"/>
          <w:szCs w:val="22"/>
        </w:rPr>
        <w:t xml:space="preserve"> or boots – tie laces across the top of the boots.</w:t>
      </w:r>
    </w:p>
    <w:p w14:paraId="087BB371" w14:textId="77777777" w:rsidR="0087640A" w:rsidRPr="001F2BC6" w:rsidRDefault="0087640A" w:rsidP="00D77B63">
      <w:pPr>
        <w:numPr>
          <w:ilvl w:val="0"/>
          <w:numId w:val="21"/>
        </w:numPr>
        <w:contextualSpacing/>
        <w:jc w:val="both"/>
        <w:rPr>
          <w:rFonts w:asciiTheme="minorHAnsi" w:hAnsiTheme="minorHAnsi" w:cstheme="minorHAnsi"/>
          <w:color w:val="FF0000"/>
          <w:sz w:val="22"/>
          <w:szCs w:val="22"/>
        </w:rPr>
      </w:pPr>
      <w:r w:rsidRPr="001F2BC6">
        <w:rPr>
          <w:rFonts w:asciiTheme="minorHAnsi" w:hAnsiTheme="minorHAnsi" w:cstheme="minorHAnsi"/>
          <w:color w:val="FF0000"/>
          <w:sz w:val="22"/>
          <w:szCs w:val="22"/>
        </w:rPr>
        <w:t>Chemical resistant gown – secure Velcro straps at the rear</w:t>
      </w:r>
    </w:p>
    <w:p w14:paraId="0C9FA5B5" w14:textId="77777777" w:rsidR="0087640A" w:rsidRPr="001F2BC6" w:rsidRDefault="0087640A" w:rsidP="00D77B63">
      <w:pPr>
        <w:numPr>
          <w:ilvl w:val="0"/>
          <w:numId w:val="21"/>
        </w:numPr>
        <w:contextualSpacing/>
        <w:jc w:val="both"/>
        <w:rPr>
          <w:rFonts w:asciiTheme="minorHAnsi" w:hAnsiTheme="minorHAnsi" w:cstheme="minorHAnsi"/>
          <w:color w:val="FF0000"/>
          <w:sz w:val="22"/>
          <w:szCs w:val="22"/>
        </w:rPr>
      </w:pPr>
      <w:r w:rsidRPr="001F2BC6">
        <w:rPr>
          <w:rFonts w:asciiTheme="minorHAnsi" w:hAnsiTheme="minorHAnsi" w:cstheme="minorHAnsi"/>
          <w:color w:val="FF0000"/>
          <w:sz w:val="22"/>
          <w:szCs w:val="22"/>
        </w:rPr>
        <w:t>Goggles and gloves</w:t>
      </w:r>
    </w:p>
    <w:p w14:paraId="63A4D84F" w14:textId="77777777" w:rsidR="0087640A" w:rsidRPr="001F2BC6" w:rsidRDefault="0087640A" w:rsidP="00D77B63">
      <w:pPr>
        <w:numPr>
          <w:ilvl w:val="0"/>
          <w:numId w:val="21"/>
        </w:numPr>
        <w:contextualSpacing/>
        <w:jc w:val="both"/>
        <w:rPr>
          <w:rFonts w:asciiTheme="minorHAnsi" w:hAnsiTheme="minorHAnsi" w:cstheme="minorHAnsi"/>
          <w:color w:val="FF0000"/>
          <w:sz w:val="22"/>
          <w:szCs w:val="22"/>
        </w:rPr>
      </w:pPr>
      <w:r w:rsidRPr="001F2BC6">
        <w:rPr>
          <w:rFonts w:asciiTheme="minorHAnsi" w:hAnsiTheme="minorHAnsi" w:cstheme="minorHAnsi"/>
          <w:color w:val="FF0000"/>
          <w:sz w:val="22"/>
          <w:szCs w:val="22"/>
        </w:rPr>
        <w:t xml:space="preserve">Respirator – perform </w:t>
      </w:r>
      <w:r w:rsidRPr="001F2BC6">
        <w:rPr>
          <w:rFonts w:asciiTheme="minorHAnsi" w:hAnsiTheme="minorHAnsi" w:cstheme="minorHAnsi"/>
          <w:i/>
          <w:color w:val="FF0000"/>
          <w:sz w:val="22"/>
          <w:szCs w:val="22"/>
        </w:rPr>
        <w:t>face check</w:t>
      </w:r>
      <w:r w:rsidRPr="001F2BC6">
        <w:rPr>
          <w:rFonts w:asciiTheme="minorHAnsi" w:hAnsiTheme="minorHAnsi" w:cstheme="minorHAnsi"/>
          <w:color w:val="FF0000"/>
          <w:sz w:val="22"/>
          <w:szCs w:val="22"/>
        </w:rPr>
        <w:t xml:space="preserve"> to check for fit by inhaling and exhaling heavily to ensure there are no leaks around the seals.</w:t>
      </w:r>
    </w:p>
    <w:p w14:paraId="460B3A72" w14:textId="77777777" w:rsidR="0087640A" w:rsidRPr="001F2BC6" w:rsidRDefault="0087640A" w:rsidP="00D77B63">
      <w:pPr>
        <w:ind w:left="1080"/>
        <w:contextualSpacing/>
        <w:jc w:val="both"/>
        <w:rPr>
          <w:rFonts w:asciiTheme="minorHAnsi" w:hAnsiTheme="minorHAnsi" w:cstheme="minorHAnsi"/>
          <w:color w:val="FF0000"/>
          <w:sz w:val="22"/>
          <w:szCs w:val="22"/>
        </w:rPr>
      </w:pPr>
    </w:p>
    <w:p w14:paraId="37CE08E6" w14:textId="77777777" w:rsidR="0087640A" w:rsidRPr="001F2BC6" w:rsidRDefault="0087640A" w:rsidP="00D77B63">
      <w:pPr>
        <w:contextualSpacing/>
        <w:jc w:val="both"/>
        <w:rPr>
          <w:rFonts w:asciiTheme="minorHAnsi" w:hAnsiTheme="minorHAnsi" w:cstheme="minorHAnsi"/>
          <w:color w:val="FF0000"/>
          <w:sz w:val="22"/>
          <w:szCs w:val="22"/>
        </w:rPr>
      </w:pPr>
      <w:r w:rsidRPr="001F2BC6">
        <w:rPr>
          <w:rFonts w:asciiTheme="minorHAnsi" w:hAnsiTheme="minorHAnsi" w:cstheme="minorHAnsi"/>
          <w:color w:val="FF0000"/>
          <w:sz w:val="22"/>
          <w:szCs w:val="22"/>
        </w:rPr>
        <w:t>Once assembled, the mop and waste bag should be brought to the spill area.</w:t>
      </w:r>
    </w:p>
    <w:p w14:paraId="76381F17" w14:textId="77777777" w:rsidR="0087640A" w:rsidRPr="001F2BC6" w:rsidRDefault="0087640A" w:rsidP="00D77B63">
      <w:pPr>
        <w:contextualSpacing/>
        <w:jc w:val="both"/>
        <w:rPr>
          <w:rFonts w:asciiTheme="minorHAnsi" w:hAnsiTheme="minorHAnsi" w:cstheme="minorHAnsi"/>
          <w:b/>
          <w:color w:val="FF0000"/>
          <w:sz w:val="22"/>
          <w:szCs w:val="22"/>
        </w:rPr>
      </w:pPr>
    </w:p>
    <w:p w14:paraId="620DB6C1" w14:textId="77777777" w:rsidR="0087640A" w:rsidRPr="001F2BC6" w:rsidRDefault="0087640A" w:rsidP="00D77B63">
      <w:pPr>
        <w:contextualSpacing/>
        <w:jc w:val="both"/>
        <w:rPr>
          <w:rFonts w:asciiTheme="minorHAnsi" w:hAnsiTheme="minorHAnsi" w:cstheme="minorHAnsi"/>
          <w:b/>
          <w:color w:val="FF0000"/>
          <w:sz w:val="22"/>
          <w:szCs w:val="22"/>
        </w:rPr>
      </w:pPr>
    </w:p>
    <w:p w14:paraId="4328FEA0" w14:textId="77777777" w:rsidR="0087640A" w:rsidRPr="001F2BC6" w:rsidRDefault="0087640A" w:rsidP="00D77B63">
      <w:pPr>
        <w:contextualSpacing/>
        <w:jc w:val="both"/>
        <w:rPr>
          <w:rFonts w:asciiTheme="minorHAnsi" w:hAnsiTheme="minorHAnsi" w:cstheme="minorHAnsi"/>
          <w:b/>
          <w:color w:val="FF0000"/>
          <w:sz w:val="22"/>
          <w:szCs w:val="22"/>
        </w:rPr>
      </w:pPr>
      <w:r w:rsidRPr="001F2BC6">
        <w:rPr>
          <w:rFonts w:asciiTheme="minorHAnsi" w:hAnsiTheme="minorHAnsi" w:cstheme="minorHAnsi"/>
          <w:b/>
          <w:color w:val="FF0000"/>
          <w:sz w:val="22"/>
          <w:szCs w:val="22"/>
        </w:rPr>
        <w:t>STEP 3. CLEAN-UP</w:t>
      </w:r>
    </w:p>
    <w:p w14:paraId="16BD2B46" w14:textId="77777777" w:rsidR="0087640A" w:rsidRPr="001F2BC6" w:rsidRDefault="0087640A" w:rsidP="00D77B63">
      <w:pPr>
        <w:contextualSpacing/>
        <w:jc w:val="both"/>
        <w:rPr>
          <w:rFonts w:asciiTheme="minorHAnsi" w:hAnsiTheme="minorHAnsi" w:cstheme="minorHAnsi"/>
          <w:color w:val="FF0000"/>
          <w:sz w:val="22"/>
          <w:szCs w:val="22"/>
        </w:rPr>
      </w:pPr>
      <w:r w:rsidRPr="001F2BC6">
        <w:rPr>
          <w:rFonts w:asciiTheme="minorHAnsi" w:hAnsiTheme="minorHAnsi" w:cstheme="minorHAnsi"/>
          <w:color w:val="FF0000"/>
          <w:sz w:val="22"/>
          <w:szCs w:val="22"/>
        </w:rPr>
        <w:t>The two team members should enter the spill area. The aim should be to spend as little time as possible exposed to the spill. A third member should be observing from a safe distance.</w:t>
      </w:r>
    </w:p>
    <w:p w14:paraId="7231EC86" w14:textId="77777777" w:rsidR="0087640A" w:rsidRPr="001F2BC6" w:rsidRDefault="0087640A" w:rsidP="00D77B63">
      <w:pPr>
        <w:contextualSpacing/>
        <w:jc w:val="both"/>
        <w:rPr>
          <w:rFonts w:asciiTheme="minorHAnsi" w:hAnsiTheme="minorHAnsi" w:cstheme="minorHAnsi"/>
          <w:color w:val="FF0000"/>
          <w:sz w:val="22"/>
          <w:szCs w:val="22"/>
        </w:rPr>
      </w:pPr>
    </w:p>
    <w:p w14:paraId="004BD78E" w14:textId="77777777" w:rsidR="0087640A" w:rsidRPr="001F2BC6" w:rsidRDefault="0087640A" w:rsidP="00D77B63">
      <w:pPr>
        <w:contextualSpacing/>
        <w:jc w:val="both"/>
        <w:rPr>
          <w:rFonts w:asciiTheme="minorHAnsi" w:hAnsiTheme="minorHAnsi" w:cstheme="minorHAnsi"/>
          <w:color w:val="FF0000"/>
          <w:sz w:val="22"/>
          <w:szCs w:val="22"/>
        </w:rPr>
      </w:pPr>
      <w:r w:rsidRPr="001F2BC6">
        <w:rPr>
          <w:rFonts w:asciiTheme="minorHAnsi" w:hAnsiTheme="minorHAnsi" w:cstheme="minorHAnsi"/>
          <w:color w:val="FF0000"/>
          <w:sz w:val="22"/>
          <w:szCs w:val="22"/>
        </w:rPr>
        <w:t>Use the mop and mop pads to actively absorb the liquid; go slowly and work from the outside in.</w:t>
      </w:r>
    </w:p>
    <w:p w14:paraId="78991443" w14:textId="77777777" w:rsidR="0087640A" w:rsidRPr="001F2BC6" w:rsidRDefault="0087640A" w:rsidP="00D77B63">
      <w:pPr>
        <w:contextualSpacing/>
        <w:jc w:val="both"/>
        <w:rPr>
          <w:rFonts w:asciiTheme="minorHAnsi" w:hAnsiTheme="minorHAnsi" w:cstheme="minorHAnsi"/>
          <w:color w:val="FF0000"/>
          <w:sz w:val="22"/>
          <w:szCs w:val="22"/>
        </w:rPr>
      </w:pPr>
    </w:p>
    <w:p w14:paraId="23AB3897" w14:textId="77777777" w:rsidR="0087640A" w:rsidRPr="001F2BC6" w:rsidRDefault="0087640A" w:rsidP="00D77B63">
      <w:pPr>
        <w:contextualSpacing/>
        <w:jc w:val="both"/>
        <w:rPr>
          <w:rFonts w:asciiTheme="minorHAnsi" w:hAnsiTheme="minorHAnsi" w:cstheme="minorHAnsi"/>
          <w:color w:val="FF0000"/>
          <w:sz w:val="22"/>
          <w:szCs w:val="22"/>
        </w:rPr>
      </w:pPr>
      <w:r w:rsidRPr="001F2BC6">
        <w:rPr>
          <w:rFonts w:asciiTheme="minorHAnsi" w:hAnsiTheme="minorHAnsi" w:cstheme="minorHAnsi"/>
          <w:color w:val="FF0000"/>
          <w:sz w:val="22"/>
          <w:szCs w:val="22"/>
        </w:rPr>
        <w:t>Once the bulk of the spill has been absorbed attach one of the grey absorbent pads to the mop and use this to dry the floor completely.</w:t>
      </w:r>
    </w:p>
    <w:p w14:paraId="7AA6D072" w14:textId="77777777" w:rsidR="0087640A" w:rsidRPr="001F2BC6" w:rsidRDefault="0087640A" w:rsidP="00D77B63">
      <w:pPr>
        <w:contextualSpacing/>
        <w:jc w:val="both"/>
        <w:rPr>
          <w:rFonts w:asciiTheme="minorHAnsi" w:hAnsiTheme="minorHAnsi" w:cstheme="minorHAnsi"/>
          <w:color w:val="FF0000"/>
          <w:sz w:val="22"/>
          <w:szCs w:val="22"/>
        </w:rPr>
      </w:pPr>
    </w:p>
    <w:p w14:paraId="6C978C37" w14:textId="77777777" w:rsidR="0087640A" w:rsidRPr="001F2BC6" w:rsidRDefault="0087640A" w:rsidP="00D77B63">
      <w:pPr>
        <w:contextualSpacing/>
        <w:jc w:val="both"/>
        <w:rPr>
          <w:rFonts w:asciiTheme="minorHAnsi" w:hAnsiTheme="minorHAnsi" w:cstheme="minorHAnsi"/>
          <w:color w:val="FF0000"/>
          <w:sz w:val="22"/>
          <w:szCs w:val="22"/>
        </w:rPr>
      </w:pPr>
      <w:r w:rsidRPr="001F2BC6">
        <w:rPr>
          <w:rFonts w:asciiTheme="minorHAnsi" w:hAnsiTheme="minorHAnsi" w:cstheme="minorHAnsi"/>
          <w:color w:val="FF0000"/>
          <w:sz w:val="22"/>
          <w:szCs w:val="22"/>
        </w:rPr>
        <w:t>The waste absorbents should be removed by placing the heads into the special blue waste bag. Clasp the absorbent and the bag between the floor and foot and then pull the mop handle away. All absorbents can be placed in the bag in this way. Tie the bag when finished.</w:t>
      </w:r>
    </w:p>
    <w:p w14:paraId="0CEAFBEA" w14:textId="77777777" w:rsidR="0087640A" w:rsidRPr="001F2BC6" w:rsidRDefault="0087640A" w:rsidP="00D77B63">
      <w:pPr>
        <w:ind w:left="720"/>
        <w:contextualSpacing/>
        <w:jc w:val="both"/>
        <w:rPr>
          <w:rFonts w:asciiTheme="minorHAnsi" w:hAnsiTheme="minorHAnsi" w:cstheme="minorHAnsi"/>
          <w:b/>
          <w:color w:val="FF0000"/>
          <w:sz w:val="22"/>
          <w:szCs w:val="22"/>
        </w:rPr>
      </w:pPr>
    </w:p>
    <w:p w14:paraId="2DCF0312" w14:textId="77777777" w:rsidR="0087640A" w:rsidRPr="001F2BC6" w:rsidRDefault="002E47AA" w:rsidP="00D77B63">
      <w:pPr>
        <w:contextualSpacing/>
        <w:jc w:val="both"/>
        <w:rPr>
          <w:rFonts w:asciiTheme="minorHAnsi" w:hAnsiTheme="minorHAnsi" w:cstheme="minorHAnsi"/>
          <w:b/>
          <w:color w:val="FF0000"/>
          <w:sz w:val="22"/>
          <w:szCs w:val="22"/>
        </w:rPr>
      </w:pPr>
      <w:r w:rsidRPr="001F2BC6">
        <w:rPr>
          <w:rFonts w:asciiTheme="minorHAnsi" w:hAnsiTheme="minorHAnsi" w:cstheme="minorHAnsi"/>
          <w:b/>
          <w:color w:val="FF0000"/>
          <w:sz w:val="22"/>
          <w:szCs w:val="22"/>
        </w:rPr>
        <w:t>Waste disposal</w:t>
      </w:r>
    </w:p>
    <w:p w14:paraId="79B592D1" w14:textId="77777777" w:rsidR="002E47AA" w:rsidRPr="001F2BC6" w:rsidRDefault="002E47AA" w:rsidP="00D77B63">
      <w:pPr>
        <w:contextualSpacing/>
        <w:jc w:val="both"/>
        <w:rPr>
          <w:rFonts w:asciiTheme="minorHAnsi" w:hAnsiTheme="minorHAnsi" w:cstheme="minorHAnsi"/>
          <w:b/>
          <w:color w:val="FF0000"/>
          <w:sz w:val="22"/>
          <w:szCs w:val="22"/>
        </w:rPr>
      </w:pPr>
    </w:p>
    <w:p w14:paraId="45CE4E7E" w14:textId="77777777" w:rsidR="0087640A" w:rsidRPr="001F2BC6" w:rsidRDefault="0087640A" w:rsidP="00D77B63">
      <w:pPr>
        <w:numPr>
          <w:ilvl w:val="0"/>
          <w:numId w:val="25"/>
        </w:numPr>
        <w:contextualSpacing/>
        <w:jc w:val="both"/>
        <w:rPr>
          <w:rFonts w:asciiTheme="minorHAnsi" w:hAnsiTheme="minorHAnsi" w:cstheme="minorHAnsi"/>
          <w:b/>
          <w:color w:val="FF0000"/>
          <w:sz w:val="22"/>
          <w:szCs w:val="22"/>
        </w:rPr>
      </w:pPr>
      <w:r w:rsidRPr="001F2BC6">
        <w:rPr>
          <w:rFonts w:asciiTheme="minorHAnsi" w:hAnsiTheme="minorHAnsi" w:cstheme="minorHAnsi"/>
          <w:color w:val="FF0000"/>
          <w:sz w:val="22"/>
          <w:szCs w:val="22"/>
        </w:rPr>
        <w:t>Use a traditional mop and bucket with warm soapy water to clean all the contaminated areas and surfaces.</w:t>
      </w:r>
    </w:p>
    <w:p w14:paraId="16A60746" w14:textId="77777777" w:rsidR="0087640A" w:rsidRPr="001F2BC6" w:rsidRDefault="0087640A" w:rsidP="00D77B63">
      <w:pPr>
        <w:numPr>
          <w:ilvl w:val="0"/>
          <w:numId w:val="24"/>
        </w:numPr>
        <w:contextualSpacing/>
        <w:jc w:val="both"/>
        <w:rPr>
          <w:rFonts w:asciiTheme="minorHAnsi" w:hAnsiTheme="minorHAnsi" w:cstheme="minorHAnsi"/>
          <w:color w:val="FF0000"/>
          <w:sz w:val="22"/>
          <w:szCs w:val="22"/>
        </w:rPr>
      </w:pPr>
      <w:r w:rsidRPr="001F2BC6">
        <w:rPr>
          <w:rFonts w:asciiTheme="minorHAnsi" w:hAnsiTheme="minorHAnsi" w:cstheme="minorHAnsi"/>
          <w:color w:val="FF0000"/>
          <w:sz w:val="22"/>
          <w:szCs w:val="22"/>
        </w:rPr>
        <w:t xml:space="preserve">Wipe down </w:t>
      </w:r>
      <w:proofErr w:type="spellStart"/>
      <w:r w:rsidRPr="001F2BC6">
        <w:rPr>
          <w:rFonts w:asciiTheme="minorHAnsi" w:hAnsiTheme="minorHAnsi" w:cstheme="minorHAnsi"/>
          <w:color w:val="FF0000"/>
          <w:sz w:val="22"/>
          <w:szCs w:val="22"/>
        </w:rPr>
        <w:t>overboots</w:t>
      </w:r>
      <w:proofErr w:type="spellEnd"/>
      <w:r w:rsidRPr="001F2BC6">
        <w:rPr>
          <w:rFonts w:asciiTheme="minorHAnsi" w:hAnsiTheme="minorHAnsi" w:cstheme="minorHAnsi"/>
          <w:color w:val="FF0000"/>
          <w:sz w:val="22"/>
          <w:szCs w:val="22"/>
        </w:rPr>
        <w:t>.</w:t>
      </w:r>
    </w:p>
    <w:p w14:paraId="7A71D78D" w14:textId="77777777" w:rsidR="0087640A" w:rsidRPr="001F2BC6" w:rsidRDefault="0087640A" w:rsidP="00D77B63">
      <w:pPr>
        <w:numPr>
          <w:ilvl w:val="0"/>
          <w:numId w:val="24"/>
        </w:numPr>
        <w:contextualSpacing/>
        <w:jc w:val="both"/>
        <w:rPr>
          <w:rFonts w:asciiTheme="minorHAnsi" w:hAnsiTheme="minorHAnsi" w:cstheme="minorHAnsi"/>
          <w:color w:val="FF0000"/>
          <w:sz w:val="22"/>
          <w:szCs w:val="22"/>
        </w:rPr>
      </w:pPr>
      <w:r w:rsidRPr="001F2BC6">
        <w:rPr>
          <w:rFonts w:asciiTheme="minorHAnsi" w:hAnsiTheme="minorHAnsi" w:cstheme="minorHAnsi"/>
          <w:color w:val="FF0000"/>
          <w:sz w:val="22"/>
          <w:szCs w:val="22"/>
        </w:rPr>
        <w:t>Leave the contaminated area taking the sealed blue Special Waste Bag.</w:t>
      </w:r>
    </w:p>
    <w:p w14:paraId="7C67353A" w14:textId="77777777" w:rsidR="0087640A" w:rsidRPr="001F2BC6" w:rsidRDefault="0087640A" w:rsidP="00D77B63">
      <w:pPr>
        <w:contextualSpacing/>
        <w:jc w:val="both"/>
        <w:rPr>
          <w:rFonts w:asciiTheme="minorHAnsi" w:hAnsiTheme="minorHAnsi" w:cstheme="minorHAnsi"/>
          <w:b/>
          <w:color w:val="FF0000"/>
          <w:sz w:val="22"/>
          <w:szCs w:val="22"/>
        </w:rPr>
      </w:pPr>
    </w:p>
    <w:p w14:paraId="1E71FFC3" w14:textId="77777777" w:rsidR="0087640A" w:rsidRPr="001F2BC6" w:rsidRDefault="0087640A" w:rsidP="00D77B63">
      <w:pPr>
        <w:contextualSpacing/>
        <w:jc w:val="both"/>
        <w:rPr>
          <w:rFonts w:asciiTheme="minorHAnsi" w:hAnsiTheme="minorHAnsi" w:cstheme="minorHAnsi"/>
          <w:b/>
          <w:color w:val="FF0000"/>
          <w:sz w:val="22"/>
          <w:szCs w:val="22"/>
        </w:rPr>
      </w:pPr>
    </w:p>
    <w:p w14:paraId="166DA1E7" w14:textId="77777777" w:rsidR="0087640A" w:rsidRPr="001F2BC6" w:rsidRDefault="0087640A" w:rsidP="00D77B63">
      <w:pPr>
        <w:contextualSpacing/>
        <w:jc w:val="both"/>
        <w:rPr>
          <w:rFonts w:asciiTheme="minorHAnsi" w:hAnsiTheme="minorHAnsi" w:cstheme="minorHAnsi"/>
          <w:b/>
          <w:color w:val="FF0000"/>
          <w:sz w:val="22"/>
          <w:szCs w:val="22"/>
        </w:rPr>
      </w:pPr>
      <w:r w:rsidRPr="001F2BC6">
        <w:rPr>
          <w:rFonts w:asciiTheme="minorHAnsi" w:hAnsiTheme="minorHAnsi" w:cstheme="minorHAnsi"/>
          <w:b/>
          <w:color w:val="FF0000"/>
          <w:sz w:val="22"/>
          <w:szCs w:val="22"/>
        </w:rPr>
        <w:t xml:space="preserve">STEP 4.  REMOVE </w:t>
      </w:r>
      <w:smartTag w:uri="urn:schemas-microsoft-com:office:smarttags" w:element="stockticker">
        <w:r w:rsidRPr="001F2BC6">
          <w:rPr>
            <w:rFonts w:asciiTheme="minorHAnsi" w:hAnsiTheme="minorHAnsi" w:cstheme="minorHAnsi"/>
            <w:b/>
            <w:color w:val="FF0000"/>
            <w:sz w:val="22"/>
            <w:szCs w:val="22"/>
          </w:rPr>
          <w:t>PPE</w:t>
        </w:r>
      </w:smartTag>
    </w:p>
    <w:p w14:paraId="06E8C807" w14:textId="77777777" w:rsidR="0087640A" w:rsidRPr="001F2BC6" w:rsidRDefault="0087640A" w:rsidP="00D77B63">
      <w:pPr>
        <w:contextualSpacing/>
        <w:jc w:val="both"/>
        <w:rPr>
          <w:rFonts w:asciiTheme="minorHAnsi" w:hAnsiTheme="minorHAnsi" w:cstheme="minorHAnsi"/>
          <w:b/>
          <w:color w:val="FF0000"/>
          <w:sz w:val="22"/>
          <w:szCs w:val="22"/>
        </w:rPr>
      </w:pPr>
    </w:p>
    <w:p w14:paraId="2B4E755C" w14:textId="77777777" w:rsidR="0087640A" w:rsidRPr="001F2BC6" w:rsidRDefault="0087640A" w:rsidP="00D77B63">
      <w:pPr>
        <w:contextualSpacing/>
        <w:jc w:val="both"/>
        <w:rPr>
          <w:rFonts w:asciiTheme="minorHAnsi" w:hAnsiTheme="minorHAnsi" w:cstheme="minorHAnsi"/>
          <w:color w:val="FF0000"/>
          <w:sz w:val="22"/>
          <w:szCs w:val="22"/>
        </w:rPr>
      </w:pPr>
      <w:r w:rsidRPr="001F2BC6">
        <w:rPr>
          <w:rFonts w:asciiTheme="minorHAnsi" w:hAnsiTheme="minorHAnsi" w:cstheme="minorHAnsi"/>
          <w:color w:val="FF0000"/>
          <w:sz w:val="22"/>
          <w:szCs w:val="22"/>
        </w:rPr>
        <w:t xml:space="preserve">On leaving the contaminated area the temptation is to remove the respirator immediately but this will bring the contaminated gloves close to the face and should therefore be avoided. </w:t>
      </w:r>
    </w:p>
    <w:p w14:paraId="7BF90277" w14:textId="77777777" w:rsidR="0087640A" w:rsidRPr="001F2BC6" w:rsidRDefault="0087640A" w:rsidP="00D77B63">
      <w:pPr>
        <w:contextualSpacing/>
        <w:jc w:val="both"/>
        <w:rPr>
          <w:rFonts w:asciiTheme="minorHAnsi" w:hAnsiTheme="minorHAnsi" w:cstheme="minorHAnsi"/>
          <w:color w:val="FF0000"/>
          <w:sz w:val="22"/>
          <w:szCs w:val="22"/>
        </w:rPr>
      </w:pPr>
      <w:smartTag w:uri="urn:schemas-microsoft-com:office:smarttags" w:element="stockticker">
        <w:r w:rsidRPr="001F2BC6">
          <w:rPr>
            <w:rFonts w:asciiTheme="minorHAnsi" w:hAnsiTheme="minorHAnsi" w:cstheme="minorHAnsi"/>
            <w:color w:val="FF0000"/>
            <w:sz w:val="22"/>
            <w:szCs w:val="22"/>
          </w:rPr>
          <w:t>PPE</w:t>
        </w:r>
      </w:smartTag>
      <w:r w:rsidRPr="001F2BC6">
        <w:rPr>
          <w:rFonts w:asciiTheme="minorHAnsi" w:hAnsiTheme="minorHAnsi" w:cstheme="minorHAnsi"/>
          <w:color w:val="FF0000"/>
          <w:sz w:val="22"/>
          <w:szCs w:val="22"/>
        </w:rPr>
        <w:t xml:space="preserve"> should be removed in the following order:</w:t>
      </w:r>
    </w:p>
    <w:p w14:paraId="1AE08A57" w14:textId="77777777" w:rsidR="0087640A" w:rsidRPr="001F2BC6" w:rsidRDefault="0087640A" w:rsidP="00D77B63">
      <w:pPr>
        <w:numPr>
          <w:ilvl w:val="0"/>
          <w:numId w:val="20"/>
        </w:numPr>
        <w:contextualSpacing/>
        <w:jc w:val="both"/>
        <w:rPr>
          <w:rFonts w:asciiTheme="minorHAnsi" w:hAnsiTheme="minorHAnsi" w:cstheme="minorHAnsi"/>
          <w:color w:val="FF0000"/>
          <w:sz w:val="22"/>
          <w:szCs w:val="22"/>
        </w:rPr>
      </w:pPr>
      <w:r w:rsidRPr="001F2BC6">
        <w:rPr>
          <w:rFonts w:asciiTheme="minorHAnsi" w:hAnsiTheme="minorHAnsi" w:cstheme="minorHAnsi"/>
          <w:color w:val="FF0000"/>
          <w:sz w:val="22"/>
          <w:szCs w:val="22"/>
        </w:rPr>
        <w:t xml:space="preserve">Chemical resistant </w:t>
      </w:r>
      <w:proofErr w:type="spellStart"/>
      <w:r w:rsidRPr="001F2BC6">
        <w:rPr>
          <w:rFonts w:asciiTheme="minorHAnsi" w:hAnsiTheme="minorHAnsi" w:cstheme="minorHAnsi"/>
          <w:color w:val="FF0000"/>
          <w:sz w:val="22"/>
          <w:szCs w:val="22"/>
        </w:rPr>
        <w:t>overboots</w:t>
      </w:r>
      <w:proofErr w:type="spellEnd"/>
      <w:r w:rsidRPr="001F2BC6">
        <w:rPr>
          <w:rFonts w:asciiTheme="minorHAnsi" w:hAnsiTheme="minorHAnsi" w:cstheme="minorHAnsi"/>
          <w:color w:val="FF0000"/>
          <w:sz w:val="22"/>
          <w:szCs w:val="22"/>
        </w:rPr>
        <w:t xml:space="preserve"> or boots.</w:t>
      </w:r>
    </w:p>
    <w:p w14:paraId="3327EFDE" w14:textId="77777777" w:rsidR="0087640A" w:rsidRPr="001F2BC6" w:rsidRDefault="0087640A" w:rsidP="00D77B63">
      <w:pPr>
        <w:numPr>
          <w:ilvl w:val="0"/>
          <w:numId w:val="20"/>
        </w:numPr>
        <w:contextualSpacing/>
        <w:jc w:val="both"/>
        <w:rPr>
          <w:rFonts w:asciiTheme="minorHAnsi" w:hAnsiTheme="minorHAnsi" w:cstheme="minorHAnsi"/>
          <w:color w:val="FF0000"/>
          <w:sz w:val="22"/>
          <w:szCs w:val="22"/>
        </w:rPr>
      </w:pPr>
      <w:r w:rsidRPr="001F2BC6">
        <w:rPr>
          <w:rFonts w:asciiTheme="minorHAnsi" w:hAnsiTheme="minorHAnsi" w:cstheme="minorHAnsi"/>
          <w:color w:val="FF0000"/>
          <w:sz w:val="22"/>
          <w:szCs w:val="22"/>
        </w:rPr>
        <w:t>Chemical resistant gown</w:t>
      </w:r>
    </w:p>
    <w:p w14:paraId="1E29DD56" w14:textId="77777777" w:rsidR="0087640A" w:rsidRPr="001F2BC6" w:rsidRDefault="0087640A" w:rsidP="00D77B63">
      <w:pPr>
        <w:numPr>
          <w:ilvl w:val="0"/>
          <w:numId w:val="20"/>
        </w:numPr>
        <w:contextualSpacing/>
        <w:jc w:val="both"/>
        <w:rPr>
          <w:rFonts w:asciiTheme="minorHAnsi" w:hAnsiTheme="minorHAnsi" w:cstheme="minorHAnsi"/>
          <w:color w:val="FF0000"/>
          <w:sz w:val="22"/>
          <w:szCs w:val="22"/>
        </w:rPr>
      </w:pPr>
      <w:r w:rsidRPr="001F2BC6">
        <w:rPr>
          <w:rFonts w:asciiTheme="minorHAnsi" w:hAnsiTheme="minorHAnsi" w:cstheme="minorHAnsi"/>
          <w:color w:val="FF0000"/>
          <w:sz w:val="22"/>
          <w:szCs w:val="22"/>
        </w:rPr>
        <w:t>Nitrile gloves</w:t>
      </w:r>
    </w:p>
    <w:p w14:paraId="471CDCDF" w14:textId="77777777" w:rsidR="0087640A" w:rsidRPr="001F2BC6" w:rsidRDefault="0087640A" w:rsidP="00D77B63">
      <w:pPr>
        <w:numPr>
          <w:ilvl w:val="0"/>
          <w:numId w:val="20"/>
        </w:numPr>
        <w:contextualSpacing/>
        <w:jc w:val="both"/>
        <w:rPr>
          <w:rFonts w:asciiTheme="minorHAnsi" w:hAnsiTheme="minorHAnsi" w:cstheme="minorHAnsi"/>
          <w:color w:val="FF0000"/>
          <w:sz w:val="22"/>
          <w:szCs w:val="22"/>
        </w:rPr>
      </w:pPr>
      <w:r w:rsidRPr="001F2BC6">
        <w:rPr>
          <w:rFonts w:asciiTheme="minorHAnsi" w:hAnsiTheme="minorHAnsi" w:cstheme="minorHAnsi"/>
          <w:color w:val="FF0000"/>
          <w:sz w:val="22"/>
          <w:szCs w:val="22"/>
        </w:rPr>
        <w:t>Goggles</w:t>
      </w:r>
    </w:p>
    <w:p w14:paraId="39522C6E" w14:textId="77777777" w:rsidR="0087640A" w:rsidRPr="001F2BC6" w:rsidRDefault="0087640A" w:rsidP="00D77B63">
      <w:pPr>
        <w:numPr>
          <w:ilvl w:val="0"/>
          <w:numId w:val="20"/>
        </w:numPr>
        <w:contextualSpacing/>
        <w:jc w:val="both"/>
        <w:rPr>
          <w:rFonts w:asciiTheme="minorHAnsi" w:hAnsiTheme="minorHAnsi" w:cstheme="minorHAnsi"/>
          <w:color w:val="FF0000"/>
          <w:sz w:val="22"/>
          <w:szCs w:val="22"/>
        </w:rPr>
      </w:pPr>
      <w:r w:rsidRPr="001F2BC6">
        <w:rPr>
          <w:rFonts w:asciiTheme="minorHAnsi" w:hAnsiTheme="minorHAnsi" w:cstheme="minorHAnsi"/>
          <w:color w:val="FF0000"/>
          <w:sz w:val="22"/>
          <w:szCs w:val="22"/>
        </w:rPr>
        <w:t>Respirator</w:t>
      </w:r>
    </w:p>
    <w:p w14:paraId="207F5480" w14:textId="77777777" w:rsidR="0087640A" w:rsidRPr="001F2BC6" w:rsidRDefault="0087640A" w:rsidP="00D77B63">
      <w:pPr>
        <w:contextualSpacing/>
        <w:jc w:val="both"/>
        <w:rPr>
          <w:rFonts w:asciiTheme="minorHAnsi" w:hAnsiTheme="minorHAnsi" w:cstheme="minorHAnsi"/>
          <w:color w:val="FF0000"/>
          <w:sz w:val="22"/>
          <w:szCs w:val="22"/>
        </w:rPr>
      </w:pPr>
    </w:p>
    <w:p w14:paraId="4FD9727D" w14:textId="77777777" w:rsidR="0087640A" w:rsidRPr="001F2BC6" w:rsidRDefault="0087640A" w:rsidP="00D77B63">
      <w:pPr>
        <w:contextualSpacing/>
        <w:jc w:val="both"/>
        <w:rPr>
          <w:rFonts w:asciiTheme="minorHAnsi" w:hAnsiTheme="minorHAnsi" w:cstheme="minorHAnsi"/>
          <w:color w:val="FF0000"/>
          <w:sz w:val="22"/>
          <w:szCs w:val="22"/>
        </w:rPr>
      </w:pPr>
      <w:r w:rsidRPr="001F2BC6">
        <w:rPr>
          <w:rFonts w:asciiTheme="minorHAnsi" w:hAnsiTheme="minorHAnsi" w:cstheme="minorHAnsi"/>
          <w:color w:val="FF0000"/>
          <w:sz w:val="22"/>
          <w:szCs w:val="22"/>
        </w:rPr>
        <w:t>Place all of the above items in a second special blue waste bag and seal.</w:t>
      </w:r>
    </w:p>
    <w:p w14:paraId="640A03E5" w14:textId="77777777" w:rsidR="0087640A" w:rsidRPr="001F2BC6" w:rsidRDefault="0087640A" w:rsidP="00D77B63">
      <w:pPr>
        <w:contextualSpacing/>
        <w:jc w:val="both"/>
        <w:rPr>
          <w:rFonts w:asciiTheme="minorHAnsi" w:hAnsiTheme="minorHAnsi" w:cstheme="minorHAnsi"/>
          <w:color w:val="FF0000"/>
          <w:sz w:val="22"/>
          <w:szCs w:val="22"/>
        </w:rPr>
      </w:pPr>
    </w:p>
    <w:p w14:paraId="6F4443E7" w14:textId="77777777" w:rsidR="0087640A" w:rsidRPr="001F2BC6" w:rsidRDefault="0087640A" w:rsidP="00D77B63">
      <w:pPr>
        <w:contextualSpacing/>
        <w:jc w:val="both"/>
        <w:rPr>
          <w:rFonts w:asciiTheme="minorHAnsi" w:hAnsiTheme="minorHAnsi" w:cstheme="minorHAnsi"/>
          <w:b/>
          <w:color w:val="FF0000"/>
          <w:sz w:val="22"/>
          <w:szCs w:val="22"/>
        </w:rPr>
      </w:pPr>
      <w:r w:rsidRPr="001F2BC6">
        <w:rPr>
          <w:rFonts w:asciiTheme="minorHAnsi" w:hAnsiTheme="minorHAnsi" w:cstheme="minorHAnsi"/>
          <w:b/>
          <w:color w:val="FF0000"/>
          <w:sz w:val="22"/>
          <w:szCs w:val="22"/>
        </w:rPr>
        <w:t>Clearly label and identify all the chemical waste bags.</w:t>
      </w:r>
    </w:p>
    <w:p w14:paraId="28EDDB59" w14:textId="77777777" w:rsidR="0087640A" w:rsidRPr="001F2BC6" w:rsidRDefault="0087640A" w:rsidP="00D77B63">
      <w:pPr>
        <w:ind w:left="1800"/>
        <w:contextualSpacing/>
        <w:jc w:val="both"/>
        <w:rPr>
          <w:rFonts w:asciiTheme="minorHAnsi" w:hAnsiTheme="minorHAnsi" w:cstheme="minorHAnsi"/>
          <w:color w:val="FF0000"/>
          <w:sz w:val="22"/>
          <w:szCs w:val="22"/>
        </w:rPr>
      </w:pPr>
    </w:p>
    <w:p w14:paraId="4804A47F" w14:textId="77777777" w:rsidR="0087640A" w:rsidRPr="001F2BC6" w:rsidRDefault="0087640A" w:rsidP="00D77B63">
      <w:pPr>
        <w:contextualSpacing/>
        <w:jc w:val="both"/>
        <w:rPr>
          <w:rFonts w:asciiTheme="minorHAnsi" w:hAnsiTheme="minorHAnsi" w:cstheme="minorHAnsi"/>
          <w:b/>
          <w:color w:val="FF0000"/>
          <w:sz w:val="22"/>
          <w:szCs w:val="22"/>
        </w:rPr>
      </w:pPr>
    </w:p>
    <w:p w14:paraId="75277AB1" w14:textId="77777777" w:rsidR="0087640A" w:rsidRPr="001F2BC6" w:rsidRDefault="0087640A" w:rsidP="00D77B63">
      <w:pPr>
        <w:contextualSpacing/>
        <w:jc w:val="both"/>
        <w:rPr>
          <w:rFonts w:asciiTheme="minorHAnsi" w:hAnsiTheme="minorHAnsi" w:cstheme="minorHAnsi"/>
          <w:b/>
          <w:color w:val="FF0000"/>
          <w:sz w:val="22"/>
          <w:szCs w:val="22"/>
        </w:rPr>
      </w:pPr>
      <w:r w:rsidRPr="001F2BC6">
        <w:rPr>
          <w:rFonts w:asciiTheme="minorHAnsi" w:hAnsiTheme="minorHAnsi" w:cstheme="minorHAnsi"/>
          <w:b/>
          <w:color w:val="FF0000"/>
          <w:sz w:val="22"/>
          <w:szCs w:val="22"/>
        </w:rPr>
        <w:t>STEP 5.  DISPOSAL OF WASTE</w:t>
      </w:r>
    </w:p>
    <w:p w14:paraId="069AE159" w14:textId="77777777" w:rsidR="0087640A" w:rsidRPr="001F2BC6" w:rsidRDefault="0087640A" w:rsidP="00D77B63">
      <w:pPr>
        <w:contextualSpacing/>
        <w:jc w:val="both"/>
        <w:rPr>
          <w:rFonts w:asciiTheme="minorHAnsi" w:hAnsiTheme="minorHAnsi" w:cstheme="minorHAnsi"/>
          <w:b/>
          <w:color w:val="FF0000"/>
          <w:sz w:val="22"/>
          <w:szCs w:val="22"/>
        </w:rPr>
      </w:pPr>
    </w:p>
    <w:p w14:paraId="7EC3CF59" w14:textId="77777777" w:rsidR="0087640A" w:rsidRPr="001F2BC6" w:rsidRDefault="002E47AA" w:rsidP="00D77B63">
      <w:pPr>
        <w:contextualSpacing/>
        <w:jc w:val="both"/>
        <w:rPr>
          <w:rFonts w:asciiTheme="minorHAnsi" w:hAnsiTheme="minorHAnsi" w:cstheme="minorHAnsi"/>
          <w:b/>
          <w:color w:val="FF0000"/>
          <w:sz w:val="22"/>
          <w:szCs w:val="22"/>
        </w:rPr>
      </w:pPr>
      <w:r w:rsidRPr="001F2BC6">
        <w:rPr>
          <w:rFonts w:asciiTheme="minorHAnsi" w:hAnsiTheme="minorHAnsi" w:cstheme="minorHAnsi"/>
          <w:color w:val="FF0000"/>
          <w:sz w:val="22"/>
          <w:szCs w:val="22"/>
        </w:rPr>
        <w:t xml:space="preserve">Contact </w:t>
      </w:r>
      <w:r w:rsidR="00525E68" w:rsidRPr="001F2BC6">
        <w:rPr>
          <w:rFonts w:asciiTheme="minorHAnsi" w:hAnsiTheme="minorHAnsi" w:cstheme="minorHAnsi"/>
          <w:color w:val="FF0000"/>
          <w:sz w:val="22"/>
          <w:szCs w:val="22"/>
        </w:rPr>
        <w:t>UCL Estates</w:t>
      </w:r>
      <w:r w:rsidRPr="001F2BC6">
        <w:rPr>
          <w:rFonts w:asciiTheme="minorHAnsi" w:hAnsiTheme="minorHAnsi" w:cstheme="minorHAnsi"/>
          <w:color w:val="FF0000"/>
          <w:sz w:val="22"/>
          <w:szCs w:val="22"/>
        </w:rPr>
        <w:t xml:space="preserve"> </w:t>
      </w:r>
      <w:r w:rsidR="00417F12" w:rsidRPr="001F2BC6">
        <w:rPr>
          <w:rFonts w:asciiTheme="minorHAnsi" w:hAnsiTheme="minorHAnsi" w:cstheme="minorHAnsi"/>
          <w:color w:val="FF0000"/>
          <w:sz w:val="22"/>
          <w:szCs w:val="22"/>
        </w:rPr>
        <w:t>for the chemical collection team to remove this waste</w:t>
      </w:r>
      <w:r w:rsidRPr="001F2BC6">
        <w:rPr>
          <w:rFonts w:asciiTheme="minorHAnsi" w:hAnsiTheme="minorHAnsi" w:cstheme="minorHAnsi"/>
          <w:color w:val="FF0000"/>
          <w:sz w:val="22"/>
          <w:szCs w:val="22"/>
        </w:rPr>
        <w:t xml:space="preserve">. </w:t>
      </w:r>
    </w:p>
    <w:p w14:paraId="38F67621" w14:textId="77777777" w:rsidR="0087640A" w:rsidRPr="001F2BC6" w:rsidRDefault="0087640A" w:rsidP="00D77B63">
      <w:pPr>
        <w:contextualSpacing/>
        <w:jc w:val="both"/>
        <w:rPr>
          <w:rFonts w:asciiTheme="minorHAnsi" w:hAnsiTheme="minorHAnsi" w:cstheme="minorHAnsi"/>
          <w:b/>
          <w:color w:val="FF0000"/>
          <w:sz w:val="22"/>
          <w:szCs w:val="22"/>
        </w:rPr>
      </w:pPr>
    </w:p>
    <w:p w14:paraId="621E9FEF" w14:textId="77777777" w:rsidR="00283FF3" w:rsidRPr="001F2BC6" w:rsidRDefault="00283FF3" w:rsidP="00D77B63">
      <w:pPr>
        <w:contextualSpacing/>
        <w:jc w:val="both"/>
        <w:rPr>
          <w:rFonts w:asciiTheme="minorHAnsi" w:hAnsiTheme="minorHAnsi" w:cstheme="minorHAnsi"/>
          <w:b/>
          <w:sz w:val="22"/>
          <w:szCs w:val="22"/>
        </w:rPr>
      </w:pPr>
    </w:p>
    <w:p w14:paraId="4BEA8CC2" w14:textId="77777777" w:rsidR="0087640A" w:rsidRPr="001F2BC6" w:rsidRDefault="0087640A" w:rsidP="00D77B63">
      <w:pPr>
        <w:pStyle w:val="Heading2"/>
        <w:contextualSpacing/>
        <w:jc w:val="both"/>
        <w:rPr>
          <w:rFonts w:asciiTheme="minorHAnsi" w:hAnsiTheme="minorHAnsi" w:cstheme="minorHAnsi"/>
          <w:bCs/>
          <w:iCs w:val="0"/>
          <w:sz w:val="22"/>
          <w:szCs w:val="22"/>
        </w:rPr>
      </w:pPr>
      <w:bookmarkStart w:id="52" w:name="_Toc344301719"/>
      <w:r w:rsidRPr="001F2BC6">
        <w:rPr>
          <w:rFonts w:asciiTheme="minorHAnsi" w:hAnsiTheme="minorHAnsi" w:cstheme="minorHAnsi"/>
          <w:bCs/>
          <w:iCs w:val="0"/>
          <w:sz w:val="22"/>
          <w:szCs w:val="22"/>
        </w:rPr>
        <w:t>SPECIFIC CHEMICAL SPILLAGES</w:t>
      </w:r>
      <w:bookmarkEnd w:id="52"/>
    </w:p>
    <w:p w14:paraId="0026CEC3" w14:textId="77777777" w:rsidR="0087640A" w:rsidRPr="001F2BC6" w:rsidRDefault="0087640A" w:rsidP="00D77B63">
      <w:pPr>
        <w:pStyle w:val="Heading2"/>
        <w:contextualSpacing/>
        <w:jc w:val="both"/>
        <w:rPr>
          <w:rFonts w:asciiTheme="minorHAnsi" w:hAnsiTheme="minorHAnsi" w:cstheme="minorHAnsi"/>
          <w:bCs/>
          <w:iCs w:val="0"/>
          <w:sz w:val="22"/>
          <w:szCs w:val="22"/>
        </w:rPr>
      </w:pPr>
      <w:bookmarkStart w:id="53" w:name="_Toc344301720"/>
      <w:r w:rsidRPr="001F2BC6">
        <w:rPr>
          <w:rFonts w:asciiTheme="minorHAnsi" w:hAnsiTheme="minorHAnsi" w:cstheme="minorHAnsi"/>
          <w:bCs/>
          <w:iCs w:val="0"/>
          <w:sz w:val="22"/>
          <w:szCs w:val="22"/>
        </w:rPr>
        <w:t>FORMALDEHYDE</w:t>
      </w:r>
      <w:bookmarkEnd w:id="53"/>
    </w:p>
    <w:p w14:paraId="6BD6D1F9" w14:textId="77777777" w:rsidR="0087640A" w:rsidRPr="001F2BC6" w:rsidRDefault="0087640A" w:rsidP="00D77B63">
      <w:pPr>
        <w:contextualSpacing/>
        <w:jc w:val="both"/>
        <w:rPr>
          <w:rFonts w:asciiTheme="minorHAnsi" w:hAnsiTheme="minorHAnsi" w:cstheme="minorHAnsi"/>
          <w:sz w:val="22"/>
          <w:szCs w:val="22"/>
        </w:rPr>
      </w:pPr>
    </w:p>
    <w:p w14:paraId="2B423412" w14:textId="77777777" w:rsidR="0087640A" w:rsidRPr="001F2BC6" w:rsidRDefault="0087640A" w:rsidP="00D77B63">
      <w:pPr>
        <w:contextualSpacing/>
        <w:jc w:val="both"/>
        <w:rPr>
          <w:rFonts w:asciiTheme="minorHAnsi" w:hAnsiTheme="minorHAnsi" w:cstheme="minorHAnsi"/>
          <w:sz w:val="22"/>
          <w:szCs w:val="22"/>
        </w:rPr>
      </w:pPr>
      <w:r w:rsidRPr="001F2BC6">
        <w:rPr>
          <w:rFonts w:asciiTheme="minorHAnsi" w:hAnsiTheme="minorHAnsi" w:cstheme="minorHAnsi"/>
          <w:sz w:val="22"/>
          <w:szCs w:val="22"/>
        </w:rPr>
        <w:t xml:space="preserve">Never attempt to deal with large spillages of formaldehyde – </w:t>
      </w:r>
      <w:r w:rsidRPr="001F2BC6">
        <w:rPr>
          <w:rFonts w:asciiTheme="minorHAnsi" w:hAnsiTheme="minorHAnsi" w:cstheme="minorHAnsi"/>
          <w:color w:val="FF0000"/>
          <w:sz w:val="22"/>
          <w:szCs w:val="22"/>
        </w:rPr>
        <w:t>evacuate the room and call 5555,</w:t>
      </w:r>
      <w:r w:rsidRPr="001F2BC6">
        <w:rPr>
          <w:rFonts w:asciiTheme="minorHAnsi" w:hAnsiTheme="minorHAnsi" w:cstheme="minorHAnsi"/>
          <w:sz w:val="22"/>
          <w:szCs w:val="22"/>
        </w:rPr>
        <w:t xml:space="preserve"> unless the formaldehyde spillage is of a minor nature and </w:t>
      </w:r>
      <w:smartTag w:uri="urn:schemas-microsoft-com:office:smarttags" w:element="stockticker">
        <w:r w:rsidRPr="001F2BC6">
          <w:rPr>
            <w:rFonts w:asciiTheme="minorHAnsi" w:hAnsiTheme="minorHAnsi" w:cstheme="minorHAnsi"/>
            <w:sz w:val="22"/>
            <w:szCs w:val="22"/>
          </w:rPr>
          <w:t>PPE</w:t>
        </w:r>
      </w:smartTag>
      <w:r w:rsidRPr="001F2BC6">
        <w:rPr>
          <w:rFonts w:asciiTheme="minorHAnsi" w:hAnsiTheme="minorHAnsi" w:cstheme="minorHAnsi"/>
          <w:sz w:val="22"/>
          <w:szCs w:val="22"/>
        </w:rPr>
        <w:t xml:space="preserve"> including a respirator (with a specialised filter) and an </w:t>
      </w:r>
      <w:proofErr w:type="spellStart"/>
      <w:r w:rsidRPr="001F2BC6">
        <w:rPr>
          <w:rFonts w:asciiTheme="minorHAnsi" w:hAnsiTheme="minorHAnsi" w:cstheme="minorHAnsi"/>
          <w:sz w:val="22"/>
          <w:szCs w:val="22"/>
        </w:rPr>
        <w:t>inactivator</w:t>
      </w:r>
      <w:proofErr w:type="spellEnd"/>
      <w:r w:rsidRPr="001F2BC6">
        <w:rPr>
          <w:rFonts w:asciiTheme="minorHAnsi" w:hAnsiTheme="minorHAnsi" w:cstheme="minorHAnsi"/>
          <w:sz w:val="22"/>
          <w:szCs w:val="22"/>
        </w:rPr>
        <w:t xml:space="preserve"> for formaldehyde is available. </w:t>
      </w:r>
    </w:p>
    <w:p w14:paraId="25D46D15" w14:textId="77777777" w:rsidR="0087640A" w:rsidRPr="001F2BC6" w:rsidRDefault="0087640A" w:rsidP="00D77B63">
      <w:pPr>
        <w:contextualSpacing/>
        <w:jc w:val="both"/>
        <w:rPr>
          <w:rFonts w:asciiTheme="minorHAnsi" w:hAnsiTheme="minorHAnsi" w:cstheme="minorHAnsi"/>
          <w:sz w:val="22"/>
          <w:szCs w:val="22"/>
        </w:rPr>
      </w:pPr>
      <w:r w:rsidRPr="001F2BC6">
        <w:rPr>
          <w:rFonts w:asciiTheme="minorHAnsi" w:hAnsiTheme="minorHAnsi" w:cstheme="minorHAnsi"/>
          <w:sz w:val="22"/>
          <w:szCs w:val="22"/>
        </w:rPr>
        <w:t xml:space="preserve">Formaldehyde is a severe irritant to the respiratory tract. Effects on the skin include irritancy and dermatitis. The risk to health is minimal providing procedure is carried out correctly. The maximum exposure limit for formaldehyde is 2 ppm for 10 </w:t>
      </w:r>
      <w:proofErr w:type="spellStart"/>
      <w:r w:rsidRPr="001F2BC6">
        <w:rPr>
          <w:rFonts w:asciiTheme="minorHAnsi" w:hAnsiTheme="minorHAnsi" w:cstheme="minorHAnsi"/>
          <w:sz w:val="22"/>
          <w:szCs w:val="22"/>
        </w:rPr>
        <w:t>mins</w:t>
      </w:r>
      <w:proofErr w:type="spellEnd"/>
      <w:r w:rsidRPr="001F2BC6">
        <w:rPr>
          <w:rFonts w:asciiTheme="minorHAnsi" w:hAnsiTheme="minorHAnsi" w:cstheme="minorHAnsi"/>
          <w:sz w:val="22"/>
          <w:szCs w:val="22"/>
        </w:rPr>
        <w:t xml:space="preserve"> in every 8 hrs. </w:t>
      </w:r>
    </w:p>
    <w:p w14:paraId="61699099" w14:textId="45C458C9" w:rsidR="0087640A" w:rsidRPr="001F2BC6" w:rsidRDefault="0087640A" w:rsidP="00D77B63">
      <w:pPr>
        <w:contextualSpacing/>
        <w:jc w:val="both"/>
        <w:rPr>
          <w:rFonts w:asciiTheme="minorHAnsi" w:hAnsiTheme="minorHAnsi" w:cstheme="minorHAnsi"/>
          <w:color w:val="FF0000"/>
          <w:sz w:val="22"/>
          <w:szCs w:val="22"/>
          <w:lang w:val="en-US"/>
        </w:rPr>
      </w:pPr>
      <w:r w:rsidRPr="001F2BC6">
        <w:rPr>
          <w:rFonts w:asciiTheme="minorHAnsi" w:hAnsiTheme="minorHAnsi" w:cstheme="minorHAnsi"/>
          <w:color w:val="FF0000"/>
          <w:sz w:val="22"/>
          <w:szCs w:val="22"/>
          <w:lang w:val="en-US"/>
        </w:rPr>
        <w:t xml:space="preserve">Formaldehyde is not stored in </w:t>
      </w:r>
      <w:r w:rsidR="00C159E0" w:rsidRPr="001F2BC6">
        <w:rPr>
          <w:rFonts w:asciiTheme="minorHAnsi" w:hAnsiTheme="minorHAnsi" w:cstheme="minorHAnsi"/>
          <w:color w:val="FF0000"/>
          <w:sz w:val="22"/>
          <w:szCs w:val="22"/>
          <w:lang w:val="en-US"/>
        </w:rPr>
        <w:t xml:space="preserve">the </w:t>
      </w:r>
      <w:r w:rsidR="00CA1D67" w:rsidRPr="001F2BC6">
        <w:rPr>
          <w:rFonts w:asciiTheme="minorHAnsi" w:hAnsiTheme="minorHAnsi" w:cstheme="minorHAnsi"/>
          <w:color w:val="FF0000"/>
          <w:sz w:val="22"/>
          <w:szCs w:val="22"/>
        </w:rPr>
        <w:t>your institute and department</w:t>
      </w:r>
      <w:r w:rsidRPr="001F2BC6">
        <w:rPr>
          <w:rFonts w:asciiTheme="minorHAnsi" w:hAnsiTheme="minorHAnsi" w:cstheme="minorHAnsi"/>
          <w:color w:val="FF0000"/>
          <w:sz w:val="22"/>
          <w:szCs w:val="22"/>
          <w:lang w:val="en-US"/>
        </w:rPr>
        <w:t xml:space="preserve">. Working solutions for the purpose of fumigation of </w:t>
      </w:r>
      <w:r w:rsidR="00113094" w:rsidRPr="001F2BC6">
        <w:rPr>
          <w:rFonts w:asciiTheme="minorHAnsi" w:hAnsiTheme="minorHAnsi" w:cstheme="minorHAnsi"/>
          <w:color w:val="FF0000"/>
          <w:sz w:val="22"/>
          <w:szCs w:val="22"/>
          <w:lang w:val="en-US"/>
        </w:rPr>
        <w:t>BSL3</w:t>
      </w:r>
      <w:r w:rsidRPr="001F2BC6">
        <w:rPr>
          <w:rFonts w:asciiTheme="minorHAnsi" w:hAnsiTheme="minorHAnsi" w:cstheme="minorHAnsi"/>
          <w:color w:val="FF0000"/>
          <w:sz w:val="22"/>
          <w:szCs w:val="22"/>
          <w:lang w:val="en-US"/>
        </w:rPr>
        <w:t xml:space="preserve"> </w:t>
      </w:r>
      <w:r w:rsidR="002951C9" w:rsidRPr="001F2BC6">
        <w:rPr>
          <w:rFonts w:asciiTheme="minorHAnsi" w:hAnsiTheme="minorHAnsi" w:cstheme="minorHAnsi"/>
          <w:color w:val="FF0000"/>
          <w:sz w:val="22"/>
          <w:szCs w:val="22"/>
          <w:lang w:val="en-US"/>
        </w:rPr>
        <w:t>cabinets</w:t>
      </w:r>
      <w:r w:rsidRPr="001F2BC6">
        <w:rPr>
          <w:rFonts w:asciiTheme="minorHAnsi" w:hAnsiTheme="minorHAnsi" w:cstheme="minorHAnsi"/>
          <w:color w:val="FF0000"/>
          <w:sz w:val="22"/>
          <w:szCs w:val="22"/>
          <w:lang w:val="en-US"/>
        </w:rPr>
        <w:t xml:space="preserve"> are obtained</w:t>
      </w:r>
      <w:r w:rsidR="002951C9" w:rsidRPr="001F2BC6">
        <w:rPr>
          <w:rFonts w:asciiTheme="minorHAnsi" w:hAnsiTheme="minorHAnsi" w:cstheme="minorHAnsi"/>
          <w:color w:val="FF0000"/>
          <w:sz w:val="22"/>
          <w:szCs w:val="22"/>
          <w:lang w:val="en-US"/>
        </w:rPr>
        <w:t>,</w:t>
      </w:r>
      <w:r w:rsidRPr="001F2BC6">
        <w:rPr>
          <w:rFonts w:asciiTheme="minorHAnsi" w:hAnsiTheme="minorHAnsi" w:cstheme="minorHAnsi"/>
          <w:color w:val="FF0000"/>
          <w:sz w:val="22"/>
          <w:szCs w:val="22"/>
          <w:lang w:val="en-US"/>
        </w:rPr>
        <w:t xml:space="preserve"> by consent</w:t>
      </w:r>
      <w:r w:rsidR="002951C9" w:rsidRPr="001F2BC6">
        <w:rPr>
          <w:rFonts w:asciiTheme="minorHAnsi" w:hAnsiTheme="minorHAnsi" w:cstheme="minorHAnsi"/>
          <w:color w:val="FF0000"/>
          <w:sz w:val="22"/>
          <w:szCs w:val="22"/>
          <w:lang w:val="en-US"/>
        </w:rPr>
        <w:t>,</w:t>
      </w:r>
      <w:r w:rsidRPr="001F2BC6">
        <w:rPr>
          <w:rFonts w:asciiTheme="minorHAnsi" w:hAnsiTheme="minorHAnsi" w:cstheme="minorHAnsi"/>
          <w:color w:val="FF0000"/>
          <w:sz w:val="22"/>
          <w:szCs w:val="22"/>
          <w:lang w:val="en-US"/>
        </w:rPr>
        <w:t xml:space="preserve"> from the Histopathology Department as required.</w:t>
      </w:r>
    </w:p>
    <w:p w14:paraId="29DD32D9" w14:textId="77777777" w:rsidR="0087640A" w:rsidRPr="001F2BC6" w:rsidRDefault="0087640A" w:rsidP="00D77B63">
      <w:pPr>
        <w:contextualSpacing/>
        <w:jc w:val="both"/>
        <w:rPr>
          <w:rFonts w:asciiTheme="minorHAnsi" w:hAnsiTheme="minorHAnsi" w:cstheme="minorHAnsi"/>
          <w:sz w:val="22"/>
          <w:szCs w:val="22"/>
        </w:rPr>
      </w:pPr>
    </w:p>
    <w:p w14:paraId="25F46C93" w14:textId="77777777" w:rsidR="0087640A" w:rsidRPr="001F2BC6" w:rsidRDefault="0087640A" w:rsidP="00D77B63">
      <w:pPr>
        <w:pStyle w:val="Heading2"/>
        <w:contextualSpacing/>
        <w:jc w:val="both"/>
        <w:rPr>
          <w:rFonts w:asciiTheme="minorHAnsi" w:hAnsiTheme="minorHAnsi" w:cstheme="minorHAnsi"/>
          <w:bCs/>
          <w:iCs w:val="0"/>
          <w:sz w:val="22"/>
          <w:szCs w:val="22"/>
        </w:rPr>
      </w:pPr>
      <w:bookmarkStart w:id="54" w:name="_Toc344301721"/>
      <w:r w:rsidRPr="001F2BC6">
        <w:rPr>
          <w:rFonts w:asciiTheme="minorHAnsi" w:hAnsiTheme="minorHAnsi" w:cstheme="minorHAnsi"/>
          <w:bCs/>
          <w:iCs w:val="0"/>
          <w:sz w:val="22"/>
          <w:szCs w:val="22"/>
        </w:rPr>
        <w:t>MERCURY</w:t>
      </w:r>
      <w:bookmarkEnd w:id="54"/>
    </w:p>
    <w:p w14:paraId="2CF610A8" w14:textId="77777777" w:rsidR="008520E5" w:rsidRPr="001F2BC6" w:rsidRDefault="008520E5" w:rsidP="008520E5">
      <w:pPr>
        <w:contextualSpacing/>
        <w:jc w:val="both"/>
        <w:rPr>
          <w:rFonts w:asciiTheme="minorHAnsi" w:hAnsiTheme="minorHAnsi" w:cstheme="minorHAnsi"/>
          <w:color w:val="0000FF"/>
          <w:sz w:val="22"/>
          <w:szCs w:val="22"/>
        </w:rPr>
      </w:pPr>
      <w:r w:rsidRPr="001F2BC6">
        <w:rPr>
          <w:rFonts w:asciiTheme="minorHAnsi" w:hAnsiTheme="minorHAnsi" w:cstheme="minorHAnsi"/>
          <w:color w:val="FF0000"/>
          <w:sz w:val="22"/>
          <w:szCs w:val="22"/>
        </w:rPr>
        <w:t xml:space="preserve">Mercury thermometers have been removed from the department and replaced with non-toxic thermometers and therefore the </w:t>
      </w:r>
      <w:r w:rsidR="00CA1D67" w:rsidRPr="001F2BC6">
        <w:rPr>
          <w:rFonts w:asciiTheme="minorHAnsi" w:hAnsiTheme="minorHAnsi" w:cstheme="minorHAnsi"/>
          <w:color w:val="FF0000"/>
          <w:sz w:val="22"/>
          <w:szCs w:val="22"/>
        </w:rPr>
        <w:t xml:space="preserve">your institute and department </w:t>
      </w:r>
      <w:r w:rsidRPr="001F2BC6">
        <w:rPr>
          <w:rFonts w:asciiTheme="minorHAnsi" w:hAnsiTheme="minorHAnsi" w:cstheme="minorHAnsi"/>
          <w:color w:val="FF0000"/>
          <w:sz w:val="22"/>
          <w:szCs w:val="22"/>
        </w:rPr>
        <w:t>does not hold mercury</w:t>
      </w:r>
      <w:r w:rsidRPr="001F2BC6">
        <w:rPr>
          <w:rFonts w:asciiTheme="minorHAnsi" w:hAnsiTheme="minorHAnsi" w:cstheme="minorHAnsi"/>
          <w:color w:val="0000FF"/>
          <w:sz w:val="22"/>
          <w:szCs w:val="22"/>
        </w:rPr>
        <w:t xml:space="preserve">. </w:t>
      </w:r>
    </w:p>
    <w:p w14:paraId="76E9BAEB" w14:textId="77777777" w:rsidR="00283FF3" w:rsidRPr="001F2BC6" w:rsidRDefault="00283FF3" w:rsidP="00D77B63">
      <w:pPr>
        <w:contextualSpacing/>
        <w:jc w:val="both"/>
        <w:rPr>
          <w:rFonts w:asciiTheme="minorHAnsi" w:hAnsiTheme="minorHAnsi" w:cstheme="minorHAnsi"/>
          <w:sz w:val="22"/>
          <w:szCs w:val="22"/>
        </w:rPr>
      </w:pPr>
    </w:p>
    <w:p w14:paraId="7FB4CAEB" w14:textId="77777777" w:rsidR="0087640A" w:rsidRPr="001F2BC6" w:rsidRDefault="002E65C0" w:rsidP="00D77B63">
      <w:pPr>
        <w:pStyle w:val="Heading1"/>
        <w:numPr>
          <w:ilvl w:val="0"/>
          <w:numId w:val="0"/>
        </w:numPr>
        <w:contextualSpacing/>
        <w:jc w:val="both"/>
        <w:rPr>
          <w:rFonts w:asciiTheme="minorHAnsi" w:hAnsiTheme="minorHAnsi" w:cstheme="minorHAnsi"/>
          <w:bCs/>
          <w:color w:val="FF0000"/>
          <w:sz w:val="22"/>
          <w:szCs w:val="22"/>
        </w:rPr>
      </w:pPr>
      <w:bookmarkStart w:id="55" w:name="_Toc344301722"/>
      <w:r w:rsidRPr="001F2BC6">
        <w:rPr>
          <w:rFonts w:asciiTheme="minorHAnsi" w:hAnsiTheme="minorHAnsi" w:cstheme="minorHAnsi"/>
          <w:bCs/>
          <w:sz w:val="22"/>
          <w:szCs w:val="22"/>
        </w:rPr>
        <w:t>5</w:t>
      </w:r>
      <w:r w:rsidR="007B0017" w:rsidRPr="001F2BC6">
        <w:rPr>
          <w:rFonts w:asciiTheme="minorHAnsi" w:hAnsiTheme="minorHAnsi" w:cstheme="minorHAnsi"/>
          <w:bCs/>
          <w:sz w:val="22"/>
          <w:szCs w:val="22"/>
        </w:rPr>
        <w:t xml:space="preserve">.     </w:t>
      </w:r>
      <w:r w:rsidR="0087640A" w:rsidRPr="001F2BC6">
        <w:rPr>
          <w:rFonts w:asciiTheme="minorHAnsi" w:hAnsiTheme="minorHAnsi" w:cstheme="minorHAnsi"/>
          <w:bCs/>
          <w:sz w:val="22"/>
          <w:szCs w:val="22"/>
        </w:rPr>
        <w:t>DEALING WITH A SUSPICIOPUS SUBSTANCE OR SMELL</w:t>
      </w:r>
      <w:bookmarkEnd w:id="55"/>
      <w:r w:rsidR="00CA1D67" w:rsidRPr="001F2BC6">
        <w:rPr>
          <w:rFonts w:asciiTheme="minorHAnsi" w:hAnsiTheme="minorHAnsi" w:cstheme="minorHAnsi"/>
          <w:bCs/>
          <w:sz w:val="22"/>
          <w:szCs w:val="22"/>
        </w:rPr>
        <w:t xml:space="preserve"> – </w:t>
      </w:r>
      <w:r w:rsidR="00CA1D67" w:rsidRPr="001F2BC6">
        <w:rPr>
          <w:rFonts w:asciiTheme="minorHAnsi" w:hAnsiTheme="minorHAnsi" w:cstheme="minorHAnsi"/>
          <w:bCs/>
          <w:color w:val="FF0000"/>
          <w:sz w:val="22"/>
          <w:szCs w:val="22"/>
        </w:rPr>
        <w:t>amend to describe your laboratory</w:t>
      </w:r>
    </w:p>
    <w:p w14:paraId="55D99BD2" w14:textId="77777777" w:rsidR="0087640A" w:rsidRPr="001F2BC6" w:rsidRDefault="0087640A" w:rsidP="00D77B63">
      <w:pPr>
        <w:contextualSpacing/>
        <w:jc w:val="both"/>
        <w:rPr>
          <w:rFonts w:asciiTheme="minorHAnsi" w:hAnsiTheme="minorHAnsi" w:cstheme="minorHAnsi"/>
          <w:color w:val="FF0000"/>
          <w:sz w:val="22"/>
          <w:szCs w:val="22"/>
        </w:rPr>
      </w:pPr>
    </w:p>
    <w:p w14:paraId="183BAA46" w14:textId="77777777" w:rsidR="0087640A" w:rsidRPr="001F2BC6" w:rsidRDefault="0087640A" w:rsidP="00D77B63">
      <w:pPr>
        <w:numPr>
          <w:ilvl w:val="0"/>
          <w:numId w:val="5"/>
        </w:numPr>
        <w:contextualSpacing/>
        <w:jc w:val="both"/>
        <w:rPr>
          <w:rFonts w:asciiTheme="minorHAnsi" w:hAnsiTheme="minorHAnsi" w:cstheme="minorHAnsi"/>
          <w:color w:val="FF0000"/>
          <w:sz w:val="22"/>
          <w:szCs w:val="22"/>
        </w:rPr>
      </w:pPr>
      <w:r w:rsidRPr="001F2BC6">
        <w:rPr>
          <w:rFonts w:asciiTheme="minorHAnsi" w:hAnsiTheme="minorHAnsi" w:cstheme="minorHAnsi"/>
          <w:color w:val="FF0000"/>
          <w:sz w:val="22"/>
          <w:szCs w:val="22"/>
        </w:rPr>
        <w:t>On discovery of any suspicious material*, individuals in the room should shut windows (unless the substance is fuming) and doors and evacuate to an adjacent unoccupied room away from any potential hazard until an initial assessment has been made. Leave a warning sign not to enter on the door.</w:t>
      </w:r>
      <w:r w:rsidRPr="001F2BC6">
        <w:rPr>
          <w:rFonts w:asciiTheme="minorHAnsi" w:hAnsiTheme="minorHAnsi" w:cstheme="minorHAnsi"/>
          <w:color w:val="FF0000"/>
          <w:sz w:val="22"/>
          <w:szCs w:val="22"/>
        </w:rPr>
        <w:br/>
      </w:r>
    </w:p>
    <w:p w14:paraId="43FFF0E2" w14:textId="77777777" w:rsidR="0087640A" w:rsidRPr="001F2BC6" w:rsidRDefault="00CD60A7" w:rsidP="00D77B63">
      <w:pPr>
        <w:numPr>
          <w:ilvl w:val="0"/>
          <w:numId w:val="5"/>
        </w:numPr>
        <w:contextualSpacing/>
        <w:jc w:val="both"/>
        <w:rPr>
          <w:rFonts w:asciiTheme="minorHAnsi" w:hAnsiTheme="minorHAnsi" w:cstheme="minorHAnsi"/>
          <w:color w:val="FF0000"/>
          <w:sz w:val="22"/>
          <w:szCs w:val="22"/>
        </w:rPr>
      </w:pPr>
      <w:r w:rsidRPr="001F2BC6">
        <w:rPr>
          <w:rFonts w:asciiTheme="minorHAnsi" w:hAnsiTheme="minorHAnsi" w:cstheme="minorHAnsi"/>
          <w:color w:val="FF0000"/>
          <w:sz w:val="22"/>
          <w:szCs w:val="22"/>
        </w:rPr>
        <w:t>C</w:t>
      </w:r>
      <w:r w:rsidR="0087640A" w:rsidRPr="001F2BC6">
        <w:rPr>
          <w:rFonts w:asciiTheme="minorHAnsi" w:hAnsiTheme="minorHAnsi" w:cstheme="minorHAnsi"/>
          <w:color w:val="FF0000"/>
          <w:sz w:val="22"/>
          <w:szCs w:val="22"/>
        </w:rPr>
        <w:t xml:space="preserve">ontact the hospital switchboard to initiate the appropriate procedure. This response is part of the </w:t>
      </w:r>
      <w:r w:rsidR="0087640A" w:rsidRPr="001F2BC6">
        <w:rPr>
          <w:rFonts w:asciiTheme="minorHAnsi" w:hAnsiTheme="minorHAnsi" w:cstheme="minorHAnsi"/>
          <w:b/>
          <w:color w:val="FF0000"/>
          <w:sz w:val="22"/>
          <w:szCs w:val="22"/>
        </w:rPr>
        <w:t>Trust’s Emergency Procedure</w:t>
      </w:r>
      <w:r w:rsidR="00FC4B3C" w:rsidRPr="001F2BC6">
        <w:rPr>
          <w:rFonts w:asciiTheme="minorHAnsi" w:hAnsiTheme="minorHAnsi" w:cstheme="minorHAnsi"/>
          <w:b/>
          <w:color w:val="FF0000"/>
          <w:sz w:val="22"/>
          <w:szCs w:val="22"/>
        </w:rPr>
        <w:t xml:space="preserve"> for Reporting and Investigating Suspect Smells</w:t>
      </w:r>
      <w:r w:rsidRPr="001F2BC6">
        <w:rPr>
          <w:rFonts w:asciiTheme="minorHAnsi" w:hAnsiTheme="minorHAnsi" w:cstheme="minorHAnsi"/>
          <w:b/>
          <w:color w:val="FF0000"/>
          <w:sz w:val="22"/>
          <w:szCs w:val="22"/>
        </w:rPr>
        <w:t>.</w:t>
      </w:r>
    </w:p>
    <w:p w14:paraId="4CC8E372" w14:textId="77777777" w:rsidR="0087640A" w:rsidRPr="001F2BC6" w:rsidRDefault="0087640A" w:rsidP="00D77B63">
      <w:pPr>
        <w:contextualSpacing/>
        <w:jc w:val="both"/>
        <w:rPr>
          <w:rFonts w:asciiTheme="minorHAnsi" w:hAnsiTheme="minorHAnsi" w:cstheme="minorHAnsi"/>
          <w:color w:val="FF0000"/>
          <w:sz w:val="22"/>
          <w:szCs w:val="22"/>
        </w:rPr>
      </w:pPr>
    </w:p>
    <w:p w14:paraId="51CA61FB" w14:textId="77777777" w:rsidR="0087640A" w:rsidRPr="001F2BC6" w:rsidRDefault="0087640A" w:rsidP="00D77B63">
      <w:pPr>
        <w:numPr>
          <w:ilvl w:val="0"/>
          <w:numId w:val="4"/>
        </w:numPr>
        <w:contextualSpacing/>
        <w:jc w:val="both"/>
        <w:rPr>
          <w:rFonts w:asciiTheme="minorHAnsi" w:hAnsiTheme="minorHAnsi" w:cstheme="minorHAnsi"/>
          <w:color w:val="FF0000"/>
          <w:sz w:val="22"/>
          <w:szCs w:val="22"/>
        </w:rPr>
      </w:pPr>
      <w:r w:rsidRPr="001F2BC6">
        <w:rPr>
          <w:rFonts w:asciiTheme="minorHAnsi" w:hAnsiTheme="minorHAnsi" w:cstheme="minorHAnsi"/>
          <w:color w:val="FF0000"/>
          <w:sz w:val="22"/>
          <w:szCs w:val="22"/>
        </w:rPr>
        <w:t>The person finding the suspicious substance needs to remain available to answer questions and to give information or help.</w:t>
      </w:r>
    </w:p>
    <w:p w14:paraId="5C1DC4A8" w14:textId="77777777" w:rsidR="0087640A" w:rsidRPr="001F2BC6" w:rsidRDefault="0087640A" w:rsidP="00D77B63">
      <w:pPr>
        <w:contextualSpacing/>
        <w:jc w:val="both"/>
        <w:rPr>
          <w:rFonts w:asciiTheme="minorHAnsi" w:hAnsiTheme="minorHAnsi" w:cstheme="minorHAnsi"/>
          <w:color w:val="FF0000"/>
          <w:sz w:val="22"/>
          <w:szCs w:val="22"/>
        </w:rPr>
      </w:pPr>
    </w:p>
    <w:p w14:paraId="7D0E3F23" w14:textId="77777777" w:rsidR="0087640A" w:rsidRPr="001F2BC6" w:rsidRDefault="0087640A" w:rsidP="00D77B63">
      <w:pPr>
        <w:numPr>
          <w:ilvl w:val="0"/>
          <w:numId w:val="4"/>
        </w:numPr>
        <w:contextualSpacing/>
        <w:jc w:val="both"/>
        <w:rPr>
          <w:rFonts w:asciiTheme="minorHAnsi" w:hAnsiTheme="minorHAnsi" w:cstheme="minorHAnsi"/>
          <w:color w:val="FF0000"/>
          <w:sz w:val="22"/>
          <w:szCs w:val="22"/>
        </w:rPr>
      </w:pPr>
      <w:r w:rsidRPr="001F2BC6">
        <w:rPr>
          <w:rFonts w:asciiTheme="minorHAnsi" w:hAnsiTheme="minorHAnsi" w:cstheme="minorHAnsi"/>
          <w:color w:val="FF0000"/>
          <w:sz w:val="22"/>
          <w:szCs w:val="22"/>
        </w:rPr>
        <w:t xml:space="preserve">There is an extremely remote possibility that this could be a deliberate release of a harmful substance. </w:t>
      </w:r>
    </w:p>
    <w:p w14:paraId="26992750" w14:textId="77777777" w:rsidR="0087640A" w:rsidRPr="001F2BC6" w:rsidRDefault="0087640A" w:rsidP="00D77B63">
      <w:pPr>
        <w:contextualSpacing/>
        <w:jc w:val="both"/>
        <w:rPr>
          <w:rFonts w:asciiTheme="minorHAnsi" w:hAnsiTheme="minorHAnsi" w:cstheme="minorHAnsi"/>
          <w:color w:val="FF0000"/>
          <w:sz w:val="22"/>
          <w:szCs w:val="22"/>
        </w:rPr>
      </w:pPr>
    </w:p>
    <w:p w14:paraId="5C85FCCE" w14:textId="77777777" w:rsidR="0087640A" w:rsidRPr="001F2BC6" w:rsidRDefault="0087640A" w:rsidP="00D77B63">
      <w:pPr>
        <w:numPr>
          <w:ilvl w:val="0"/>
          <w:numId w:val="4"/>
        </w:numPr>
        <w:contextualSpacing/>
        <w:jc w:val="both"/>
        <w:rPr>
          <w:rFonts w:asciiTheme="minorHAnsi" w:hAnsiTheme="minorHAnsi" w:cstheme="minorHAnsi"/>
          <w:color w:val="FF0000"/>
          <w:sz w:val="22"/>
          <w:szCs w:val="22"/>
        </w:rPr>
      </w:pPr>
      <w:r w:rsidRPr="001F2BC6">
        <w:rPr>
          <w:rFonts w:asciiTheme="minorHAnsi" w:hAnsiTheme="minorHAnsi" w:cstheme="minorHAnsi"/>
          <w:color w:val="FF0000"/>
          <w:sz w:val="22"/>
          <w:szCs w:val="22"/>
        </w:rPr>
        <w:lastRenderedPageBreak/>
        <w:t>In emergency situations where the fumes may be toxic or overpowering, the area should be evacuated immediately. Do not raise the fire alarm but call Ext 5555 to report a suspect chemical incident.</w:t>
      </w:r>
    </w:p>
    <w:p w14:paraId="1B405563" w14:textId="77777777" w:rsidR="0087640A" w:rsidRPr="001F2BC6" w:rsidRDefault="0087640A" w:rsidP="00D77B63">
      <w:pPr>
        <w:pStyle w:val="Heading2"/>
        <w:contextualSpacing/>
        <w:jc w:val="both"/>
        <w:rPr>
          <w:rFonts w:asciiTheme="minorHAnsi" w:hAnsiTheme="minorHAnsi" w:cstheme="minorHAnsi"/>
          <w:bCs/>
          <w:iCs w:val="0"/>
          <w:sz w:val="22"/>
          <w:szCs w:val="22"/>
        </w:rPr>
      </w:pPr>
      <w:bookmarkStart w:id="56" w:name="_Toc344301723"/>
      <w:r w:rsidRPr="001F2BC6">
        <w:rPr>
          <w:rFonts w:asciiTheme="minorHAnsi" w:hAnsiTheme="minorHAnsi" w:cstheme="minorHAnsi"/>
          <w:bCs/>
          <w:iCs w:val="0"/>
          <w:sz w:val="22"/>
          <w:szCs w:val="22"/>
        </w:rPr>
        <w:t>UNIDENTIFIED SPILLAGES</w:t>
      </w:r>
      <w:bookmarkEnd w:id="56"/>
    </w:p>
    <w:p w14:paraId="0E1875AF" w14:textId="77777777" w:rsidR="0087640A" w:rsidRPr="001F2BC6" w:rsidRDefault="0087640A" w:rsidP="00D77B63">
      <w:pPr>
        <w:pStyle w:val="Heading5"/>
        <w:contextualSpacing/>
        <w:jc w:val="both"/>
        <w:rPr>
          <w:rFonts w:asciiTheme="minorHAnsi" w:hAnsiTheme="minorHAnsi" w:cstheme="minorHAnsi"/>
          <w:sz w:val="22"/>
          <w:szCs w:val="22"/>
        </w:rPr>
      </w:pPr>
      <w:r w:rsidRPr="001F2BC6">
        <w:rPr>
          <w:rFonts w:asciiTheme="minorHAnsi" w:hAnsiTheme="minorHAnsi" w:cstheme="minorHAnsi"/>
          <w:sz w:val="22"/>
          <w:szCs w:val="22"/>
        </w:rPr>
        <w:t>(For example from a waste pipe leak)</w:t>
      </w:r>
    </w:p>
    <w:p w14:paraId="5B676F53" w14:textId="77777777" w:rsidR="0087640A" w:rsidRPr="001F2BC6" w:rsidRDefault="0087640A" w:rsidP="00D77B63">
      <w:pPr>
        <w:contextualSpacing/>
        <w:jc w:val="both"/>
        <w:rPr>
          <w:rFonts w:asciiTheme="minorHAnsi" w:hAnsiTheme="minorHAnsi" w:cstheme="minorHAnsi"/>
          <w:sz w:val="22"/>
          <w:szCs w:val="22"/>
        </w:rPr>
      </w:pPr>
    </w:p>
    <w:p w14:paraId="2A269833" w14:textId="77777777" w:rsidR="0087640A" w:rsidRPr="001F2BC6" w:rsidRDefault="0087640A" w:rsidP="00D77B63">
      <w:pPr>
        <w:contextualSpacing/>
        <w:jc w:val="both"/>
        <w:rPr>
          <w:rFonts w:asciiTheme="minorHAnsi" w:hAnsiTheme="minorHAnsi" w:cstheme="minorHAnsi"/>
          <w:sz w:val="22"/>
          <w:szCs w:val="22"/>
        </w:rPr>
      </w:pPr>
      <w:r w:rsidRPr="001F2BC6">
        <w:rPr>
          <w:rFonts w:asciiTheme="minorHAnsi" w:hAnsiTheme="minorHAnsi" w:cstheme="minorHAnsi"/>
          <w:sz w:val="22"/>
          <w:szCs w:val="22"/>
        </w:rPr>
        <w:t xml:space="preserve">Contact </w:t>
      </w:r>
      <w:r w:rsidR="00A914CB" w:rsidRPr="001F2BC6">
        <w:rPr>
          <w:rFonts w:asciiTheme="minorHAnsi" w:hAnsiTheme="minorHAnsi" w:cstheme="minorHAnsi"/>
          <w:sz w:val="22"/>
          <w:szCs w:val="22"/>
        </w:rPr>
        <w:t>RFH Estates</w:t>
      </w:r>
      <w:r w:rsidRPr="001F2BC6">
        <w:rPr>
          <w:rFonts w:asciiTheme="minorHAnsi" w:hAnsiTheme="minorHAnsi" w:cstheme="minorHAnsi"/>
          <w:sz w:val="22"/>
          <w:szCs w:val="22"/>
        </w:rPr>
        <w:t xml:space="preserve"> </w:t>
      </w:r>
      <w:r w:rsidR="00A914CB" w:rsidRPr="001F2BC6">
        <w:rPr>
          <w:rFonts w:asciiTheme="minorHAnsi" w:hAnsiTheme="minorHAnsi" w:cstheme="minorHAnsi"/>
          <w:sz w:val="22"/>
          <w:szCs w:val="22"/>
        </w:rPr>
        <w:t>and request assistance.</w:t>
      </w:r>
    </w:p>
    <w:p w14:paraId="25A99639" w14:textId="77777777" w:rsidR="0087640A" w:rsidRPr="001F2BC6" w:rsidRDefault="002E65C0" w:rsidP="00D77B63">
      <w:pPr>
        <w:pStyle w:val="Heading1"/>
        <w:numPr>
          <w:ilvl w:val="0"/>
          <w:numId w:val="0"/>
        </w:numPr>
        <w:ind w:left="720" w:hanging="720"/>
        <w:contextualSpacing/>
        <w:jc w:val="both"/>
        <w:rPr>
          <w:rFonts w:asciiTheme="minorHAnsi" w:hAnsiTheme="minorHAnsi" w:cstheme="minorHAnsi"/>
          <w:sz w:val="22"/>
          <w:szCs w:val="22"/>
        </w:rPr>
      </w:pPr>
      <w:bookmarkStart w:id="57" w:name="_Toc344301724"/>
      <w:r w:rsidRPr="001F2BC6">
        <w:rPr>
          <w:rFonts w:asciiTheme="minorHAnsi" w:hAnsiTheme="minorHAnsi" w:cstheme="minorHAnsi"/>
          <w:sz w:val="22"/>
          <w:szCs w:val="22"/>
        </w:rPr>
        <w:t>6</w:t>
      </w:r>
      <w:r w:rsidR="00FC4B3C" w:rsidRPr="001F2BC6">
        <w:rPr>
          <w:rFonts w:asciiTheme="minorHAnsi" w:hAnsiTheme="minorHAnsi" w:cstheme="minorHAnsi"/>
          <w:sz w:val="22"/>
          <w:szCs w:val="22"/>
        </w:rPr>
        <w:t xml:space="preserve"> </w:t>
      </w:r>
      <w:r w:rsidR="00FC4B3C" w:rsidRPr="001F2BC6">
        <w:rPr>
          <w:rFonts w:asciiTheme="minorHAnsi" w:hAnsiTheme="minorHAnsi" w:cstheme="minorHAnsi"/>
          <w:sz w:val="22"/>
          <w:szCs w:val="22"/>
        </w:rPr>
        <w:tab/>
      </w:r>
      <w:r w:rsidR="0087640A" w:rsidRPr="001F2BC6">
        <w:rPr>
          <w:rFonts w:asciiTheme="minorHAnsi" w:hAnsiTheme="minorHAnsi" w:cstheme="minorHAnsi"/>
          <w:sz w:val="22"/>
          <w:szCs w:val="22"/>
        </w:rPr>
        <w:t>EXPOSURE TO MICRO-</w:t>
      </w:r>
      <w:smartTag w:uri="urn:schemas-microsoft-com:office:smarttags" w:element="stockticker">
        <w:r w:rsidR="0087640A" w:rsidRPr="001F2BC6">
          <w:rPr>
            <w:rFonts w:asciiTheme="minorHAnsi" w:hAnsiTheme="minorHAnsi" w:cstheme="minorHAnsi"/>
            <w:sz w:val="22"/>
            <w:szCs w:val="22"/>
          </w:rPr>
          <w:t>ORG</w:t>
        </w:r>
      </w:smartTag>
      <w:r w:rsidR="0087640A" w:rsidRPr="001F2BC6">
        <w:rPr>
          <w:rFonts w:asciiTheme="minorHAnsi" w:hAnsiTheme="minorHAnsi" w:cstheme="minorHAnsi"/>
          <w:sz w:val="22"/>
          <w:szCs w:val="22"/>
        </w:rPr>
        <w:t>ANISMS, CHEMICALS OR CHEMICAL FUMES</w:t>
      </w:r>
      <w:bookmarkEnd w:id="57"/>
    </w:p>
    <w:p w14:paraId="75F4DD4C" w14:textId="77777777" w:rsidR="0087640A" w:rsidRPr="001F2BC6" w:rsidRDefault="0087640A" w:rsidP="00D77B63">
      <w:pPr>
        <w:contextualSpacing/>
        <w:jc w:val="both"/>
        <w:rPr>
          <w:rFonts w:asciiTheme="minorHAnsi" w:hAnsiTheme="minorHAnsi" w:cstheme="minorHAnsi"/>
          <w:sz w:val="22"/>
          <w:szCs w:val="22"/>
          <w:lang w:val="en-US"/>
        </w:rPr>
      </w:pPr>
    </w:p>
    <w:p w14:paraId="4DDAAF95" w14:textId="77777777" w:rsidR="0087640A" w:rsidRPr="001F2BC6" w:rsidRDefault="0087640A" w:rsidP="00D77B63">
      <w:pPr>
        <w:contextualSpacing/>
        <w:jc w:val="both"/>
        <w:rPr>
          <w:rFonts w:asciiTheme="minorHAnsi" w:hAnsiTheme="minorHAnsi" w:cstheme="minorHAnsi"/>
          <w:sz w:val="22"/>
          <w:szCs w:val="22"/>
        </w:rPr>
      </w:pPr>
      <w:r w:rsidRPr="001F2BC6">
        <w:rPr>
          <w:rFonts w:asciiTheme="minorHAnsi" w:hAnsiTheme="minorHAnsi" w:cstheme="minorHAnsi"/>
          <w:sz w:val="22"/>
          <w:szCs w:val="22"/>
        </w:rPr>
        <w:t>If exposure to potentially hazardous micro-organisms or a chemical has occurred, those involved should report to the Accident and Emergency Department if</w:t>
      </w:r>
      <w:r w:rsidR="00E11249" w:rsidRPr="001F2BC6">
        <w:rPr>
          <w:rFonts w:asciiTheme="minorHAnsi" w:hAnsiTheme="minorHAnsi" w:cstheme="minorHAnsi"/>
          <w:sz w:val="22"/>
          <w:szCs w:val="22"/>
        </w:rPr>
        <w:t xml:space="preserve"> medical attention is required or Occupational Health if immediate attention is not required. </w:t>
      </w:r>
      <w:r w:rsidRPr="001F2BC6">
        <w:rPr>
          <w:rFonts w:asciiTheme="minorHAnsi" w:hAnsiTheme="minorHAnsi" w:cstheme="minorHAnsi"/>
          <w:sz w:val="22"/>
          <w:szCs w:val="22"/>
        </w:rPr>
        <w:t>Any decontamination required should be done as a priority. Immediately remove the person from the source of contamination and decontaminate in a place of safety before taking to A&amp;E</w:t>
      </w:r>
      <w:r w:rsidR="00542CDE" w:rsidRPr="001F2BC6">
        <w:rPr>
          <w:rFonts w:asciiTheme="minorHAnsi" w:hAnsiTheme="minorHAnsi" w:cstheme="minorHAnsi"/>
          <w:sz w:val="22"/>
          <w:szCs w:val="22"/>
        </w:rPr>
        <w:t>.</w:t>
      </w:r>
    </w:p>
    <w:p w14:paraId="598ED473" w14:textId="77777777" w:rsidR="00283FF3" w:rsidRPr="001F2BC6" w:rsidRDefault="00283FF3" w:rsidP="00D77B63">
      <w:pPr>
        <w:contextualSpacing/>
        <w:jc w:val="both"/>
        <w:rPr>
          <w:rFonts w:asciiTheme="minorHAnsi" w:hAnsiTheme="minorHAnsi" w:cstheme="minorHAnsi"/>
          <w:sz w:val="22"/>
          <w:szCs w:val="22"/>
        </w:rPr>
      </w:pPr>
    </w:p>
    <w:p w14:paraId="57791A24" w14:textId="77777777" w:rsidR="0087640A" w:rsidRPr="001F2BC6" w:rsidRDefault="002E65C0" w:rsidP="00D77B63">
      <w:pPr>
        <w:pStyle w:val="Heading1"/>
        <w:numPr>
          <w:ilvl w:val="0"/>
          <w:numId w:val="0"/>
        </w:numPr>
        <w:contextualSpacing/>
        <w:jc w:val="both"/>
        <w:rPr>
          <w:rFonts w:asciiTheme="minorHAnsi" w:hAnsiTheme="minorHAnsi" w:cstheme="minorHAnsi"/>
          <w:bCs/>
          <w:caps w:val="0"/>
          <w:color w:val="FF0000"/>
          <w:sz w:val="22"/>
          <w:szCs w:val="22"/>
        </w:rPr>
      </w:pPr>
      <w:bookmarkStart w:id="58" w:name="_Toc344301725"/>
      <w:r w:rsidRPr="001F2BC6">
        <w:rPr>
          <w:rFonts w:asciiTheme="minorHAnsi" w:hAnsiTheme="minorHAnsi" w:cstheme="minorHAnsi"/>
          <w:bCs/>
          <w:caps w:val="0"/>
          <w:sz w:val="22"/>
          <w:szCs w:val="22"/>
        </w:rPr>
        <w:t>7</w:t>
      </w:r>
      <w:r w:rsidR="00FC4B3C" w:rsidRPr="001F2BC6">
        <w:rPr>
          <w:rFonts w:asciiTheme="minorHAnsi" w:hAnsiTheme="minorHAnsi" w:cstheme="minorHAnsi"/>
          <w:bCs/>
          <w:caps w:val="0"/>
          <w:sz w:val="22"/>
          <w:szCs w:val="22"/>
        </w:rPr>
        <w:tab/>
      </w:r>
      <w:r w:rsidR="0087640A" w:rsidRPr="001F2BC6">
        <w:rPr>
          <w:rFonts w:asciiTheme="minorHAnsi" w:hAnsiTheme="minorHAnsi" w:cstheme="minorHAnsi"/>
          <w:bCs/>
          <w:caps w:val="0"/>
          <w:color w:val="FF0000"/>
          <w:sz w:val="22"/>
          <w:szCs w:val="22"/>
        </w:rPr>
        <w:t>REPORTING OF SPILLAGE INCIDENTS</w:t>
      </w:r>
      <w:bookmarkEnd w:id="58"/>
      <w:r w:rsidR="00CA1D67" w:rsidRPr="001F2BC6">
        <w:rPr>
          <w:rFonts w:asciiTheme="minorHAnsi" w:hAnsiTheme="minorHAnsi" w:cstheme="minorHAnsi"/>
          <w:bCs/>
          <w:caps w:val="0"/>
          <w:color w:val="FF0000"/>
          <w:sz w:val="22"/>
          <w:szCs w:val="22"/>
        </w:rPr>
        <w:t xml:space="preserve"> – amend to describe your laboratory</w:t>
      </w:r>
    </w:p>
    <w:p w14:paraId="5BECB32A" w14:textId="77777777" w:rsidR="0087640A" w:rsidRPr="001F2BC6" w:rsidRDefault="0087640A" w:rsidP="00D77B63">
      <w:pPr>
        <w:contextualSpacing/>
        <w:jc w:val="both"/>
        <w:rPr>
          <w:rFonts w:asciiTheme="minorHAnsi" w:hAnsiTheme="minorHAnsi" w:cstheme="minorHAnsi"/>
          <w:color w:val="FF0000"/>
          <w:sz w:val="22"/>
          <w:szCs w:val="22"/>
        </w:rPr>
      </w:pPr>
    </w:p>
    <w:p w14:paraId="22A2352A" w14:textId="77777777" w:rsidR="0087640A" w:rsidRPr="001F2BC6" w:rsidRDefault="0087640A" w:rsidP="002A2FDE">
      <w:pPr>
        <w:contextualSpacing/>
        <w:jc w:val="both"/>
        <w:rPr>
          <w:rFonts w:asciiTheme="minorHAnsi" w:hAnsiTheme="minorHAnsi" w:cstheme="minorHAnsi"/>
          <w:color w:val="FF0000"/>
          <w:sz w:val="22"/>
          <w:szCs w:val="22"/>
        </w:rPr>
      </w:pPr>
      <w:r w:rsidRPr="001F2BC6">
        <w:rPr>
          <w:rFonts w:asciiTheme="minorHAnsi" w:hAnsiTheme="minorHAnsi" w:cstheme="minorHAnsi"/>
          <w:color w:val="FF0000"/>
          <w:sz w:val="22"/>
          <w:szCs w:val="22"/>
        </w:rPr>
        <w:t xml:space="preserve">Following a significant biological or chemical spillage the Department Safety Officer should complete an </w:t>
      </w:r>
      <w:r w:rsidR="00A07CE8" w:rsidRPr="001F2BC6">
        <w:rPr>
          <w:rFonts w:asciiTheme="minorHAnsi" w:hAnsiTheme="minorHAnsi" w:cstheme="minorHAnsi"/>
          <w:color w:val="FF0000"/>
          <w:sz w:val="22"/>
          <w:szCs w:val="22"/>
        </w:rPr>
        <w:t xml:space="preserve">online </w:t>
      </w:r>
      <w:r w:rsidRPr="001F2BC6">
        <w:rPr>
          <w:rFonts w:asciiTheme="minorHAnsi" w:hAnsiTheme="minorHAnsi" w:cstheme="minorHAnsi"/>
          <w:color w:val="FF0000"/>
          <w:sz w:val="22"/>
          <w:szCs w:val="22"/>
        </w:rPr>
        <w:t>incident form</w:t>
      </w:r>
      <w:r w:rsidR="002A2FDE" w:rsidRPr="001F2BC6">
        <w:rPr>
          <w:rFonts w:asciiTheme="minorHAnsi" w:hAnsiTheme="minorHAnsi" w:cstheme="minorHAnsi"/>
          <w:color w:val="FF0000"/>
          <w:sz w:val="22"/>
          <w:szCs w:val="22"/>
        </w:rPr>
        <w:t>:</w:t>
      </w:r>
      <w:r w:rsidRPr="001F2BC6">
        <w:rPr>
          <w:rFonts w:asciiTheme="minorHAnsi" w:hAnsiTheme="minorHAnsi" w:cstheme="minorHAnsi"/>
          <w:color w:val="FF0000"/>
          <w:sz w:val="22"/>
          <w:szCs w:val="22"/>
        </w:rPr>
        <w:t xml:space="preserve"> </w:t>
      </w:r>
      <w:r w:rsidR="002A2FDE" w:rsidRPr="001F2BC6">
        <w:rPr>
          <w:rFonts w:asciiTheme="minorHAnsi" w:hAnsiTheme="minorHAnsi" w:cstheme="minorHAnsi"/>
          <w:color w:val="FF0000"/>
          <w:sz w:val="22"/>
          <w:szCs w:val="22"/>
        </w:rPr>
        <w:t>UCL Risk Net site (https://www.ucl.ac.uk/safety-services/risknet).</w:t>
      </w:r>
      <w:r w:rsidR="00A93C19" w:rsidRPr="001F2BC6">
        <w:rPr>
          <w:rFonts w:asciiTheme="minorHAnsi" w:hAnsiTheme="minorHAnsi" w:cstheme="minorHAnsi"/>
          <w:color w:val="FF0000"/>
          <w:sz w:val="22"/>
          <w:szCs w:val="22"/>
        </w:rPr>
        <w:t xml:space="preserve"> </w:t>
      </w:r>
      <w:r w:rsidRPr="001F2BC6">
        <w:rPr>
          <w:rFonts w:asciiTheme="minorHAnsi" w:hAnsiTheme="minorHAnsi" w:cstheme="minorHAnsi"/>
          <w:color w:val="FF0000"/>
          <w:sz w:val="22"/>
          <w:szCs w:val="22"/>
        </w:rPr>
        <w:t xml:space="preserve">Certain high risk spillages (such as that of a hazardous micro-organism or toxic chemical harmful to health) need to be reported under RIDDOR Regulations. </w:t>
      </w:r>
      <w:r w:rsidR="002A2FDE" w:rsidRPr="001F2BC6">
        <w:rPr>
          <w:rFonts w:asciiTheme="minorHAnsi" w:hAnsiTheme="minorHAnsi" w:cstheme="minorHAnsi"/>
          <w:color w:val="FF0000"/>
          <w:sz w:val="22"/>
          <w:szCs w:val="22"/>
        </w:rPr>
        <w:t xml:space="preserve">The submission of the form via </w:t>
      </w:r>
      <w:proofErr w:type="spellStart"/>
      <w:r w:rsidR="002A2FDE" w:rsidRPr="001F2BC6">
        <w:rPr>
          <w:rFonts w:asciiTheme="minorHAnsi" w:hAnsiTheme="minorHAnsi" w:cstheme="minorHAnsi"/>
          <w:color w:val="FF0000"/>
          <w:sz w:val="22"/>
          <w:szCs w:val="22"/>
        </w:rPr>
        <w:t>RiskNet</w:t>
      </w:r>
      <w:proofErr w:type="spellEnd"/>
      <w:r w:rsidR="002A2FDE" w:rsidRPr="001F2BC6">
        <w:rPr>
          <w:rFonts w:asciiTheme="minorHAnsi" w:hAnsiTheme="minorHAnsi" w:cstheme="minorHAnsi"/>
          <w:color w:val="FF0000"/>
          <w:sz w:val="22"/>
          <w:szCs w:val="22"/>
        </w:rPr>
        <w:t xml:space="preserve"> will automatically generate this if required. </w:t>
      </w:r>
    </w:p>
    <w:sectPr w:rsidR="0087640A" w:rsidRPr="001F2BC6">
      <w:headerReference w:type="default" r:id="rId13"/>
      <w:footerReference w:type="default" r:id="rId14"/>
      <w:pgSz w:w="11906" w:h="16838"/>
      <w:pgMar w:top="144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 w:author="Linzy Elton" w:date="2020-07-02T11:37:00Z" w:initials="LE">
    <w:p w14:paraId="43DE5D1B" w14:textId="77777777" w:rsidR="006E417D" w:rsidRDefault="006E417D">
      <w:pPr>
        <w:pStyle w:val="CommentText"/>
      </w:pPr>
      <w:r>
        <w:rPr>
          <w:rStyle w:val="CommentReference"/>
        </w:rPr>
        <w:annotationRef/>
      </w:r>
      <w:r>
        <w:t>These regulations apply to the UK, you will need to replace this with your own country’s legislation</w:t>
      </w:r>
    </w:p>
  </w:comment>
  <w:comment w:id="27" w:author="Linzy Elton" w:date="2020-07-02T11:39:00Z" w:initials="LE">
    <w:p w14:paraId="44A6AE46" w14:textId="77777777" w:rsidR="006E417D" w:rsidRDefault="006E417D">
      <w:pPr>
        <w:pStyle w:val="CommentText"/>
      </w:pPr>
      <w:r>
        <w:rPr>
          <w:rStyle w:val="CommentReference"/>
        </w:rPr>
        <w:annotationRef/>
      </w:r>
      <w:r>
        <w:t>You will need to replace these with the spill kit guides that you have available in your laboratory</w:t>
      </w:r>
    </w:p>
  </w:comment>
  <w:comment w:id="29" w:author="Linzy Elton" w:date="2020-07-02T11:40:00Z" w:initials="LE">
    <w:p w14:paraId="4978889F" w14:textId="77777777" w:rsidR="006E417D" w:rsidRDefault="006E417D">
      <w:pPr>
        <w:pStyle w:val="CommentText"/>
      </w:pPr>
      <w:r>
        <w:rPr>
          <w:rStyle w:val="CommentReference"/>
        </w:rPr>
        <w:annotationRef/>
      </w:r>
      <w:r>
        <w:t>Your department/laboratories should have a spillage policy which reflects the chemicals and pathogen hazard levels that are used in your laboratories. It is important to identify the location(s) of the spill kit(s) and who are responsible for maintaining these kits and who provides training</w:t>
      </w:r>
    </w:p>
    <w:p w14:paraId="301E29C2" w14:textId="77777777" w:rsidR="006E417D" w:rsidRDefault="006E417D">
      <w:pPr>
        <w:pStyle w:val="CommentText"/>
      </w:pPr>
    </w:p>
    <w:p w14:paraId="1034C3D5" w14:textId="77777777" w:rsidR="006E417D" w:rsidRDefault="006E417D">
      <w:pPr>
        <w:pStyle w:val="CommentText"/>
      </w:pPr>
      <w:r>
        <w:t>You may have, for instance, chemical hazard response kits that include ventilators etc. which require maintenance from outside companies. Note which companies these are (and their contact details) and how often the kits/equipment may need maintaining/replacing</w:t>
      </w:r>
    </w:p>
  </w:comment>
  <w:comment w:id="30" w:author="Sadouki, Zahra" w:date="2020-07-09T14:05:00Z" w:initials="SZ">
    <w:p w14:paraId="208DA7E1" w14:textId="69852537" w:rsidR="00435BD1" w:rsidRDefault="00435BD1">
      <w:pPr>
        <w:pStyle w:val="CommentText"/>
      </w:pPr>
      <w:r>
        <w:rPr>
          <w:rStyle w:val="CommentReference"/>
        </w:rPr>
        <w:annotationRef/>
      </w:r>
      <w:r>
        <w:t>The spill kit contents and expiry dates</w:t>
      </w:r>
      <w:r w:rsidR="00A434FB">
        <w:t xml:space="preserve"> should be</w:t>
      </w:r>
      <w:r>
        <w:t xml:space="preserve"> checked weekly </w:t>
      </w:r>
      <w:r w:rsidR="00A434FB">
        <w:t>as part of the general laboratory checks</w:t>
      </w:r>
    </w:p>
  </w:comment>
  <w:comment w:id="31" w:author="Sadouki, Zahra" w:date="2020-07-09T14:05:00Z" w:initials="SZ">
    <w:p w14:paraId="43FAEFD1" w14:textId="2A0AD54F" w:rsidR="00435BD1" w:rsidRDefault="00435BD1">
      <w:pPr>
        <w:pStyle w:val="CommentText"/>
      </w:pPr>
      <w:r>
        <w:rPr>
          <w:rStyle w:val="CommentReference"/>
        </w:rPr>
        <w:annotationRef/>
      </w:r>
      <w:r w:rsidR="00A434FB">
        <w:t>Staff should be retrained each year</w:t>
      </w:r>
      <w:r>
        <w:t xml:space="preserve"> </w:t>
      </w:r>
    </w:p>
  </w:comment>
  <w:comment w:id="32" w:author="Linzy Elton" w:date="2020-09-21T14:40:00Z" w:initials="LE">
    <w:p w14:paraId="71B7331D" w14:textId="0B9BF54F" w:rsidR="00113094" w:rsidRDefault="00113094">
      <w:pPr>
        <w:pStyle w:val="CommentText"/>
      </w:pPr>
      <w:r>
        <w:rPr>
          <w:rStyle w:val="CommentReference"/>
        </w:rPr>
        <w:annotationRef/>
      </w:r>
      <w:r>
        <w:t>These are UK guidelines and must be amended to fit your country guidelines</w:t>
      </w:r>
    </w:p>
  </w:comment>
  <w:comment w:id="35" w:author="Linzy Elton" w:date="2020-09-21T14:46:00Z" w:initials="LE">
    <w:p w14:paraId="75F615FD" w14:textId="3E7111B9" w:rsidR="00113094" w:rsidRDefault="00113094" w:rsidP="00113094">
      <w:pPr>
        <w:tabs>
          <w:tab w:val="left" w:pos="0"/>
        </w:tabs>
      </w:pPr>
      <w:r>
        <w:rPr>
          <w:rStyle w:val="CommentReference"/>
        </w:rPr>
        <w:annotationRef/>
      </w:r>
      <w:r>
        <w:t>The departmental safety officer should be a member of staff delegated the role of overseeing the health and safety aspects of the department/organisation/laboratory. This includes ensuring risk assessments and SOPs are up to date and ensuring all staff comply with the organisation’s occupational health and safety guidelines. They must have good knowledge of decontamination, waste disposal and emergency procedures and are responsible for post incident analyses.</w:t>
      </w:r>
    </w:p>
    <w:p w14:paraId="00472C61" w14:textId="457E265C" w:rsidR="00113094" w:rsidRDefault="00113094">
      <w:pPr>
        <w:pStyle w:val="CommentText"/>
      </w:pPr>
    </w:p>
  </w:comment>
  <w:comment w:id="36" w:author="Linzy Elton" w:date="2020-07-02T11:44:00Z" w:initials="LE">
    <w:p w14:paraId="53497960" w14:textId="77777777" w:rsidR="006E417D" w:rsidRDefault="006E417D">
      <w:pPr>
        <w:pStyle w:val="CommentText"/>
      </w:pPr>
      <w:r>
        <w:rPr>
          <w:rStyle w:val="CommentReference"/>
        </w:rPr>
        <w:annotationRef/>
      </w:r>
      <w:r>
        <w:t>You should have an incident reporting system, so that near misses, accidents and injuries can be logged, so that risk assessments can be amended/reviewed to try and reduce that risk from reoccurring</w:t>
      </w:r>
    </w:p>
  </w:comment>
  <w:comment w:id="37" w:author="Linzy Elton" w:date="2020-07-02T11:45:00Z" w:initials="LE">
    <w:p w14:paraId="44C23E27" w14:textId="77777777" w:rsidR="006E417D" w:rsidRDefault="006E417D">
      <w:pPr>
        <w:pStyle w:val="CommentText"/>
      </w:pPr>
      <w:r>
        <w:rPr>
          <w:rStyle w:val="CommentReference"/>
        </w:rPr>
        <w:annotationRef/>
      </w:r>
      <w:r>
        <w:t xml:space="preserve">You will need to write the department/unit within your </w:t>
      </w:r>
      <w:r w:rsidR="007E6B72">
        <w:t>institution</w:t>
      </w:r>
      <w:r>
        <w:t xml:space="preserve"> to whom this must be reported. Ensure you provide their contact details and hours that they operate. </w:t>
      </w:r>
    </w:p>
    <w:p w14:paraId="6AD735AF" w14:textId="77777777" w:rsidR="006E417D" w:rsidRDefault="006E417D">
      <w:pPr>
        <w:pStyle w:val="CommentText"/>
      </w:pPr>
    </w:p>
    <w:p w14:paraId="5D335A68" w14:textId="77777777" w:rsidR="006E417D" w:rsidRDefault="006E417D">
      <w:pPr>
        <w:pStyle w:val="CommentText"/>
      </w:pPr>
      <w:r>
        <w:t xml:space="preserve">You must also provide contact details for an out of hours </w:t>
      </w:r>
      <w:r w:rsidR="007E6B72">
        <w:t xml:space="preserve">contact, e.g. the nearest accident and emergency department in a hospital, if the primary contact is not open 24 hours </w:t>
      </w:r>
    </w:p>
    <w:p w14:paraId="16202DE9" w14:textId="77777777" w:rsidR="007E6B72" w:rsidRDefault="007E6B72">
      <w:pPr>
        <w:pStyle w:val="CommentText"/>
      </w:pPr>
    </w:p>
    <w:p w14:paraId="6B8E0D39" w14:textId="77777777" w:rsidR="007E6B72" w:rsidRDefault="007E6B72">
      <w:pPr>
        <w:pStyle w:val="CommentText"/>
      </w:pPr>
      <w:r>
        <w:t>It is likely to be helpful to provide the details of the nearest A&amp;E as well, if it is not already part of the response</w:t>
      </w:r>
    </w:p>
  </w:comment>
  <w:comment w:id="40" w:author="Linzy Elton" w:date="2020-07-02T11:49:00Z" w:initials="LE">
    <w:p w14:paraId="439E2BC8" w14:textId="77777777" w:rsidR="007E6B72" w:rsidRDefault="007E6B72">
      <w:pPr>
        <w:pStyle w:val="CommentText"/>
      </w:pPr>
      <w:r>
        <w:rPr>
          <w:rStyle w:val="CommentReference"/>
        </w:rPr>
        <w:annotationRef/>
      </w:r>
      <w:r>
        <w:t>Many companies provide ready-made chemical and biological spill kits which contain all the necessary response items. They can provide maintenance of kit and replace out of date parts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DE5D1B" w15:done="0"/>
  <w15:commentEx w15:paraId="44A6AE46" w15:done="0"/>
  <w15:commentEx w15:paraId="1034C3D5" w15:done="0"/>
  <w15:commentEx w15:paraId="208DA7E1" w15:done="0"/>
  <w15:commentEx w15:paraId="43FAEFD1" w15:done="0"/>
  <w15:commentEx w15:paraId="71B7331D" w15:done="0"/>
  <w15:commentEx w15:paraId="00472C61" w15:done="0"/>
  <w15:commentEx w15:paraId="53497960" w15:done="0"/>
  <w15:commentEx w15:paraId="6B8E0D39" w15:done="0"/>
  <w15:commentEx w15:paraId="439E2B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DE5D1B" w16cid:durableId="22A84594"/>
  <w16cid:commentId w16cid:paraId="44A6AE46" w16cid:durableId="22A845E5"/>
  <w16cid:commentId w16cid:paraId="1034C3D5" w16cid:durableId="22A84611"/>
  <w16cid:commentId w16cid:paraId="53497960" w16cid:durableId="22A84711"/>
  <w16cid:commentId w16cid:paraId="6B8E0D39" w16cid:durableId="22A84764"/>
  <w16cid:commentId w16cid:paraId="439E2BC8" w16cid:durableId="22A848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44AFD" w14:textId="77777777" w:rsidR="00987B6D" w:rsidRDefault="00987B6D">
      <w:r>
        <w:separator/>
      </w:r>
    </w:p>
  </w:endnote>
  <w:endnote w:type="continuationSeparator" w:id="0">
    <w:p w14:paraId="6BF99E25" w14:textId="77777777" w:rsidR="00987B6D" w:rsidRDefault="00987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B0853" w14:textId="77777777" w:rsidR="00596F4C" w:rsidRDefault="00596F4C" w:rsidP="0087640A">
    <w:pPr>
      <w:pStyle w:val="Footer"/>
      <w:ind w:right="-694"/>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392E4" w14:textId="77777777" w:rsidR="00987B6D" w:rsidRDefault="00987B6D">
      <w:r>
        <w:separator/>
      </w:r>
    </w:p>
  </w:footnote>
  <w:footnote w:type="continuationSeparator" w:id="0">
    <w:p w14:paraId="7879EA4E" w14:textId="77777777" w:rsidR="00987B6D" w:rsidRDefault="00987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A89C5" w14:textId="77777777" w:rsidR="00AE0950" w:rsidRDefault="00AE0950" w:rsidP="00AE0950">
    <w:pPr>
      <w:pStyle w:val="Header"/>
      <w:tabs>
        <w:tab w:val="clear" w:pos="4320"/>
        <w:tab w:val="clear" w:pos="8640"/>
        <w:tab w:val="left" w:pos="3345"/>
      </w:tabs>
    </w:pPr>
    <w:r>
      <w:tab/>
    </w:r>
  </w:p>
  <w:tbl>
    <w:tblPr>
      <w:tblW w:w="9540" w:type="dxa"/>
      <w:jc w:val="center"/>
      <w:tblBorders>
        <w:top w:val="single" w:sz="4" w:space="0" w:color="auto"/>
        <w:bottom w:val="single" w:sz="4" w:space="0" w:color="auto"/>
        <w:right w:val="single" w:sz="4" w:space="0" w:color="auto"/>
        <w:insideH w:val="single" w:sz="4" w:space="0" w:color="auto"/>
        <w:insideV w:val="single" w:sz="4" w:space="0" w:color="auto"/>
      </w:tblBorders>
      <w:shd w:val="clear" w:color="auto" w:fill="E7E6E6"/>
      <w:tblLayout w:type="fixed"/>
      <w:tblLook w:val="0000" w:firstRow="0" w:lastRow="0" w:firstColumn="0" w:lastColumn="0" w:noHBand="0" w:noVBand="0"/>
    </w:tblPr>
    <w:tblGrid>
      <w:gridCol w:w="2830"/>
      <w:gridCol w:w="4253"/>
      <w:gridCol w:w="2457"/>
    </w:tblGrid>
    <w:tr w:rsidR="00AE0950" w14:paraId="56A82DB5" w14:textId="77777777" w:rsidTr="002738F3">
      <w:trPr>
        <w:jc w:val="center"/>
      </w:trPr>
      <w:tc>
        <w:tcPr>
          <w:tcW w:w="2830" w:type="dxa"/>
          <w:tcBorders>
            <w:left w:val="single" w:sz="4" w:space="0" w:color="auto"/>
          </w:tcBorders>
          <w:shd w:val="clear" w:color="auto" w:fill="E7E6E6"/>
        </w:tcPr>
        <w:p w14:paraId="21C41CFD" w14:textId="77777777" w:rsidR="00AE0950" w:rsidRPr="00607B36" w:rsidRDefault="004559EF" w:rsidP="00AE0950">
          <w:pPr>
            <w:pStyle w:val="Header"/>
            <w:spacing w:before="120" w:after="40"/>
            <w:jc w:val="center"/>
            <w:rPr>
              <w:rFonts w:cs="Arial"/>
              <w:b/>
              <w:color w:val="FF0000"/>
              <w:sz w:val="20"/>
              <w:lang w:val="en-GB"/>
            </w:rPr>
          </w:pPr>
          <w:r w:rsidRPr="00607B36">
            <w:rPr>
              <w:rFonts w:cs="Arial"/>
              <w:b/>
              <w:color w:val="FF0000"/>
              <w:sz w:val="20"/>
              <w:lang w:val="en-GB"/>
            </w:rPr>
            <w:t>Your institute</w:t>
          </w:r>
        </w:p>
      </w:tc>
      <w:tc>
        <w:tcPr>
          <w:tcW w:w="4253" w:type="dxa"/>
          <w:shd w:val="clear" w:color="auto" w:fill="E7E6E6"/>
        </w:tcPr>
        <w:p w14:paraId="7B98E841" w14:textId="77777777" w:rsidR="00AE0950" w:rsidRPr="00607B36" w:rsidRDefault="00AE0950" w:rsidP="00AE0950">
          <w:pPr>
            <w:pStyle w:val="Header"/>
            <w:spacing w:before="120" w:after="40"/>
            <w:rPr>
              <w:rFonts w:cs="Arial"/>
              <w:b/>
              <w:sz w:val="20"/>
              <w:lang w:val="en-GB"/>
            </w:rPr>
          </w:pPr>
          <w:r w:rsidRPr="00607B36">
            <w:rPr>
              <w:rFonts w:cs="Arial"/>
              <w:b/>
              <w:sz w:val="20"/>
              <w:lang w:val="en-GB"/>
            </w:rPr>
            <w:t>Version 1.0</w:t>
          </w:r>
        </w:p>
      </w:tc>
      <w:tc>
        <w:tcPr>
          <w:tcW w:w="2457" w:type="dxa"/>
          <w:shd w:val="clear" w:color="auto" w:fill="E7E6E6"/>
        </w:tcPr>
        <w:p w14:paraId="3412F75B" w14:textId="77777777" w:rsidR="00AE0950" w:rsidRPr="00607B36" w:rsidRDefault="00975C24" w:rsidP="00AE0950">
          <w:pPr>
            <w:pStyle w:val="Header"/>
            <w:spacing w:before="120" w:after="40"/>
            <w:rPr>
              <w:rFonts w:cs="Arial"/>
              <w:b/>
              <w:color w:val="FF0000"/>
              <w:sz w:val="20"/>
              <w:lang w:val="en-GB"/>
            </w:rPr>
          </w:pPr>
          <w:r w:rsidRPr="00607B36">
            <w:rPr>
              <w:rFonts w:cs="Arial"/>
              <w:b/>
              <w:noProof/>
              <w:color w:val="FF0000"/>
              <w:sz w:val="28"/>
              <w:lang w:val="en-GB" w:eastAsia="en-GB"/>
            </w:rPr>
            <w:t>Your logo</w:t>
          </w:r>
        </w:p>
      </w:tc>
    </w:tr>
    <w:tr w:rsidR="00AE0950" w14:paraId="0875114B" w14:textId="77777777" w:rsidTr="002738F3">
      <w:trPr>
        <w:jc w:val="center"/>
      </w:trPr>
      <w:tc>
        <w:tcPr>
          <w:tcW w:w="2830" w:type="dxa"/>
          <w:tcBorders>
            <w:left w:val="single" w:sz="4" w:space="0" w:color="auto"/>
          </w:tcBorders>
          <w:shd w:val="clear" w:color="auto" w:fill="E7E6E6"/>
        </w:tcPr>
        <w:p w14:paraId="0CEE55D1" w14:textId="77777777" w:rsidR="00AE0950" w:rsidRPr="00607B36" w:rsidRDefault="004559EF" w:rsidP="00AE0950">
          <w:pPr>
            <w:pStyle w:val="Header"/>
            <w:spacing w:before="40" w:after="40"/>
            <w:rPr>
              <w:rFonts w:cs="Arial"/>
              <w:b/>
              <w:color w:val="FF0000"/>
              <w:sz w:val="20"/>
              <w:lang w:val="en-GB"/>
            </w:rPr>
          </w:pPr>
          <w:r w:rsidRPr="00607B36">
            <w:rPr>
              <w:rFonts w:cs="Arial"/>
              <w:b/>
              <w:color w:val="FF0000"/>
              <w:sz w:val="20"/>
              <w:lang w:val="en-GB"/>
            </w:rPr>
            <w:t>Your department</w:t>
          </w:r>
        </w:p>
      </w:tc>
      <w:tc>
        <w:tcPr>
          <w:tcW w:w="4253" w:type="dxa"/>
          <w:shd w:val="clear" w:color="auto" w:fill="E7E6E6"/>
        </w:tcPr>
        <w:p w14:paraId="34E9D1C2" w14:textId="77777777" w:rsidR="002738F3" w:rsidRPr="00607B36" w:rsidRDefault="00AE0950" w:rsidP="004559EF">
          <w:pPr>
            <w:pStyle w:val="Header"/>
            <w:spacing w:before="40" w:after="40"/>
            <w:rPr>
              <w:rFonts w:cs="Arial"/>
              <w:b/>
              <w:color w:val="FF0000"/>
              <w:sz w:val="20"/>
              <w:lang w:val="en-GB"/>
            </w:rPr>
          </w:pPr>
          <w:r w:rsidRPr="00607B36">
            <w:rPr>
              <w:rFonts w:cs="Arial"/>
              <w:b/>
              <w:color w:val="FF0000"/>
              <w:sz w:val="20"/>
              <w:lang w:val="en-GB"/>
            </w:rPr>
            <w:t xml:space="preserve">Author: </w:t>
          </w:r>
        </w:p>
        <w:p w14:paraId="2E5EFD55" w14:textId="6473D798" w:rsidR="00AE0950" w:rsidRPr="00607B36" w:rsidRDefault="00AE0950" w:rsidP="002738F3">
          <w:pPr>
            <w:pStyle w:val="Header"/>
            <w:spacing w:before="40" w:after="40"/>
            <w:rPr>
              <w:rFonts w:cs="Arial"/>
              <w:b/>
              <w:color w:val="FF0000"/>
              <w:sz w:val="20"/>
              <w:lang w:val="en-GB"/>
            </w:rPr>
          </w:pPr>
        </w:p>
      </w:tc>
      <w:tc>
        <w:tcPr>
          <w:tcW w:w="2457" w:type="dxa"/>
          <w:shd w:val="clear" w:color="auto" w:fill="E7E6E6"/>
        </w:tcPr>
        <w:p w14:paraId="0D296785" w14:textId="253E3DEA" w:rsidR="00AE0950" w:rsidRPr="00607B36" w:rsidRDefault="00AE0950" w:rsidP="00607B36">
          <w:pPr>
            <w:pStyle w:val="Header"/>
            <w:spacing w:before="40" w:after="40"/>
            <w:rPr>
              <w:rFonts w:cs="Arial"/>
              <w:b/>
              <w:color w:val="FF0000"/>
              <w:sz w:val="20"/>
              <w:lang w:val="en-GB"/>
            </w:rPr>
          </w:pPr>
          <w:r w:rsidRPr="00607B36">
            <w:rPr>
              <w:rFonts w:cs="Arial"/>
              <w:b/>
              <w:snapToGrid w:val="0"/>
              <w:color w:val="FF0000"/>
              <w:sz w:val="20"/>
              <w:lang w:val="en-GB"/>
            </w:rPr>
            <w:t xml:space="preserve">Page </w:t>
          </w:r>
          <w:r w:rsidR="00607B36" w:rsidRPr="00607B36">
            <w:rPr>
              <w:rFonts w:cs="Arial"/>
              <w:b/>
              <w:snapToGrid w:val="0"/>
              <w:color w:val="FF0000"/>
              <w:sz w:val="20"/>
              <w:lang w:val="en-GB"/>
            </w:rPr>
            <w:t>x of x</w:t>
          </w:r>
        </w:p>
      </w:tc>
    </w:tr>
    <w:tr w:rsidR="00AE0950" w14:paraId="349BE792" w14:textId="77777777" w:rsidTr="002738F3">
      <w:trPr>
        <w:jc w:val="center"/>
      </w:trPr>
      <w:tc>
        <w:tcPr>
          <w:tcW w:w="2830" w:type="dxa"/>
          <w:tcBorders>
            <w:left w:val="single" w:sz="4" w:space="0" w:color="auto"/>
          </w:tcBorders>
          <w:shd w:val="clear" w:color="auto" w:fill="E7E6E6"/>
        </w:tcPr>
        <w:p w14:paraId="0E2511A9" w14:textId="77777777" w:rsidR="00AE0950" w:rsidRPr="00607B36" w:rsidRDefault="00AE0950" w:rsidP="00AE0950">
          <w:pPr>
            <w:pStyle w:val="Header"/>
            <w:spacing w:before="40" w:after="40"/>
            <w:rPr>
              <w:rFonts w:cs="Arial"/>
              <w:b/>
              <w:sz w:val="20"/>
              <w:lang w:val="en-GB"/>
            </w:rPr>
          </w:pPr>
          <w:r w:rsidRPr="00607B36">
            <w:rPr>
              <w:rFonts w:cs="Arial"/>
              <w:b/>
              <w:color w:val="FF0000"/>
              <w:sz w:val="20"/>
              <w:lang w:val="en-GB"/>
            </w:rPr>
            <w:t>CCM_POLICY_010</w:t>
          </w:r>
          <w:r w:rsidRPr="00607B36">
            <w:rPr>
              <w:rFonts w:cs="Arial"/>
              <w:b/>
              <w:sz w:val="20"/>
              <w:lang w:val="en-GB"/>
            </w:rPr>
            <w:t xml:space="preserve"> Procedure in </w:t>
          </w:r>
          <w:r w:rsidR="00F93786" w:rsidRPr="00607B36">
            <w:rPr>
              <w:rFonts w:cs="Arial"/>
              <w:b/>
              <w:sz w:val="20"/>
              <w:lang w:val="en-GB"/>
            </w:rPr>
            <w:t xml:space="preserve">the </w:t>
          </w:r>
          <w:r w:rsidRPr="00607B36">
            <w:rPr>
              <w:rFonts w:cs="Arial"/>
              <w:b/>
              <w:sz w:val="20"/>
              <w:lang w:val="en-GB"/>
            </w:rPr>
            <w:t>event of a biological spillage or chemical event</w:t>
          </w:r>
        </w:p>
      </w:tc>
      <w:tc>
        <w:tcPr>
          <w:tcW w:w="4253" w:type="dxa"/>
          <w:shd w:val="clear" w:color="auto" w:fill="E7E6E6"/>
        </w:tcPr>
        <w:p w14:paraId="3F2348B3" w14:textId="77777777" w:rsidR="00AE0950" w:rsidRPr="00607B36" w:rsidRDefault="00AE0950" w:rsidP="004559EF">
          <w:pPr>
            <w:pStyle w:val="Header"/>
            <w:spacing w:before="40" w:after="40"/>
            <w:rPr>
              <w:rFonts w:cs="Arial"/>
              <w:b/>
              <w:color w:val="FF0000"/>
              <w:sz w:val="20"/>
              <w:lang w:val="en-GB"/>
            </w:rPr>
          </w:pPr>
          <w:r w:rsidRPr="00607B36">
            <w:rPr>
              <w:rFonts w:cs="Arial"/>
              <w:b/>
              <w:color w:val="FF0000"/>
              <w:sz w:val="20"/>
              <w:lang w:val="en-GB"/>
            </w:rPr>
            <w:t xml:space="preserve">Authorised by: </w:t>
          </w:r>
        </w:p>
      </w:tc>
      <w:tc>
        <w:tcPr>
          <w:tcW w:w="2457" w:type="dxa"/>
          <w:shd w:val="clear" w:color="auto" w:fill="E7E6E6"/>
        </w:tcPr>
        <w:p w14:paraId="47A8DFBB" w14:textId="77777777" w:rsidR="00AE0950" w:rsidRPr="00607B36" w:rsidRDefault="00AE0950" w:rsidP="004559EF">
          <w:pPr>
            <w:pStyle w:val="Header"/>
            <w:spacing w:before="40" w:after="40"/>
            <w:rPr>
              <w:rFonts w:cs="Arial"/>
              <w:b/>
              <w:color w:val="FF0000"/>
              <w:sz w:val="20"/>
              <w:lang w:val="en-GB"/>
            </w:rPr>
          </w:pPr>
          <w:r w:rsidRPr="00607B36">
            <w:rPr>
              <w:rFonts w:cs="Arial"/>
              <w:b/>
              <w:color w:val="FF0000"/>
              <w:sz w:val="20"/>
              <w:lang w:val="en-GB"/>
            </w:rPr>
            <w:t xml:space="preserve">Date of issue: </w:t>
          </w:r>
        </w:p>
      </w:tc>
    </w:tr>
  </w:tbl>
  <w:p w14:paraId="5C0F8F53" w14:textId="77777777" w:rsidR="00596F4C" w:rsidRDefault="00596F4C" w:rsidP="00AE0950">
    <w:pPr>
      <w:pStyle w:val="Header"/>
      <w:tabs>
        <w:tab w:val="clear" w:pos="4320"/>
        <w:tab w:val="clear" w:pos="8640"/>
        <w:tab w:val="left" w:pos="334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228"/>
    <w:multiLevelType w:val="hybridMultilevel"/>
    <w:tmpl w:val="210C3B14"/>
    <w:lvl w:ilvl="0" w:tplc="FFFFFFFF">
      <w:start w:val="1"/>
      <w:numFmt w:val="bullet"/>
      <w:lvlText w:val=""/>
      <w:lvlJc w:val="left"/>
      <w:pPr>
        <w:tabs>
          <w:tab w:val="num" w:pos="720"/>
        </w:tabs>
        <w:ind w:left="720" w:hanging="360"/>
      </w:pPr>
      <w:rPr>
        <w:rFonts w:ascii="Symbol" w:hAnsi="Symbol" w:hint="default"/>
        <w:color w:val="000000"/>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E2DCE"/>
    <w:multiLevelType w:val="hybridMultilevel"/>
    <w:tmpl w:val="FB3CC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47AA7"/>
    <w:multiLevelType w:val="singleLevel"/>
    <w:tmpl w:val="602E5FCC"/>
    <w:lvl w:ilvl="0">
      <w:start w:val="1"/>
      <w:numFmt w:val="bullet"/>
      <w:pStyle w:val="Bullet"/>
      <w:lvlText w:val=""/>
      <w:legacy w:legacy="1" w:legacySpace="0" w:legacyIndent="283"/>
      <w:lvlJc w:val="left"/>
      <w:pPr>
        <w:ind w:left="283" w:hanging="283"/>
      </w:pPr>
      <w:rPr>
        <w:rFonts w:ascii="Symbol" w:hAnsi="Symbol" w:hint="default"/>
      </w:rPr>
    </w:lvl>
  </w:abstractNum>
  <w:abstractNum w:abstractNumId="3" w15:restartNumberingAfterBreak="0">
    <w:nsid w:val="19853586"/>
    <w:multiLevelType w:val="hybridMultilevel"/>
    <w:tmpl w:val="48C07766"/>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39A7383"/>
    <w:multiLevelType w:val="multilevel"/>
    <w:tmpl w:val="295C1496"/>
    <w:lvl w:ilvl="0">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1710"/>
        </w:tabs>
        <w:ind w:left="171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2790"/>
        </w:tabs>
        <w:ind w:left="279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25AA2D29"/>
    <w:multiLevelType w:val="hybridMultilevel"/>
    <w:tmpl w:val="66FE7A1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D13677B"/>
    <w:multiLevelType w:val="hybridMultilevel"/>
    <w:tmpl w:val="539C00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F54677"/>
    <w:multiLevelType w:val="hybridMultilevel"/>
    <w:tmpl w:val="43047F12"/>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371B43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774850"/>
    <w:multiLevelType w:val="hybridMultilevel"/>
    <w:tmpl w:val="F26CAA4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20A3D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085601"/>
    <w:multiLevelType w:val="hybridMultilevel"/>
    <w:tmpl w:val="D8166F30"/>
    <w:lvl w:ilvl="0" w:tplc="08090001">
      <w:start w:val="1"/>
      <w:numFmt w:val="bullet"/>
      <w:lvlText w:val=""/>
      <w:lvlJc w:val="left"/>
      <w:pPr>
        <w:tabs>
          <w:tab w:val="num" w:pos="810"/>
        </w:tabs>
        <w:ind w:left="810" w:hanging="360"/>
      </w:pPr>
      <w:rPr>
        <w:rFonts w:ascii="Symbol" w:hAnsi="Symbol" w:hint="default"/>
      </w:rPr>
    </w:lvl>
    <w:lvl w:ilvl="1" w:tplc="08090003" w:tentative="1">
      <w:start w:val="1"/>
      <w:numFmt w:val="bullet"/>
      <w:lvlText w:val="o"/>
      <w:lvlJc w:val="left"/>
      <w:pPr>
        <w:tabs>
          <w:tab w:val="num" w:pos="1530"/>
        </w:tabs>
        <w:ind w:left="1530" w:hanging="360"/>
      </w:pPr>
      <w:rPr>
        <w:rFonts w:ascii="Courier New" w:hAnsi="Courier New" w:cs="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cs="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cs="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12" w15:restartNumberingAfterBreak="0">
    <w:nsid w:val="46B0233D"/>
    <w:multiLevelType w:val="hybridMultilevel"/>
    <w:tmpl w:val="308484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062430"/>
    <w:multiLevelType w:val="hybridMultilevel"/>
    <w:tmpl w:val="8674A6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4E2639"/>
    <w:multiLevelType w:val="hybridMultilevel"/>
    <w:tmpl w:val="34A03D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6E34EB"/>
    <w:multiLevelType w:val="hybridMultilevel"/>
    <w:tmpl w:val="3FD4F940"/>
    <w:lvl w:ilvl="0" w:tplc="FFFFFFFF">
      <w:start w:val="1"/>
      <w:numFmt w:val="bullet"/>
      <w:lvlText w:val=""/>
      <w:lvlJc w:val="left"/>
      <w:pPr>
        <w:tabs>
          <w:tab w:val="num" w:pos="720"/>
        </w:tabs>
        <w:ind w:left="720" w:hanging="360"/>
      </w:pPr>
      <w:rPr>
        <w:rFonts w:ascii="Symbol" w:hAnsi="Symbol" w:hint="default"/>
        <w:color w:val="000000"/>
      </w:rPr>
    </w:lvl>
    <w:lvl w:ilvl="1" w:tplc="08090001">
      <w:start w:val="1"/>
      <w:numFmt w:val="bullet"/>
      <w:lvlText w:val=""/>
      <w:lvlJc w:val="left"/>
      <w:pPr>
        <w:tabs>
          <w:tab w:val="num" w:pos="1440"/>
        </w:tabs>
        <w:ind w:left="1440" w:hanging="360"/>
      </w:pPr>
      <w:rPr>
        <w:rFonts w:ascii="Symbol" w:hAnsi="Symbol" w:hint="default"/>
        <w:color w:val="00000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1C2A6D"/>
    <w:multiLevelType w:val="hybridMultilevel"/>
    <w:tmpl w:val="3A3A37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FB317D"/>
    <w:multiLevelType w:val="hybridMultilevel"/>
    <w:tmpl w:val="FDC043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6167AD"/>
    <w:multiLevelType w:val="multilevel"/>
    <w:tmpl w:val="BB8A51FC"/>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9" w15:restartNumberingAfterBreak="0">
    <w:nsid w:val="6943013D"/>
    <w:multiLevelType w:val="hybridMultilevel"/>
    <w:tmpl w:val="51E2DE6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6BAC67BD"/>
    <w:multiLevelType w:val="hybridMultilevel"/>
    <w:tmpl w:val="2E2818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8A624B"/>
    <w:multiLevelType w:val="hybridMultilevel"/>
    <w:tmpl w:val="26E218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7E4489"/>
    <w:multiLevelType w:val="hybridMultilevel"/>
    <w:tmpl w:val="E54E825A"/>
    <w:lvl w:ilvl="0" w:tplc="FFFFFFFF">
      <w:start w:val="1"/>
      <w:numFmt w:val="bullet"/>
      <w:lvlText w:val=""/>
      <w:lvlJc w:val="left"/>
      <w:pPr>
        <w:tabs>
          <w:tab w:val="num" w:pos="720"/>
        </w:tabs>
        <w:ind w:left="720" w:hanging="360"/>
      </w:pPr>
      <w:rPr>
        <w:rFonts w:ascii="Symbol" w:hAnsi="Symbol" w:hint="default"/>
        <w:color w:val="00000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EB53E5"/>
    <w:multiLevelType w:val="hybridMultilevel"/>
    <w:tmpl w:val="ACBC1F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0225CE"/>
    <w:multiLevelType w:val="hybridMultilevel"/>
    <w:tmpl w:val="F9EC8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8"/>
  </w:num>
  <w:num w:numId="5">
    <w:abstractNumId w:val="10"/>
  </w:num>
  <w:num w:numId="6">
    <w:abstractNumId w:val="21"/>
  </w:num>
  <w:num w:numId="7">
    <w:abstractNumId w:val="0"/>
  </w:num>
  <w:num w:numId="8">
    <w:abstractNumId w:val="15"/>
  </w:num>
  <w:num w:numId="9">
    <w:abstractNumId w:val="16"/>
  </w:num>
  <w:num w:numId="10">
    <w:abstractNumId w:val="12"/>
  </w:num>
  <w:num w:numId="11">
    <w:abstractNumId w:val="17"/>
  </w:num>
  <w:num w:numId="12">
    <w:abstractNumId w:val="23"/>
  </w:num>
  <w:num w:numId="13">
    <w:abstractNumId w:val="6"/>
  </w:num>
  <w:num w:numId="14">
    <w:abstractNumId w:val="11"/>
  </w:num>
  <w:num w:numId="15">
    <w:abstractNumId w:val="13"/>
  </w:num>
  <w:num w:numId="16">
    <w:abstractNumId w:val="14"/>
  </w:num>
  <w:num w:numId="17">
    <w:abstractNumId w:val="20"/>
  </w:num>
  <w:num w:numId="18">
    <w:abstractNumId w:val="19"/>
  </w:num>
  <w:num w:numId="19">
    <w:abstractNumId w:val="5"/>
  </w:num>
  <w:num w:numId="20">
    <w:abstractNumId w:val="7"/>
  </w:num>
  <w:num w:numId="21">
    <w:abstractNumId w:val="9"/>
  </w:num>
  <w:num w:numId="22">
    <w:abstractNumId w:val="3"/>
  </w:num>
  <w:num w:numId="23">
    <w:abstractNumId w:val="18"/>
  </w:num>
  <w:num w:numId="24">
    <w:abstractNumId w:val="24"/>
  </w:num>
  <w:num w:numId="25">
    <w:abstractNumId w:val="1"/>
  </w:num>
  <w:num w:numId="26">
    <w:abstractNumId w:val="4"/>
    <w:lvlOverride w:ilvl="0">
      <w:startOverride w:val="3"/>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zy Elton">
    <w15:presenceInfo w15:providerId="AD" w15:userId="S-1-5-21-2902265621-1063028621-2381561480-598805"/>
  </w15:person>
  <w15:person w15:author="Sadouki, Zahra">
    <w15:presenceInfo w15:providerId="None" w15:userId="Sadouki, Zah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40A"/>
    <w:rsid w:val="00007C50"/>
    <w:rsid w:val="0001150D"/>
    <w:rsid w:val="00015340"/>
    <w:rsid w:val="00024040"/>
    <w:rsid w:val="0005334A"/>
    <w:rsid w:val="00057F63"/>
    <w:rsid w:val="00061D95"/>
    <w:rsid w:val="0007514D"/>
    <w:rsid w:val="00090BF0"/>
    <w:rsid w:val="000B1792"/>
    <w:rsid w:val="000B6148"/>
    <w:rsid w:val="000D73D8"/>
    <w:rsid w:val="000F2B7C"/>
    <w:rsid w:val="00113094"/>
    <w:rsid w:val="0012054B"/>
    <w:rsid w:val="00126A20"/>
    <w:rsid w:val="00166830"/>
    <w:rsid w:val="00167A10"/>
    <w:rsid w:val="00175B85"/>
    <w:rsid w:val="00187E78"/>
    <w:rsid w:val="001A6427"/>
    <w:rsid w:val="001B0D69"/>
    <w:rsid w:val="001F2BC6"/>
    <w:rsid w:val="001F6B0A"/>
    <w:rsid w:val="001F6F6C"/>
    <w:rsid w:val="00203AF5"/>
    <w:rsid w:val="00204BD6"/>
    <w:rsid w:val="0021000C"/>
    <w:rsid w:val="00232924"/>
    <w:rsid w:val="002376BD"/>
    <w:rsid w:val="00242289"/>
    <w:rsid w:val="002738F3"/>
    <w:rsid w:val="00283FF3"/>
    <w:rsid w:val="002951C9"/>
    <w:rsid w:val="002A2FDE"/>
    <w:rsid w:val="002E47AA"/>
    <w:rsid w:val="002E65C0"/>
    <w:rsid w:val="00317C65"/>
    <w:rsid w:val="003434BD"/>
    <w:rsid w:val="00364CC0"/>
    <w:rsid w:val="00396BE0"/>
    <w:rsid w:val="003A43B2"/>
    <w:rsid w:val="003A4F79"/>
    <w:rsid w:val="003C21FB"/>
    <w:rsid w:val="003C26C8"/>
    <w:rsid w:val="003D71C9"/>
    <w:rsid w:val="003E7D04"/>
    <w:rsid w:val="00417F12"/>
    <w:rsid w:val="00425080"/>
    <w:rsid w:val="00425091"/>
    <w:rsid w:val="00435BD1"/>
    <w:rsid w:val="004402F3"/>
    <w:rsid w:val="004559EF"/>
    <w:rsid w:val="004673AB"/>
    <w:rsid w:val="00474782"/>
    <w:rsid w:val="00486141"/>
    <w:rsid w:val="004B0C7E"/>
    <w:rsid w:val="004E2985"/>
    <w:rsid w:val="004F0848"/>
    <w:rsid w:val="00525E68"/>
    <w:rsid w:val="005408F2"/>
    <w:rsid w:val="00542CDE"/>
    <w:rsid w:val="00570690"/>
    <w:rsid w:val="005805A7"/>
    <w:rsid w:val="00584D48"/>
    <w:rsid w:val="0059383C"/>
    <w:rsid w:val="00596F4C"/>
    <w:rsid w:val="005A3F2E"/>
    <w:rsid w:val="005C7B93"/>
    <w:rsid w:val="005F0321"/>
    <w:rsid w:val="006004B9"/>
    <w:rsid w:val="00607B36"/>
    <w:rsid w:val="00616D41"/>
    <w:rsid w:val="00634DCC"/>
    <w:rsid w:val="0065218C"/>
    <w:rsid w:val="006B23C0"/>
    <w:rsid w:val="006E2950"/>
    <w:rsid w:val="006E417D"/>
    <w:rsid w:val="007207DF"/>
    <w:rsid w:val="0073000B"/>
    <w:rsid w:val="00737D77"/>
    <w:rsid w:val="0075480C"/>
    <w:rsid w:val="0076281C"/>
    <w:rsid w:val="0076760C"/>
    <w:rsid w:val="007809AC"/>
    <w:rsid w:val="007A11A9"/>
    <w:rsid w:val="007B0017"/>
    <w:rsid w:val="007B00FA"/>
    <w:rsid w:val="007B4352"/>
    <w:rsid w:val="007C6EC4"/>
    <w:rsid w:val="007C7EDC"/>
    <w:rsid w:val="007E6B72"/>
    <w:rsid w:val="007F16F4"/>
    <w:rsid w:val="008225E8"/>
    <w:rsid w:val="008449BF"/>
    <w:rsid w:val="008520E5"/>
    <w:rsid w:val="008654F7"/>
    <w:rsid w:val="0087587B"/>
    <w:rsid w:val="0087640A"/>
    <w:rsid w:val="00890ABD"/>
    <w:rsid w:val="00895E22"/>
    <w:rsid w:val="008A5E82"/>
    <w:rsid w:val="008E1904"/>
    <w:rsid w:val="009277F6"/>
    <w:rsid w:val="00933AEB"/>
    <w:rsid w:val="00975C24"/>
    <w:rsid w:val="00987B6D"/>
    <w:rsid w:val="00990044"/>
    <w:rsid w:val="009C6A0B"/>
    <w:rsid w:val="009E462C"/>
    <w:rsid w:val="009E7BDE"/>
    <w:rsid w:val="00A07CE8"/>
    <w:rsid w:val="00A13168"/>
    <w:rsid w:val="00A434FB"/>
    <w:rsid w:val="00A4367B"/>
    <w:rsid w:val="00A45979"/>
    <w:rsid w:val="00A7537A"/>
    <w:rsid w:val="00A807B0"/>
    <w:rsid w:val="00A914CB"/>
    <w:rsid w:val="00A923F3"/>
    <w:rsid w:val="00A92B81"/>
    <w:rsid w:val="00A93C19"/>
    <w:rsid w:val="00AB0401"/>
    <w:rsid w:val="00AD0B57"/>
    <w:rsid w:val="00AE0950"/>
    <w:rsid w:val="00AF01D8"/>
    <w:rsid w:val="00B21A7F"/>
    <w:rsid w:val="00B364FE"/>
    <w:rsid w:val="00B54FD1"/>
    <w:rsid w:val="00B80B99"/>
    <w:rsid w:val="00B87CF5"/>
    <w:rsid w:val="00B95B1B"/>
    <w:rsid w:val="00BA4DB1"/>
    <w:rsid w:val="00BD2A4B"/>
    <w:rsid w:val="00BE2935"/>
    <w:rsid w:val="00C159E0"/>
    <w:rsid w:val="00C60669"/>
    <w:rsid w:val="00C73560"/>
    <w:rsid w:val="00C73C23"/>
    <w:rsid w:val="00C83016"/>
    <w:rsid w:val="00CA1397"/>
    <w:rsid w:val="00CA1D67"/>
    <w:rsid w:val="00CC1209"/>
    <w:rsid w:val="00CC59A4"/>
    <w:rsid w:val="00CD60A7"/>
    <w:rsid w:val="00CE19F8"/>
    <w:rsid w:val="00CF693D"/>
    <w:rsid w:val="00D23C22"/>
    <w:rsid w:val="00D23FAB"/>
    <w:rsid w:val="00D26F42"/>
    <w:rsid w:val="00D33604"/>
    <w:rsid w:val="00D41629"/>
    <w:rsid w:val="00D43BFC"/>
    <w:rsid w:val="00D75372"/>
    <w:rsid w:val="00D774CA"/>
    <w:rsid w:val="00D77B63"/>
    <w:rsid w:val="00D9107D"/>
    <w:rsid w:val="00E03B9B"/>
    <w:rsid w:val="00E06BB8"/>
    <w:rsid w:val="00E11249"/>
    <w:rsid w:val="00E529BB"/>
    <w:rsid w:val="00EA2EC5"/>
    <w:rsid w:val="00EA309A"/>
    <w:rsid w:val="00ED099C"/>
    <w:rsid w:val="00EF4AB5"/>
    <w:rsid w:val="00F1073D"/>
    <w:rsid w:val="00F140D0"/>
    <w:rsid w:val="00F2489B"/>
    <w:rsid w:val="00F30B45"/>
    <w:rsid w:val="00F46DAB"/>
    <w:rsid w:val="00F7494B"/>
    <w:rsid w:val="00F7596D"/>
    <w:rsid w:val="00F879F8"/>
    <w:rsid w:val="00F87A64"/>
    <w:rsid w:val="00F90DB3"/>
    <w:rsid w:val="00F93786"/>
    <w:rsid w:val="00FA6EC2"/>
    <w:rsid w:val="00FC1F9C"/>
    <w:rsid w:val="00FC4B3C"/>
    <w:rsid w:val="00FC794B"/>
    <w:rsid w:val="00FD0F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6C42ADE"/>
  <w15:chartTrackingRefBased/>
  <w15:docId w15:val="{78462157-675B-4614-B4B5-0A4640DF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40A"/>
    <w:rPr>
      <w:lang w:val="en-GB" w:eastAsia="en-US"/>
    </w:rPr>
  </w:style>
  <w:style w:type="paragraph" w:styleId="Heading1">
    <w:name w:val="heading 1"/>
    <w:basedOn w:val="Normal"/>
    <w:next w:val="Normal"/>
    <w:qFormat/>
    <w:rsid w:val="0087640A"/>
    <w:pPr>
      <w:keepNext/>
      <w:numPr>
        <w:numId w:val="2"/>
      </w:numPr>
      <w:spacing w:before="240" w:after="60"/>
      <w:outlineLvl w:val="0"/>
    </w:pPr>
    <w:rPr>
      <w:rFonts w:ascii="Arial" w:hAnsi="Arial"/>
      <w:b/>
      <w:caps/>
      <w:kern w:val="28"/>
      <w:sz w:val="28"/>
      <w:lang w:val="en-US"/>
    </w:rPr>
  </w:style>
  <w:style w:type="paragraph" w:styleId="Heading2">
    <w:name w:val="heading 2"/>
    <w:basedOn w:val="Normal"/>
    <w:next w:val="Normal"/>
    <w:qFormat/>
    <w:rsid w:val="0087640A"/>
    <w:pPr>
      <w:keepNext/>
      <w:spacing w:before="240" w:after="60"/>
      <w:outlineLvl w:val="1"/>
    </w:pPr>
    <w:rPr>
      <w:b/>
      <w:iCs/>
    </w:rPr>
  </w:style>
  <w:style w:type="paragraph" w:styleId="Heading3">
    <w:name w:val="heading 3"/>
    <w:basedOn w:val="Normal"/>
    <w:next w:val="Normal"/>
    <w:qFormat/>
    <w:rsid w:val="0087640A"/>
    <w:pPr>
      <w:keepNext/>
      <w:numPr>
        <w:ilvl w:val="2"/>
        <w:numId w:val="2"/>
      </w:numPr>
      <w:outlineLvl w:val="2"/>
    </w:pPr>
    <w:rPr>
      <w:rFonts w:ascii="Arial" w:hAnsi="Arial"/>
      <w:b/>
      <w:sz w:val="32"/>
    </w:rPr>
  </w:style>
  <w:style w:type="paragraph" w:styleId="Heading4">
    <w:name w:val="heading 4"/>
    <w:basedOn w:val="Normal"/>
    <w:next w:val="Normal"/>
    <w:qFormat/>
    <w:rsid w:val="0087640A"/>
    <w:pPr>
      <w:keepNext/>
      <w:numPr>
        <w:ilvl w:val="3"/>
        <w:numId w:val="2"/>
      </w:numPr>
      <w:spacing w:before="240" w:after="60"/>
      <w:outlineLvl w:val="3"/>
    </w:pPr>
    <w:rPr>
      <w:rFonts w:ascii="Arial" w:hAnsi="Arial"/>
      <w:b/>
      <w:sz w:val="24"/>
      <w:lang w:val="en-US"/>
    </w:rPr>
  </w:style>
  <w:style w:type="paragraph" w:styleId="Heading5">
    <w:name w:val="heading 5"/>
    <w:basedOn w:val="Normal"/>
    <w:next w:val="Normal"/>
    <w:qFormat/>
    <w:rsid w:val="0087640A"/>
    <w:pPr>
      <w:keepNext/>
      <w:outlineLvl w:val="4"/>
    </w:pPr>
    <w:rPr>
      <w:b/>
    </w:rPr>
  </w:style>
  <w:style w:type="paragraph" w:styleId="Heading6">
    <w:name w:val="heading 6"/>
    <w:basedOn w:val="Normal"/>
    <w:next w:val="Normal"/>
    <w:qFormat/>
    <w:rsid w:val="0087640A"/>
    <w:pPr>
      <w:numPr>
        <w:ilvl w:val="5"/>
        <w:numId w:val="2"/>
      </w:numPr>
      <w:spacing w:before="240" w:after="60"/>
      <w:outlineLvl w:val="5"/>
    </w:pPr>
    <w:rPr>
      <w:i/>
      <w:sz w:val="22"/>
    </w:rPr>
  </w:style>
  <w:style w:type="paragraph" w:styleId="Heading7">
    <w:name w:val="heading 7"/>
    <w:basedOn w:val="Normal"/>
    <w:next w:val="Normal"/>
    <w:qFormat/>
    <w:rsid w:val="0087640A"/>
    <w:pPr>
      <w:keepNext/>
      <w:numPr>
        <w:ilvl w:val="6"/>
        <w:numId w:val="2"/>
      </w:numPr>
      <w:spacing w:before="40" w:after="40"/>
      <w:jc w:val="center"/>
      <w:outlineLvl w:val="6"/>
    </w:pPr>
    <w:rPr>
      <w:rFonts w:ascii="Arial" w:hAnsi="Arial"/>
      <w:b/>
      <w:sz w:val="24"/>
      <w:lang w:val="en-US"/>
    </w:rPr>
  </w:style>
  <w:style w:type="paragraph" w:styleId="Heading8">
    <w:name w:val="heading 8"/>
    <w:basedOn w:val="Normal"/>
    <w:next w:val="Normal"/>
    <w:qFormat/>
    <w:rsid w:val="0087640A"/>
    <w:pPr>
      <w:keepNext/>
      <w:numPr>
        <w:ilvl w:val="7"/>
        <w:numId w:val="2"/>
      </w:numPr>
      <w:spacing w:before="60" w:after="60"/>
      <w:outlineLvl w:val="7"/>
    </w:pPr>
    <w:rPr>
      <w:rFonts w:ascii="Arial" w:hAnsi="Arial"/>
      <w:b/>
      <w:sz w:val="22"/>
      <w:lang w:val="en-US"/>
    </w:rPr>
  </w:style>
  <w:style w:type="paragraph" w:styleId="Heading9">
    <w:name w:val="heading 9"/>
    <w:basedOn w:val="Normal"/>
    <w:next w:val="Normal"/>
    <w:qFormat/>
    <w:rsid w:val="0087640A"/>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87640A"/>
    <w:pPr>
      <w:tabs>
        <w:tab w:val="left" w:pos="400"/>
        <w:tab w:val="right" w:leader="dot" w:pos="8296"/>
      </w:tabs>
      <w:spacing w:before="120" w:after="120"/>
    </w:pPr>
    <w:rPr>
      <w:b/>
      <w:caps/>
      <w:noProof/>
      <w:sz w:val="22"/>
    </w:rPr>
  </w:style>
  <w:style w:type="paragraph" w:styleId="TOC2">
    <w:name w:val="toc 2"/>
    <w:basedOn w:val="Normal"/>
    <w:next w:val="Normal"/>
    <w:autoRedefine/>
    <w:semiHidden/>
    <w:rsid w:val="0087640A"/>
    <w:pPr>
      <w:ind w:left="220"/>
    </w:pPr>
    <w:rPr>
      <w:rFonts w:ascii="Arial" w:hAnsi="Arial"/>
      <w:smallCaps/>
      <w:sz w:val="22"/>
      <w:lang w:val="en-US"/>
    </w:rPr>
  </w:style>
  <w:style w:type="paragraph" w:customStyle="1" w:styleId="Bullet">
    <w:name w:val="Bullet"/>
    <w:basedOn w:val="Normal"/>
    <w:rsid w:val="0087640A"/>
    <w:pPr>
      <w:numPr>
        <w:numId w:val="1"/>
      </w:numPr>
    </w:pPr>
    <w:rPr>
      <w:rFonts w:ascii="Arial" w:hAnsi="Arial"/>
      <w:sz w:val="22"/>
    </w:rPr>
  </w:style>
  <w:style w:type="paragraph" w:styleId="Title">
    <w:name w:val="Title"/>
    <w:basedOn w:val="Normal"/>
    <w:qFormat/>
    <w:rsid w:val="0087640A"/>
    <w:pPr>
      <w:spacing w:before="240" w:after="60"/>
      <w:outlineLvl w:val="0"/>
    </w:pPr>
    <w:rPr>
      <w:rFonts w:ascii="Arial" w:hAnsi="Arial"/>
      <w:b/>
      <w:kern w:val="28"/>
      <w:sz w:val="32"/>
      <w:lang w:val="en-US"/>
    </w:rPr>
  </w:style>
  <w:style w:type="paragraph" w:styleId="Header">
    <w:name w:val="header"/>
    <w:basedOn w:val="Normal"/>
    <w:link w:val="HeaderChar"/>
    <w:rsid w:val="0087640A"/>
    <w:pPr>
      <w:tabs>
        <w:tab w:val="center" w:pos="4320"/>
        <w:tab w:val="right" w:pos="8640"/>
      </w:tabs>
      <w:spacing w:after="120"/>
    </w:pPr>
    <w:rPr>
      <w:rFonts w:ascii="Arial" w:hAnsi="Arial"/>
      <w:sz w:val="22"/>
      <w:lang w:val="en-US"/>
    </w:rPr>
  </w:style>
  <w:style w:type="paragraph" w:styleId="BodyText">
    <w:name w:val="Body Text"/>
    <w:basedOn w:val="Normal"/>
    <w:rsid w:val="0087640A"/>
    <w:pPr>
      <w:spacing w:before="60" w:after="240"/>
    </w:pPr>
    <w:rPr>
      <w:rFonts w:ascii="Arial" w:hAnsi="Arial"/>
      <w:color w:val="FF0000"/>
      <w:sz w:val="22"/>
      <w:lang w:val="en-US"/>
    </w:rPr>
  </w:style>
  <w:style w:type="paragraph" w:styleId="TOAHeading">
    <w:name w:val="toa heading"/>
    <w:basedOn w:val="Normal"/>
    <w:next w:val="Normal"/>
    <w:semiHidden/>
    <w:rsid w:val="0087640A"/>
    <w:pPr>
      <w:spacing w:before="120"/>
    </w:pPr>
    <w:rPr>
      <w:rFonts w:ascii="Arial" w:hAnsi="Arial"/>
      <w:b/>
      <w:sz w:val="24"/>
    </w:rPr>
  </w:style>
  <w:style w:type="paragraph" w:styleId="Footer">
    <w:name w:val="footer"/>
    <w:basedOn w:val="Normal"/>
    <w:rsid w:val="0087640A"/>
    <w:pPr>
      <w:tabs>
        <w:tab w:val="center" w:pos="4320"/>
        <w:tab w:val="right" w:pos="8640"/>
      </w:tabs>
    </w:pPr>
  </w:style>
  <w:style w:type="paragraph" w:styleId="ListContinue2">
    <w:name w:val="List Continue 2"/>
    <w:basedOn w:val="Normal"/>
    <w:rsid w:val="0087640A"/>
    <w:pPr>
      <w:spacing w:after="120"/>
      <w:ind w:left="720"/>
    </w:pPr>
    <w:rPr>
      <w:rFonts w:ascii="Arial" w:hAnsi="Arial"/>
      <w:sz w:val="22"/>
    </w:rPr>
  </w:style>
  <w:style w:type="character" w:styleId="Hyperlink">
    <w:name w:val="Hyperlink"/>
    <w:rsid w:val="0087640A"/>
    <w:rPr>
      <w:color w:val="0000FF"/>
      <w:u w:val="single"/>
    </w:rPr>
  </w:style>
  <w:style w:type="paragraph" w:styleId="BodyTextIndent">
    <w:name w:val="Body Text Indent"/>
    <w:basedOn w:val="Normal"/>
    <w:rsid w:val="0087640A"/>
    <w:pPr>
      <w:tabs>
        <w:tab w:val="left" w:pos="-1440"/>
        <w:tab w:val="left" w:pos="-720"/>
        <w:tab w:val="left" w:pos="0"/>
        <w:tab w:val="left" w:pos="709"/>
        <w:tab w:val="left" w:pos="2640"/>
        <w:tab w:val="left" w:pos="2880"/>
        <w:tab w:val="left" w:pos="3600"/>
        <w:tab w:val="left" w:pos="4320"/>
        <w:tab w:val="left" w:pos="5040"/>
        <w:tab w:val="left" w:pos="5760"/>
        <w:tab w:val="left" w:pos="6480"/>
        <w:tab w:val="left" w:pos="7200"/>
        <w:tab w:val="left" w:pos="7920"/>
        <w:tab w:val="left" w:pos="8640"/>
      </w:tabs>
      <w:ind w:left="705" w:hanging="705"/>
    </w:pPr>
    <w:rPr>
      <w:rFonts w:ascii="Arial" w:hAnsi="Arial"/>
      <w:sz w:val="22"/>
    </w:rPr>
  </w:style>
  <w:style w:type="paragraph" w:customStyle="1" w:styleId="Char1Char">
    <w:name w:val="Char1 Char"/>
    <w:basedOn w:val="Normal"/>
    <w:rsid w:val="00D23FAB"/>
    <w:pPr>
      <w:spacing w:after="160" w:line="240" w:lineRule="exact"/>
    </w:pPr>
    <w:rPr>
      <w:rFonts w:ascii="Verdana" w:hAnsi="Verdana" w:cs="Verdana"/>
      <w:lang w:val="en-US"/>
    </w:rPr>
  </w:style>
  <w:style w:type="character" w:styleId="FollowedHyperlink">
    <w:name w:val="FollowedHyperlink"/>
    <w:rsid w:val="00D23FAB"/>
    <w:rPr>
      <w:color w:val="800080"/>
      <w:u w:val="single"/>
    </w:rPr>
  </w:style>
  <w:style w:type="character" w:customStyle="1" w:styleId="HeaderChar">
    <w:name w:val="Header Char"/>
    <w:link w:val="Header"/>
    <w:rsid w:val="00AE0950"/>
    <w:rPr>
      <w:rFonts w:ascii="Arial" w:hAnsi="Arial"/>
      <w:sz w:val="22"/>
      <w:lang w:val="en-US" w:eastAsia="en-US"/>
    </w:rPr>
  </w:style>
  <w:style w:type="paragraph" w:styleId="BodyText2">
    <w:name w:val="Body Text 2"/>
    <w:basedOn w:val="Normal"/>
    <w:link w:val="BodyText2Char"/>
    <w:rsid w:val="0076281C"/>
    <w:pPr>
      <w:spacing w:after="120" w:line="480" w:lineRule="auto"/>
    </w:pPr>
  </w:style>
  <w:style w:type="character" w:customStyle="1" w:styleId="BodyText2Char">
    <w:name w:val="Body Text 2 Char"/>
    <w:link w:val="BodyText2"/>
    <w:rsid w:val="0076281C"/>
    <w:rPr>
      <w:lang w:eastAsia="en-US"/>
    </w:rPr>
  </w:style>
  <w:style w:type="character" w:styleId="CommentReference">
    <w:name w:val="annotation reference"/>
    <w:rsid w:val="0076281C"/>
    <w:rPr>
      <w:sz w:val="16"/>
      <w:szCs w:val="16"/>
    </w:rPr>
  </w:style>
  <w:style w:type="paragraph" w:styleId="BalloonText">
    <w:name w:val="Balloon Text"/>
    <w:basedOn w:val="Normal"/>
    <w:link w:val="BalloonTextChar"/>
    <w:rsid w:val="0065218C"/>
    <w:rPr>
      <w:rFonts w:ascii="Segoe UI" w:hAnsi="Segoe UI" w:cs="Segoe UI"/>
      <w:sz w:val="18"/>
      <w:szCs w:val="18"/>
    </w:rPr>
  </w:style>
  <w:style w:type="character" w:customStyle="1" w:styleId="BalloonTextChar">
    <w:name w:val="Balloon Text Char"/>
    <w:link w:val="BalloonText"/>
    <w:rsid w:val="0065218C"/>
    <w:rPr>
      <w:rFonts w:ascii="Segoe UI" w:hAnsi="Segoe UI" w:cs="Segoe UI"/>
      <w:sz w:val="18"/>
      <w:szCs w:val="18"/>
      <w:lang w:eastAsia="en-US"/>
    </w:rPr>
  </w:style>
  <w:style w:type="paragraph" w:styleId="CommentText">
    <w:name w:val="annotation text"/>
    <w:basedOn w:val="Normal"/>
    <w:link w:val="CommentTextChar"/>
    <w:rsid w:val="006E417D"/>
  </w:style>
  <w:style w:type="character" w:customStyle="1" w:styleId="CommentTextChar">
    <w:name w:val="Comment Text Char"/>
    <w:link w:val="CommentText"/>
    <w:rsid w:val="006E417D"/>
    <w:rPr>
      <w:lang w:eastAsia="en-US"/>
    </w:rPr>
  </w:style>
  <w:style w:type="paragraph" w:styleId="CommentSubject">
    <w:name w:val="annotation subject"/>
    <w:basedOn w:val="CommentText"/>
    <w:next w:val="CommentText"/>
    <w:link w:val="CommentSubjectChar"/>
    <w:rsid w:val="006E417D"/>
    <w:rPr>
      <w:b/>
      <w:bCs/>
    </w:rPr>
  </w:style>
  <w:style w:type="character" w:customStyle="1" w:styleId="CommentSubjectChar">
    <w:name w:val="Comment Subject Char"/>
    <w:link w:val="CommentSubject"/>
    <w:rsid w:val="006E417D"/>
    <w:rPr>
      <w:b/>
      <w:bCs/>
      <w:lang w:eastAsia="en-US"/>
    </w:rPr>
  </w:style>
  <w:style w:type="paragraph" w:styleId="ListParagraph">
    <w:name w:val="List Paragraph"/>
    <w:basedOn w:val="Normal"/>
    <w:uiPriority w:val="34"/>
    <w:qFormat/>
    <w:rsid w:val="00435BD1"/>
    <w:pPr>
      <w:ind w:left="720"/>
      <w:contextualSpacing/>
    </w:pPr>
  </w:style>
  <w:style w:type="table" w:styleId="TableGrid">
    <w:name w:val="Table Grid"/>
    <w:basedOn w:val="TableNormal"/>
    <w:rsid w:val="00273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4653</Words>
  <Characters>25635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Major Spillage Or Chemical Event</vt:lpstr>
    </vt:vector>
  </TitlesOfParts>
  <Company>Royal Free Hampstead NHS Trust</Company>
  <LinksUpToDate>false</LinksUpToDate>
  <CharactersWithSpaces>30228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Spillage Or Chemical Event</dc:title>
  <dc:subject/>
  <dc:creator>al1a</dc:creator>
  <cp:keywords/>
  <dc:description/>
  <cp:lastModifiedBy>Linzy Elton</cp:lastModifiedBy>
  <cp:revision>6</cp:revision>
  <cp:lastPrinted>2018-12-21T21:57:00Z</cp:lastPrinted>
  <dcterms:created xsi:type="dcterms:W3CDTF">2020-09-21T13:48:00Z</dcterms:created>
  <dcterms:modified xsi:type="dcterms:W3CDTF">2020-09-29T12:12:00Z</dcterms:modified>
</cp:coreProperties>
</file>