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26" w:rsidRPr="0098298D" w:rsidRDefault="00B83471" w:rsidP="00D219C6">
      <w:pPr>
        <w:pStyle w:val="Heading1"/>
        <w:rPr>
          <w:lang w:val="en-GB"/>
        </w:rPr>
      </w:pPr>
      <w:bookmarkStart w:id="0" w:name="_GoBack"/>
      <w:bookmarkEnd w:id="0"/>
      <w:r w:rsidRPr="0098298D">
        <w:rPr>
          <w:lang w:val="en-GB"/>
        </w:rPr>
        <w:t>Aim</w:t>
      </w:r>
    </w:p>
    <w:p w:rsidR="00B83471" w:rsidRPr="0098298D" w:rsidRDefault="008F7BA5" w:rsidP="00D219C6">
      <w:pPr>
        <w:rPr>
          <w:lang w:val="en-GB"/>
        </w:rPr>
      </w:pPr>
      <w:r w:rsidRPr="0098298D">
        <w:rPr>
          <w:lang w:val="en-GB"/>
        </w:rPr>
        <w:t xml:space="preserve">To describe the processing of nasopharyngeal swab specimens (NPS) to determine the presence of </w:t>
      </w:r>
      <w:r w:rsidRPr="0098298D">
        <w:rPr>
          <w:i/>
          <w:lang w:val="en-GB"/>
        </w:rPr>
        <w:t xml:space="preserve">Streptococcus pneumoniae </w:t>
      </w:r>
      <w:r w:rsidRPr="0098298D">
        <w:rPr>
          <w:lang w:val="en-GB"/>
        </w:rPr>
        <w:t>(pneumococcal) colonisation.</w:t>
      </w:r>
    </w:p>
    <w:p w:rsidR="00405ACC" w:rsidRPr="0098298D" w:rsidRDefault="00B83471" w:rsidP="00D219C6">
      <w:pPr>
        <w:pStyle w:val="Heading1"/>
        <w:rPr>
          <w:lang w:val="en-GB"/>
        </w:rPr>
      </w:pPr>
      <w:r w:rsidRPr="0098298D">
        <w:rPr>
          <w:lang w:val="en-GB"/>
        </w:rPr>
        <w:t>Principle</w:t>
      </w:r>
    </w:p>
    <w:p w:rsidR="00C4524B" w:rsidRPr="0098298D" w:rsidRDefault="00C4524B" w:rsidP="00D219C6">
      <w:pPr>
        <w:rPr>
          <w:lang w:val="en-GB"/>
        </w:rPr>
      </w:pPr>
      <w:r w:rsidRPr="0098298D">
        <w:rPr>
          <w:i/>
          <w:lang w:val="en-GB"/>
        </w:rPr>
        <w:t xml:space="preserve">Streptococcus pneumoniae </w:t>
      </w:r>
      <w:r w:rsidRPr="0098298D">
        <w:rPr>
          <w:lang w:val="en-GB"/>
        </w:rPr>
        <w:t xml:space="preserve">is a leading bacterial pathogen, especially amongst children </w:t>
      </w:r>
      <w:r w:rsidR="00231844" w:rsidRPr="0098298D">
        <w:rPr>
          <w:lang w:val="en-GB"/>
        </w:rPr>
        <w:t>in</w:t>
      </w:r>
      <w:r w:rsidRPr="0098298D">
        <w:rPr>
          <w:lang w:val="en-GB"/>
        </w:rPr>
        <w:t xml:space="preserve"> the developing world. Over 90 pneumococcal capsular serotypes have been described: current vaccines can protect against 7-13 (conjugate vaccines, PCV) to 23 (plain polysaccharide vaccines, PPV) serotypes.</w:t>
      </w:r>
    </w:p>
    <w:p w:rsidR="00C4524B" w:rsidRPr="0098298D" w:rsidRDefault="00C4524B" w:rsidP="00D219C6">
      <w:pPr>
        <w:rPr>
          <w:lang w:val="en-GB"/>
        </w:rPr>
      </w:pPr>
      <w:r w:rsidRPr="0098298D">
        <w:rPr>
          <w:lang w:val="en-GB"/>
        </w:rPr>
        <w:t xml:space="preserve">Pneumococcal colonisation of the nasopharynx (back of the nose) occurs frequently in infants and young children. Colonisation is an important </w:t>
      </w:r>
      <w:r w:rsidR="00231844" w:rsidRPr="0098298D">
        <w:rPr>
          <w:lang w:val="en-GB"/>
        </w:rPr>
        <w:t xml:space="preserve">precursor to infection, both </w:t>
      </w:r>
      <w:r w:rsidRPr="0098298D">
        <w:rPr>
          <w:lang w:val="en-GB"/>
        </w:rPr>
        <w:t>invasive disease and mucosal infections. An individual may be colonised on m</w:t>
      </w:r>
      <w:r w:rsidR="00231844" w:rsidRPr="0098298D">
        <w:rPr>
          <w:lang w:val="en-GB"/>
        </w:rPr>
        <w:t>any</w:t>
      </w:r>
      <w:r w:rsidRPr="0098298D">
        <w:rPr>
          <w:lang w:val="en-GB"/>
        </w:rPr>
        <w:t xml:space="preserve"> occasions with a single or multiple pneumococcal serotypes. Understanding the dynamics, and serotype distribution, of pneumococcal colonisation is important for vaccine </w:t>
      </w:r>
      <w:r w:rsidR="00D46813">
        <w:rPr>
          <w:lang w:val="en-GB"/>
        </w:rPr>
        <w:t xml:space="preserve">planning and </w:t>
      </w:r>
      <w:r w:rsidRPr="0098298D">
        <w:rPr>
          <w:lang w:val="en-GB"/>
        </w:rPr>
        <w:t>implementation (pre- and post-introduction).</w:t>
      </w:r>
    </w:p>
    <w:p w:rsidR="002E18A7" w:rsidRPr="0098298D" w:rsidRDefault="002E18A7" w:rsidP="00D219C6">
      <w:pPr>
        <w:rPr>
          <w:lang w:val="en-GB"/>
        </w:rPr>
      </w:pPr>
      <w:r w:rsidRPr="0098298D">
        <w:rPr>
          <w:lang w:val="en-GB"/>
        </w:rPr>
        <w:t xml:space="preserve">Thin wire/plastic swabs (NPS) are used to sample the nasopharynx. These swabs can be stored in skim milk-tryptone-glucose-glycerol (STGG) transport medium at -80°C for prolonged periods after collection to enable batch processing. NPS-STGG specimens are cultured on a selective medium (sheep blood agar supplemented with either gentamicin or </w:t>
      </w:r>
      <w:proofErr w:type="spellStart"/>
      <w:r w:rsidRPr="0098298D">
        <w:rPr>
          <w:lang w:val="en-GB"/>
        </w:rPr>
        <w:t>colistin-nalidixic</w:t>
      </w:r>
      <w:proofErr w:type="spellEnd"/>
      <w:r w:rsidRPr="0098298D">
        <w:rPr>
          <w:lang w:val="en-GB"/>
        </w:rPr>
        <w:t xml:space="preserve"> acid (CNA))</w:t>
      </w:r>
      <w:r w:rsidR="00231844" w:rsidRPr="0098298D">
        <w:rPr>
          <w:lang w:val="en-GB"/>
        </w:rPr>
        <w:t xml:space="preserve"> to maximise the chance of identification of </w:t>
      </w:r>
      <w:r w:rsidR="00231844" w:rsidRPr="0098298D">
        <w:rPr>
          <w:i/>
          <w:lang w:val="en-GB"/>
        </w:rPr>
        <w:t>Streptococcus pneumoniae</w:t>
      </w:r>
      <w:r w:rsidRPr="0098298D">
        <w:rPr>
          <w:lang w:val="en-GB"/>
        </w:rPr>
        <w:t>. P</w:t>
      </w:r>
      <w:r w:rsidR="00DC13AA" w:rsidRPr="0098298D">
        <w:rPr>
          <w:lang w:val="en-GB"/>
        </w:rPr>
        <w:t>otential p</w:t>
      </w:r>
      <w:r w:rsidRPr="0098298D">
        <w:rPr>
          <w:lang w:val="en-GB"/>
        </w:rPr>
        <w:t xml:space="preserve">neumococci are </w:t>
      </w:r>
      <w:r w:rsidR="00DC13AA" w:rsidRPr="0098298D">
        <w:rPr>
          <w:lang w:val="en-GB"/>
        </w:rPr>
        <w:t xml:space="preserve">sub-cultured to blood agar and </w:t>
      </w:r>
      <w:r w:rsidR="00231844" w:rsidRPr="0098298D">
        <w:rPr>
          <w:lang w:val="en-GB"/>
        </w:rPr>
        <w:t>confirm</w:t>
      </w:r>
      <w:r w:rsidRPr="0098298D">
        <w:rPr>
          <w:lang w:val="en-GB"/>
        </w:rPr>
        <w:t xml:space="preserve">ed by conventional means (Gram stain, </w:t>
      </w:r>
      <w:r w:rsidR="00987D97" w:rsidRPr="0098298D">
        <w:rPr>
          <w:lang w:val="en-GB"/>
        </w:rPr>
        <w:t>catalase</w:t>
      </w:r>
      <w:r w:rsidRPr="0098298D">
        <w:rPr>
          <w:lang w:val="en-GB"/>
        </w:rPr>
        <w:t>, optochin disc, bile solubility)</w:t>
      </w:r>
      <w:r w:rsidR="00DC13AA" w:rsidRPr="0098298D">
        <w:rPr>
          <w:lang w:val="en-GB"/>
        </w:rPr>
        <w:t xml:space="preserve">. Isolates </w:t>
      </w:r>
      <w:r w:rsidRPr="0098298D">
        <w:rPr>
          <w:lang w:val="en-GB"/>
        </w:rPr>
        <w:t xml:space="preserve">are serotyped by identification of capsular </w:t>
      </w:r>
      <w:r w:rsidR="00E832BF" w:rsidRPr="0098298D">
        <w:rPr>
          <w:lang w:val="en-GB"/>
        </w:rPr>
        <w:t>swelling</w:t>
      </w:r>
      <w:r w:rsidRPr="0098298D">
        <w:rPr>
          <w:lang w:val="en-GB"/>
        </w:rPr>
        <w:t xml:space="preserve"> (Quellung reaction) or </w:t>
      </w:r>
      <w:r w:rsidR="00E832BF" w:rsidRPr="0098298D">
        <w:rPr>
          <w:lang w:val="en-GB"/>
        </w:rPr>
        <w:t>agglutination (latex reagents) using specific antisera.</w:t>
      </w:r>
    </w:p>
    <w:p w:rsidR="00DC13AA" w:rsidRPr="0098298D" w:rsidRDefault="00DC13AA" w:rsidP="00D219C6">
      <w:pPr>
        <w:rPr>
          <w:lang w:val="en-GB"/>
        </w:rPr>
      </w:pPr>
      <w:r w:rsidRPr="0098298D">
        <w:rPr>
          <w:lang w:val="en-GB"/>
        </w:rPr>
        <w:t>The use of the latex antisera on a suspension of organisms from the primary culture plate permits the identification of colonisation by multiple pneumococcal serotypes.</w:t>
      </w:r>
    </w:p>
    <w:p w:rsidR="00BF4A7B" w:rsidRPr="0098298D" w:rsidRDefault="00D06197" w:rsidP="00BF4A7B">
      <w:pPr>
        <w:rPr>
          <w:lang w:val="en-GB"/>
        </w:rPr>
        <w:sectPr w:rsidR="00BF4A7B" w:rsidRPr="0098298D" w:rsidSect="006C64AF">
          <w:headerReference w:type="default" r:id="rId9"/>
          <w:footerReference w:type="default" r:id="rId10"/>
          <w:pgSz w:w="12240" w:h="15840"/>
          <w:pgMar w:top="1440" w:right="1800" w:bottom="1440" w:left="1800" w:header="708" w:footer="708" w:gutter="0"/>
          <w:cols w:space="708"/>
          <w:docGrid w:linePitch="326"/>
        </w:sectPr>
      </w:pPr>
      <w:r>
        <w:rPr>
          <w:lang w:val="en-GB"/>
        </w:rPr>
        <w:t xml:space="preserve">Although the WHO method recommends culture of 10µl STGG (with 50µl and 100µl as options), </w:t>
      </w:r>
      <w:proofErr w:type="gramStart"/>
      <w:r>
        <w:rPr>
          <w:lang w:val="en-GB"/>
        </w:rPr>
        <w:t>preliminary</w:t>
      </w:r>
      <w:proofErr w:type="gramEnd"/>
      <w:r>
        <w:rPr>
          <w:lang w:val="en-GB"/>
        </w:rPr>
        <w:t xml:space="preserve"> work at AHC-COMRU revealed this to be an inadequate volume, hence 100µl selected as standard.</w:t>
      </w:r>
    </w:p>
    <w:p w:rsidR="00BF4A7B" w:rsidRPr="0098298D" w:rsidRDefault="00BF4A7B" w:rsidP="00BF4A7B">
      <w:pPr>
        <w:pStyle w:val="Heading1"/>
        <w:rPr>
          <w:lang w:val="en-GB"/>
        </w:rPr>
      </w:pPr>
      <w:r w:rsidRPr="0098298D">
        <w:rPr>
          <w:lang w:val="en-GB"/>
        </w:rPr>
        <w:lastRenderedPageBreak/>
        <w:t>Method</w:t>
      </w:r>
    </w:p>
    <w:p w:rsidR="00C31318" w:rsidRPr="0098298D" w:rsidRDefault="00C31318" w:rsidP="00C31318">
      <w:pPr>
        <w:pStyle w:val="Heading2"/>
        <w:rPr>
          <w:lang w:val="en-GB"/>
        </w:rPr>
      </w:pPr>
      <w:r w:rsidRPr="0098298D">
        <w:rPr>
          <w:lang w:val="en-GB"/>
        </w:rPr>
        <w:t xml:space="preserve">Specimen </w:t>
      </w:r>
      <w:r w:rsidR="00325712" w:rsidRPr="0098298D">
        <w:rPr>
          <w:lang w:val="en-GB"/>
        </w:rPr>
        <w:t>c</w:t>
      </w:r>
      <w:r w:rsidRPr="0098298D">
        <w:rPr>
          <w:lang w:val="en-GB"/>
        </w:rPr>
        <w:t>ollection</w:t>
      </w:r>
    </w:p>
    <w:p w:rsidR="00C31318" w:rsidRPr="0098298D" w:rsidRDefault="00C31318" w:rsidP="00C31318">
      <w:pPr>
        <w:rPr>
          <w:lang w:val="en-GB" w:eastAsia="en-GB" w:bidi="th-TH"/>
        </w:rPr>
      </w:pPr>
      <w:r w:rsidRPr="0098298D">
        <w:rPr>
          <w:lang w:val="en-GB" w:eastAsia="en-GB" w:bidi="th-TH"/>
        </w:rPr>
        <w:t>Nasopharyngeal samples should be obtained with a deep nasopharyngeal swab:</w:t>
      </w:r>
    </w:p>
    <w:p w:rsidR="00C31318" w:rsidRPr="0098298D" w:rsidRDefault="00C31318" w:rsidP="00C31318">
      <w:pPr>
        <w:pStyle w:val="ListParagraph"/>
        <w:numPr>
          <w:ilvl w:val="0"/>
          <w:numId w:val="9"/>
        </w:numPr>
        <w:rPr>
          <w:lang w:val="en-GB" w:eastAsia="en-GB" w:bidi="th-TH"/>
        </w:rPr>
      </w:pPr>
      <w:r w:rsidRPr="0098298D">
        <w:rPr>
          <w:lang w:val="en-GB" w:eastAsia="en-GB" w:bidi="th-TH"/>
        </w:rPr>
        <w:t>The patient’s head should be tipped slightly backward and the swab passed directly backwards, parallel to the floor of the nasopharynx.</w:t>
      </w:r>
    </w:p>
    <w:p w:rsidR="00C31318" w:rsidRPr="0098298D" w:rsidRDefault="00C31318" w:rsidP="00C31318">
      <w:pPr>
        <w:pStyle w:val="ListParagraph"/>
        <w:numPr>
          <w:ilvl w:val="1"/>
          <w:numId w:val="9"/>
        </w:numPr>
        <w:rPr>
          <w:lang w:val="en-GB" w:eastAsia="en-GB" w:bidi="th-TH"/>
        </w:rPr>
      </w:pPr>
      <w:r w:rsidRPr="0098298D">
        <w:rPr>
          <w:lang w:val="en-GB" w:eastAsia="en-GB" w:bidi="th-TH"/>
        </w:rPr>
        <w:t>The swab should pass without resistance until it reaches the posterior pharynx which is approximately one-half to two-thirds the distance from the nostril to the ear lobe.</w:t>
      </w:r>
    </w:p>
    <w:p w:rsidR="00C31318" w:rsidRPr="0098298D" w:rsidRDefault="00C31318" w:rsidP="00C31318">
      <w:pPr>
        <w:pStyle w:val="ListParagraph"/>
        <w:numPr>
          <w:ilvl w:val="1"/>
          <w:numId w:val="9"/>
        </w:numPr>
        <w:rPr>
          <w:lang w:val="en-GB" w:eastAsia="en-GB" w:bidi="th-TH"/>
        </w:rPr>
      </w:pPr>
      <w:r w:rsidRPr="0098298D">
        <w:rPr>
          <w:lang w:val="en-GB" w:eastAsia="en-GB" w:bidi="th-TH"/>
        </w:rPr>
        <w:t>If resistance is encountered, the swab should be removed, and an attempt should be made to pass the swab through the other nostril.</w:t>
      </w:r>
    </w:p>
    <w:p w:rsidR="00C31318" w:rsidRPr="0098298D" w:rsidRDefault="00C31318" w:rsidP="00C31318">
      <w:pPr>
        <w:pStyle w:val="ListParagraph"/>
        <w:numPr>
          <w:ilvl w:val="0"/>
          <w:numId w:val="9"/>
        </w:numPr>
        <w:rPr>
          <w:lang w:val="en-GB" w:eastAsia="en-GB" w:bidi="th-TH"/>
        </w:rPr>
      </w:pPr>
      <w:r w:rsidRPr="0098298D">
        <w:rPr>
          <w:lang w:val="en-GB" w:eastAsia="en-GB" w:bidi="th-TH"/>
        </w:rPr>
        <w:t xml:space="preserve">Once the swab is in place, rotate the swab 180 degrees or leave it in place for 5 seconds to saturate the tip before removing it slowly. </w:t>
      </w:r>
    </w:p>
    <w:p w:rsidR="00C31318" w:rsidRPr="0098298D" w:rsidRDefault="00C31318" w:rsidP="00C31318">
      <w:pPr>
        <w:pStyle w:val="ListParagraph"/>
        <w:numPr>
          <w:ilvl w:val="0"/>
          <w:numId w:val="9"/>
        </w:numPr>
        <w:rPr>
          <w:lang w:val="en-GB" w:eastAsia="en-GB" w:bidi="th-TH"/>
        </w:rPr>
      </w:pPr>
      <w:r w:rsidRPr="0098298D">
        <w:rPr>
          <w:lang w:val="en-GB" w:eastAsia="en-GB" w:bidi="th-TH"/>
        </w:rPr>
        <w:t>Immerse the tip of the swab in a fresh 1ml cryovial of STGG transport medium and cut the shaft with sharp scissors (cleaned in between uses with 70% ethanol).</w:t>
      </w:r>
    </w:p>
    <w:p w:rsidR="00C31318" w:rsidRPr="0098298D" w:rsidRDefault="00C31318" w:rsidP="00C31318">
      <w:pPr>
        <w:pStyle w:val="ListParagraph"/>
        <w:numPr>
          <w:ilvl w:val="0"/>
          <w:numId w:val="9"/>
        </w:numPr>
        <w:rPr>
          <w:lang w:val="en-GB" w:eastAsia="en-GB" w:bidi="th-TH"/>
        </w:rPr>
      </w:pPr>
      <w:r w:rsidRPr="0098298D">
        <w:rPr>
          <w:lang w:val="en-GB" w:eastAsia="en-GB" w:bidi="th-TH"/>
        </w:rPr>
        <w:t>Replace the lid on the cryovial, label the specimen, and place immediately into a cool cox or refrigerator.</w:t>
      </w:r>
    </w:p>
    <w:p w:rsidR="00C31318" w:rsidRPr="0098298D" w:rsidRDefault="00C31318" w:rsidP="00C31318">
      <w:pPr>
        <w:pStyle w:val="Heading2"/>
        <w:rPr>
          <w:lang w:val="en-GB" w:eastAsia="en-GB" w:bidi="th-TH"/>
        </w:rPr>
      </w:pPr>
      <w:r w:rsidRPr="0098298D">
        <w:rPr>
          <w:lang w:val="en-GB" w:eastAsia="en-GB" w:bidi="th-TH"/>
        </w:rPr>
        <w:t>Specimen transport and storage</w:t>
      </w:r>
    </w:p>
    <w:p w:rsidR="001F673F" w:rsidRPr="0098298D" w:rsidRDefault="00C31318" w:rsidP="00C31318">
      <w:pPr>
        <w:rPr>
          <w:lang w:val="en-GB" w:eastAsia="en-GB" w:bidi="th-TH"/>
        </w:rPr>
      </w:pPr>
      <w:r w:rsidRPr="0098298D">
        <w:rPr>
          <w:lang w:val="en-GB" w:eastAsia="en-GB" w:bidi="th-TH"/>
        </w:rPr>
        <w:t>NPS-STGG specimen</w:t>
      </w:r>
      <w:r w:rsidR="001F673F" w:rsidRPr="0098298D">
        <w:rPr>
          <w:lang w:val="en-GB" w:eastAsia="en-GB" w:bidi="th-TH"/>
        </w:rPr>
        <w:t>s</w:t>
      </w:r>
      <w:r w:rsidRPr="0098298D">
        <w:rPr>
          <w:lang w:val="en-GB" w:eastAsia="en-GB" w:bidi="th-TH"/>
        </w:rPr>
        <w:t xml:space="preserve"> must </w:t>
      </w:r>
      <w:r w:rsidR="001F673F" w:rsidRPr="0098298D">
        <w:rPr>
          <w:lang w:val="en-GB" w:eastAsia="en-GB" w:bidi="th-TH"/>
        </w:rPr>
        <w:t>be:</w:t>
      </w:r>
    </w:p>
    <w:p w:rsidR="00C31318" w:rsidRPr="0098298D" w:rsidRDefault="001F673F" w:rsidP="001F673F">
      <w:pPr>
        <w:pStyle w:val="ListParagraph"/>
        <w:numPr>
          <w:ilvl w:val="0"/>
          <w:numId w:val="10"/>
        </w:numPr>
        <w:rPr>
          <w:lang w:val="en-GB" w:eastAsia="en-GB" w:bidi="th-TH"/>
        </w:rPr>
      </w:pPr>
      <w:r w:rsidRPr="0098298D">
        <w:rPr>
          <w:lang w:val="en-GB" w:eastAsia="en-GB" w:bidi="th-TH"/>
        </w:rPr>
        <w:t xml:space="preserve">Stored in cool box or </w:t>
      </w:r>
      <w:r w:rsidR="00C31318" w:rsidRPr="0098298D">
        <w:rPr>
          <w:lang w:val="en-GB" w:eastAsia="en-GB" w:bidi="th-TH"/>
        </w:rPr>
        <w:t>refrigerator prior to and during transportation back to the laboratory.</w:t>
      </w:r>
    </w:p>
    <w:p w:rsidR="00C31318" w:rsidRPr="0098298D" w:rsidRDefault="001F673F" w:rsidP="001F673F">
      <w:pPr>
        <w:pStyle w:val="ListParagraph"/>
        <w:numPr>
          <w:ilvl w:val="0"/>
          <w:numId w:val="10"/>
        </w:numPr>
        <w:rPr>
          <w:lang w:val="en-GB" w:eastAsia="en-GB" w:bidi="th-TH"/>
        </w:rPr>
      </w:pPr>
      <w:r w:rsidRPr="0098298D">
        <w:rPr>
          <w:lang w:val="en-GB" w:eastAsia="en-GB" w:bidi="th-TH"/>
        </w:rPr>
        <w:t>F</w:t>
      </w:r>
      <w:r w:rsidR="00C31318" w:rsidRPr="0098298D">
        <w:rPr>
          <w:lang w:val="en-GB" w:eastAsia="en-GB" w:bidi="th-TH"/>
        </w:rPr>
        <w:t>rozen at -80°C within 8 hours of collection.</w:t>
      </w:r>
    </w:p>
    <w:p w:rsidR="00BF4A7B" w:rsidRPr="0098298D" w:rsidRDefault="00325712" w:rsidP="00325712">
      <w:pPr>
        <w:pStyle w:val="Heading2"/>
        <w:rPr>
          <w:lang w:val="en-GB"/>
        </w:rPr>
      </w:pPr>
      <w:r w:rsidRPr="0098298D">
        <w:rPr>
          <w:lang w:val="en-GB"/>
        </w:rPr>
        <w:t>Specimen processing</w:t>
      </w:r>
    </w:p>
    <w:p w:rsidR="00BF4A7B" w:rsidRPr="0098298D" w:rsidRDefault="00325712" w:rsidP="00325712">
      <w:pPr>
        <w:pStyle w:val="Heading3"/>
        <w:rPr>
          <w:lang w:val="en-GB"/>
        </w:rPr>
      </w:pPr>
      <w:r w:rsidRPr="0098298D">
        <w:rPr>
          <w:lang w:val="en-GB"/>
        </w:rPr>
        <w:t>Reception</w:t>
      </w:r>
    </w:p>
    <w:p w:rsidR="00325712" w:rsidRPr="0098298D" w:rsidRDefault="00325712" w:rsidP="00325712">
      <w:pPr>
        <w:rPr>
          <w:lang w:val="en-GB"/>
        </w:rPr>
      </w:pPr>
      <w:r w:rsidRPr="0098298D">
        <w:rPr>
          <w:lang w:val="en-GB"/>
        </w:rPr>
        <w:t>Enter specimen details into the laboratory database</w:t>
      </w:r>
      <w:r w:rsidR="00C063B8" w:rsidRPr="0098298D">
        <w:rPr>
          <w:lang w:val="en-GB"/>
        </w:rPr>
        <w:t xml:space="preserve"> </w:t>
      </w:r>
      <w:r w:rsidRPr="0098298D">
        <w:rPr>
          <w:lang w:val="en-GB"/>
        </w:rPr>
        <w:t>/</w:t>
      </w:r>
      <w:r w:rsidR="00C063B8" w:rsidRPr="0098298D">
        <w:rPr>
          <w:lang w:val="en-GB"/>
        </w:rPr>
        <w:t xml:space="preserve"> </w:t>
      </w:r>
      <w:r w:rsidRPr="0098298D">
        <w:rPr>
          <w:lang w:val="en-GB"/>
        </w:rPr>
        <w:t>logbook.</w:t>
      </w:r>
    </w:p>
    <w:p w:rsidR="00325712" w:rsidRPr="0098298D" w:rsidRDefault="00325712" w:rsidP="00325712">
      <w:pPr>
        <w:rPr>
          <w:lang w:val="en-GB"/>
        </w:rPr>
      </w:pPr>
      <w:proofErr w:type="gramStart"/>
      <w:r w:rsidRPr="0098298D">
        <w:rPr>
          <w:lang w:val="en-GB"/>
        </w:rPr>
        <w:t>Vortex the NPS-STGG cryovial for 15 seconds.</w:t>
      </w:r>
      <w:proofErr w:type="gramEnd"/>
    </w:p>
    <w:p w:rsidR="00325712" w:rsidRPr="0098298D" w:rsidRDefault="00325712" w:rsidP="00325712">
      <w:pPr>
        <w:rPr>
          <w:lang w:val="en-GB"/>
        </w:rPr>
      </w:pPr>
      <w:r w:rsidRPr="0098298D">
        <w:rPr>
          <w:lang w:val="en-GB"/>
        </w:rPr>
        <w:t>Using a P1000 pipette and sterile tip, pipette 500µl of STGG into a second sterile cryovial:</w:t>
      </w:r>
    </w:p>
    <w:p w:rsidR="00325712" w:rsidRPr="0098298D" w:rsidRDefault="00325712" w:rsidP="00325712">
      <w:pPr>
        <w:pStyle w:val="ListParagraph"/>
        <w:numPr>
          <w:ilvl w:val="0"/>
          <w:numId w:val="12"/>
        </w:numPr>
        <w:rPr>
          <w:lang w:val="en-GB"/>
        </w:rPr>
      </w:pPr>
      <w:r w:rsidRPr="0098298D">
        <w:rPr>
          <w:lang w:val="en-GB"/>
        </w:rPr>
        <w:t>Label both tubes with the specimen number, study code, and date.</w:t>
      </w:r>
    </w:p>
    <w:p w:rsidR="00325712" w:rsidRPr="0098298D" w:rsidRDefault="00325712" w:rsidP="00325712">
      <w:pPr>
        <w:pStyle w:val="ListParagraph"/>
        <w:numPr>
          <w:ilvl w:val="0"/>
          <w:numId w:val="11"/>
        </w:numPr>
        <w:rPr>
          <w:lang w:val="en-GB"/>
        </w:rPr>
      </w:pPr>
      <w:r w:rsidRPr="0098298D">
        <w:rPr>
          <w:lang w:val="en-GB"/>
        </w:rPr>
        <w:t>Label the first tube (with swab in situ) “aliquot 1”</w:t>
      </w:r>
    </w:p>
    <w:p w:rsidR="00325712" w:rsidRPr="0098298D" w:rsidRDefault="00325712" w:rsidP="00325712">
      <w:pPr>
        <w:pStyle w:val="ListParagraph"/>
        <w:numPr>
          <w:ilvl w:val="0"/>
          <w:numId w:val="11"/>
        </w:numPr>
        <w:rPr>
          <w:lang w:val="en-GB"/>
        </w:rPr>
      </w:pPr>
      <w:r w:rsidRPr="0098298D">
        <w:rPr>
          <w:lang w:val="en-GB"/>
        </w:rPr>
        <w:t>Label the second tube “aliquot 2”</w:t>
      </w:r>
    </w:p>
    <w:p w:rsidR="00B95DAE" w:rsidRPr="0098298D" w:rsidRDefault="00B95DAE" w:rsidP="00B95DAE">
      <w:pPr>
        <w:rPr>
          <w:lang w:val="en-GB" w:eastAsia="en-GB" w:bidi="th-TH"/>
        </w:rPr>
      </w:pPr>
      <w:r w:rsidRPr="0098298D">
        <w:rPr>
          <w:lang w:val="en-GB"/>
        </w:rPr>
        <w:t xml:space="preserve">Place both aliquots in the </w:t>
      </w:r>
      <w:r w:rsidRPr="0098298D">
        <w:rPr>
          <w:lang w:val="en-GB" w:eastAsia="en-GB" w:bidi="th-TH"/>
        </w:rPr>
        <w:t xml:space="preserve">-80°C freezer and note the </w:t>
      </w:r>
      <w:r w:rsidR="000151F5">
        <w:rPr>
          <w:lang w:val="en-GB" w:eastAsia="en-GB" w:bidi="th-TH"/>
        </w:rPr>
        <w:t xml:space="preserve">specimen </w:t>
      </w:r>
      <w:r w:rsidRPr="0098298D">
        <w:rPr>
          <w:lang w:val="en-GB" w:eastAsia="en-GB" w:bidi="th-TH"/>
        </w:rPr>
        <w:t>freezer position (freezer / shelf / rack / box) in the study specimen logbook.</w:t>
      </w:r>
    </w:p>
    <w:p w:rsidR="00C063B8" w:rsidRPr="0098298D" w:rsidRDefault="00C063B8" w:rsidP="00C063B8">
      <w:pPr>
        <w:pStyle w:val="Heading3"/>
        <w:rPr>
          <w:lang w:val="en-GB"/>
        </w:rPr>
      </w:pPr>
      <w:r w:rsidRPr="0098298D">
        <w:rPr>
          <w:lang w:val="en-GB"/>
        </w:rPr>
        <w:lastRenderedPageBreak/>
        <w:t>Culture</w:t>
      </w:r>
    </w:p>
    <w:p w:rsidR="00C063B8" w:rsidRPr="0098298D" w:rsidRDefault="00C063B8" w:rsidP="00C063B8">
      <w:pPr>
        <w:rPr>
          <w:lang w:val="en-GB" w:eastAsia="en-GB" w:bidi="th-TH"/>
        </w:rPr>
      </w:pPr>
      <w:r w:rsidRPr="0098298D">
        <w:rPr>
          <w:lang w:val="en-GB"/>
        </w:rPr>
        <w:t xml:space="preserve">Retrieve the required batch of NPS-STGG specimens from the </w:t>
      </w:r>
      <w:r w:rsidRPr="0098298D">
        <w:rPr>
          <w:lang w:val="en-GB" w:eastAsia="en-GB" w:bidi="th-TH"/>
        </w:rPr>
        <w:t>-80°C freezer</w:t>
      </w:r>
      <w:r w:rsidR="00D46813">
        <w:rPr>
          <w:lang w:val="en-GB" w:eastAsia="en-GB" w:bidi="th-TH"/>
        </w:rPr>
        <w:t xml:space="preserve"> (use “aliquot 2” (no swab) unless directed otherwise).</w:t>
      </w:r>
    </w:p>
    <w:p w:rsidR="00C063B8" w:rsidRPr="0098298D" w:rsidRDefault="00C063B8" w:rsidP="00C063B8">
      <w:pPr>
        <w:rPr>
          <w:lang w:val="en-GB" w:eastAsia="en-GB" w:bidi="th-TH"/>
        </w:rPr>
      </w:pPr>
      <w:r w:rsidRPr="0098298D">
        <w:rPr>
          <w:lang w:val="en-GB" w:eastAsia="en-GB" w:bidi="th-TH"/>
        </w:rPr>
        <w:t xml:space="preserve">Leave on the bench </w:t>
      </w:r>
      <w:r w:rsidR="0098298D" w:rsidRPr="0098298D">
        <w:rPr>
          <w:lang w:val="en-GB" w:eastAsia="en-GB" w:bidi="th-TH"/>
        </w:rPr>
        <w:t xml:space="preserve">or in the class II biosafety cabinet </w:t>
      </w:r>
      <w:r w:rsidRPr="0098298D">
        <w:rPr>
          <w:lang w:val="en-GB" w:eastAsia="en-GB" w:bidi="th-TH"/>
        </w:rPr>
        <w:t>to fully defrost.</w:t>
      </w:r>
    </w:p>
    <w:p w:rsidR="00C063B8" w:rsidRPr="0098298D" w:rsidRDefault="00C063B8" w:rsidP="00C063B8">
      <w:pPr>
        <w:rPr>
          <w:lang w:val="en-GB" w:eastAsia="en-GB" w:bidi="th-TH"/>
        </w:rPr>
      </w:pPr>
      <w:proofErr w:type="gramStart"/>
      <w:r w:rsidRPr="0098298D">
        <w:rPr>
          <w:lang w:val="en-GB" w:eastAsia="en-GB" w:bidi="th-TH"/>
        </w:rPr>
        <w:t>Vortex each cryovial for 15 seconds.</w:t>
      </w:r>
      <w:proofErr w:type="gramEnd"/>
    </w:p>
    <w:p w:rsidR="00C063B8" w:rsidRDefault="00C063B8" w:rsidP="00C063B8">
      <w:pPr>
        <w:rPr>
          <w:lang w:val="en-GB"/>
        </w:rPr>
      </w:pPr>
      <w:r w:rsidRPr="0098298D">
        <w:rPr>
          <w:lang w:val="en-GB" w:eastAsia="en-GB" w:bidi="th-TH"/>
        </w:rPr>
        <w:t xml:space="preserve">Using a </w:t>
      </w:r>
      <w:r w:rsidR="00550558">
        <w:rPr>
          <w:lang w:val="en-GB"/>
        </w:rPr>
        <w:t>P200 pipette and sterile tip</w:t>
      </w:r>
      <w:r w:rsidRPr="0098298D">
        <w:rPr>
          <w:lang w:val="en-GB" w:eastAsia="en-GB" w:bidi="th-TH"/>
        </w:rPr>
        <w:t xml:space="preserve">, inoculate a </w:t>
      </w:r>
      <w:r w:rsidR="0098298D" w:rsidRPr="0098298D">
        <w:rPr>
          <w:lang w:val="en-GB" w:eastAsia="en-GB" w:bidi="th-TH"/>
        </w:rPr>
        <w:t xml:space="preserve">Columbia agar with 5% sheep blood and 5µg/ml gentamicin </w:t>
      </w:r>
      <w:r w:rsidRPr="0098298D">
        <w:rPr>
          <w:lang w:val="en-GB" w:eastAsia="en-GB" w:bidi="th-TH"/>
        </w:rPr>
        <w:t xml:space="preserve">plate (BA-G) </w:t>
      </w:r>
      <w:r w:rsidR="00550558">
        <w:rPr>
          <w:lang w:val="en-GB"/>
        </w:rPr>
        <w:t>with 10</w:t>
      </w:r>
      <w:r w:rsidR="00550558" w:rsidRPr="00A83F1B">
        <w:rPr>
          <w:lang w:val="en-GB"/>
        </w:rPr>
        <w:t>0</w:t>
      </w:r>
      <w:r w:rsidR="00550558" w:rsidRPr="00A83F1B">
        <w:rPr>
          <w:lang w:val="en-GB" w:eastAsia="en-GB" w:bidi="th-TH"/>
        </w:rPr>
        <w:t>µl</w:t>
      </w:r>
      <w:r w:rsidR="00550558">
        <w:rPr>
          <w:lang w:val="en-GB" w:eastAsia="en-GB" w:bidi="th-TH"/>
        </w:rPr>
        <w:t xml:space="preserve"> STGG</w:t>
      </w:r>
      <w:r w:rsidR="00550558" w:rsidRPr="0098298D">
        <w:rPr>
          <w:lang w:val="en-GB" w:eastAsia="en-GB" w:bidi="th-TH"/>
        </w:rPr>
        <w:t xml:space="preserve"> </w:t>
      </w:r>
      <w:r w:rsidRPr="0098298D">
        <w:rPr>
          <w:lang w:val="en-GB" w:eastAsia="en-GB" w:bidi="th-TH"/>
        </w:rPr>
        <w:t>and s</w:t>
      </w:r>
      <w:r w:rsidRPr="0098298D">
        <w:rPr>
          <w:lang w:val="en-GB"/>
        </w:rPr>
        <w:t>treak the plate in four directions</w:t>
      </w:r>
      <w:r w:rsidR="00DD57C1" w:rsidRPr="0098298D">
        <w:rPr>
          <w:lang w:val="en-GB"/>
        </w:rPr>
        <w:t xml:space="preserve"> (Figure 1)</w:t>
      </w:r>
      <w:r w:rsidR="00550558">
        <w:rPr>
          <w:lang w:val="en-GB"/>
        </w:rPr>
        <w:t xml:space="preserve"> with a sterile loop</w:t>
      </w:r>
      <w:r w:rsidR="00DD57C1" w:rsidRPr="0098298D">
        <w:rPr>
          <w:lang w:val="en-GB"/>
        </w:rPr>
        <w:t>.</w:t>
      </w:r>
    </w:p>
    <w:p w:rsidR="00DD57C1" w:rsidRDefault="00DD57C1" w:rsidP="00DD57C1">
      <w:pPr>
        <w:rPr>
          <w:lang w:val="en-GB"/>
        </w:rPr>
      </w:pPr>
      <w:r w:rsidRPr="0098298D">
        <w:rPr>
          <w:lang w:val="en-GB"/>
        </w:rPr>
        <w:t>Incubate the BA-G plates overnight (16 – 20 hours) at 35-37</w:t>
      </w:r>
      <w:r w:rsidRPr="0098298D">
        <w:rPr>
          <w:lang w:val="en-GB"/>
        </w:rPr>
        <w:sym w:font="Symbol" w:char="F0B0"/>
      </w:r>
      <w:r w:rsidRPr="0098298D">
        <w:rPr>
          <w:lang w:val="en-GB"/>
        </w:rPr>
        <w:t>C in a candle jar (3</w:t>
      </w:r>
      <w:r w:rsidR="00894DBB" w:rsidRPr="0098298D">
        <w:rPr>
          <w:lang w:val="en-GB"/>
        </w:rPr>
        <w:t xml:space="preserve"> – </w:t>
      </w:r>
      <w:r w:rsidRPr="0098298D">
        <w:rPr>
          <w:lang w:val="en-GB"/>
        </w:rPr>
        <w:t>10% CO</w:t>
      </w:r>
      <w:r w:rsidRPr="0098298D">
        <w:rPr>
          <w:vertAlign w:val="subscript"/>
          <w:lang w:val="en-GB"/>
        </w:rPr>
        <w:t>2</w:t>
      </w:r>
      <w:r w:rsidRPr="0098298D">
        <w:rPr>
          <w:lang w:val="en-GB"/>
        </w:rPr>
        <w:t>).</w:t>
      </w:r>
    </w:p>
    <w:p w:rsidR="004639F2" w:rsidRDefault="00D46813" w:rsidP="00C063B8">
      <w:pPr>
        <w:rPr>
          <w:lang w:val="en-GB" w:eastAsia="en-GB" w:bidi="th-TH"/>
        </w:rPr>
      </w:pPr>
      <w:r>
        <w:rPr>
          <w:lang w:val="en-GB"/>
        </w:rPr>
        <w:t xml:space="preserve">Put the NPS-STGG specimen back in the </w:t>
      </w:r>
      <w:r w:rsidRPr="0098298D">
        <w:rPr>
          <w:lang w:val="en-GB" w:eastAsia="en-GB" w:bidi="th-TH"/>
        </w:rPr>
        <w:t>-80°C freezer</w:t>
      </w:r>
      <w:r>
        <w:rPr>
          <w:lang w:val="en-GB" w:eastAsia="en-GB" w:bidi="th-TH"/>
        </w:rPr>
        <w:t xml:space="preserve"> as soon as possible.</w:t>
      </w:r>
    </w:p>
    <w:p w:rsidR="00282010" w:rsidRPr="0098298D" w:rsidRDefault="00282010" w:rsidP="00C063B8">
      <w:pPr>
        <w:rPr>
          <w:b/>
          <w:lang w:val="en-GB"/>
        </w:rPr>
      </w:pPr>
    </w:p>
    <w:p w:rsidR="00DD57C1" w:rsidRPr="0098298D" w:rsidRDefault="00DD57C1" w:rsidP="00C063B8">
      <w:pPr>
        <w:rPr>
          <w:b/>
          <w:lang w:val="en-GB"/>
        </w:rPr>
      </w:pPr>
      <w:proofErr w:type="gramStart"/>
      <w:r w:rsidRPr="0098298D">
        <w:rPr>
          <w:b/>
          <w:lang w:val="en-GB"/>
        </w:rPr>
        <w:t>Figure 1.</w:t>
      </w:r>
      <w:proofErr w:type="gramEnd"/>
      <w:r w:rsidRPr="0098298D">
        <w:rPr>
          <w:b/>
          <w:lang w:val="en-GB"/>
        </w:rPr>
        <w:t xml:space="preserve"> </w:t>
      </w:r>
      <w:r w:rsidRPr="00CE126C">
        <w:rPr>
          <w:lang w:val="en-GB"/>
        </w:rPr>
        <w:t>Streaking of the BA-G plate</w:t>
      </w:r>
    </w:p>
    <w:p w:rsidR="00DD57C1" w:rsidRPr="0098298D" w:rsidRDefault="00AB160F" w:rsidP="00C063B8">
      <w:pPr>
        <w:rPr>
          <w:b/>
          <w:lang w:val="en-GB" w:eastAsia="en-GB" w:bidi="th-TH"/>
        </w:rPr>
      </w:pPr>
      <w:r w:rsidRPr="0098298D">
        <w:rPr>
          <w:b/>
          <w:noProof/>
          <w:lang w:val="en-GB" w:eastAsia="en-GB"/>
        </w:rPr>
        <mc:AlternateContent>
          <mc:Choice Requires="wpg">
            <w:drawing>
              <wp:inline distT="0" distB="0" distL="0" distR="0" wp14:anchorId="72A787AA" wp14:editId="200C8B1B">
                <wp:extent cx="2880000" cy="2880000"/>
                <wp:effectExtent l="0" t="0" r="15875" b="15875"/>
                <wp:docPr id="75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000" cy="2880000"/>
                          <a:chOff x="0" y="0"/>
                          <a:chExt cx="3599815" cy="359981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3599815" cy="3599815"/>
                            <a:chOff x="0" y="0"/>
                            <a:chExt cx="3600000" cy="3600000"/>
                          </a:xfrm>
                        </wpg:grpSpPr>
                        <wps:wsp>
                          <wps:cNvPr id="7" name="Oval 7"/>
                          <wps:cNvSpPr/>
                          <wps:spPr>
                            <a:xfrm>
                              <a:off x="0" y="0"/>
                              <a:ext cx="3600000" cy="3600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B160F" w:rsidRDefault="00AB160F" w:rsidP="00AB160F">
                                <w:pPr>
                                  <w:pStyle w:val="NormalWeb"/>
                                  <w:spacing w:before="0" w:beforeAutospacing="0" w:after="12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Arial Narrow" w:eastAsia="Times New Roman" w:hAnsi="Arial Narrow" w:cs="Arial"/>
                                    <w:color w:val="FFFFFF" w:themeColor="light1"/>
                                    <w:kern w:val="24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" name="Group 8"/>
                          <wpg:cNvGrpSpPr/>
                          <wpg:grpSpPr>
                            <a:xfrm>
                              <a:off x="216224" y="112981"/>
                              <a:ext cx="3195362" cy="3339199"/>
                              <a:chOff x="216224" y="112981"/>
                              <a:chExt cx="3195362" cy="3339199"/>
                            </a:xfrm>
                          </wpg:grpSpPr>
                          <wps:wsp>
                            <wps:cNvPr id="9" name="Oval 9"/>
                            <wps:cNvSpPr/>
                            <wps:spPr>
                              <a:xfrm rot="19254880">
                                <a:off x="911249" y="2033211"/>
                                <a:ext cx="432048" cy="115232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B160F" w:rsidRDefault="00AB160F" w:rsidP="00AB160F">
                                  <w:pPr>
                                    <w:pStyle w:val="NormalWeb"/>
                                    <w:spacing w:before="0" w:beforeAutospacing="0" w:after="120" w:afterAutospacing="0" w:line="276" w:lineRule="auto"/>
                                    <w:jc w:val="both"/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color w:val="FFFFFF" w:themeColor="light1"/>
                                      <w:kern w:val="24"/>
                                      <w:lang w:val="en-US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0" name="Group 10"/>
                            <wpg:cNvGrpSpPr/>
                            <wpg:grpSpPr>
                              <a:xfrm>
                                <a:off x="216224" y="112981"/>
                                <a:ext cx="3195362" cy="3339199"/>
                                <a:chOff x="216224" y="112981"/>
                                <a:chExt cx="3195362" cy="3339199"/>
                              </a:xfrm>
                            </wpg:grpSpPr>
                            <wpg:grpSp>
                              <wpg:cNvPr id="11" name="Group 11"/>
                              <wpg:cNvGrpSpPr/>
                              <wpg:grpSpPr>
                                <a:xfrm>
                                  <a:off x="216224" y="1557775"/>
                                  <a:ext cx="1655984" cy="1894405"/>
                                  <a:chOff x="216224" y="1557775"/>
                                  <a:chExt cx="1655984" cy="1894405"/>
                                </a:xfrm>
                              </wpg:grpSpPr>
                              <wpg:grpSp>
                                <wpg:cNvPr id="32" name="Group 32"/>
                                <wpg:cNvGrpSpPr/>
                                <wpg:grpSpPr>
                                  <a:xfrm>
                                    <a:off x="216224" y="1557775"/>
                                    <a:ext cx="1655984" cy="1894405"/>
                                    <a:chOff x="216224" y="1557775"/>
                                    <a:chExt cx="1655984" cy="1894405"/>
                                  </a:xfrm>
                                </wpg:grpSpPr>
                                <wps:wsp>
                                  <wps:cNvPr id="34" name="Straight Connector 34"/>
                                  <wps:cNvCnPr/>
                                  <wps:spPr>
                                    <a:xfrm flipH="1" flipV="1">
                                      <a:off x="216224" y="1967225"/>
                                      <a:ext cx="1347683" cy="148495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5" name="Straight Connector 35"/>
                                  <wps:cNvCnPr/>
                                  <wps:spPr>
                                    <a:xfrm>
                                      <a:off x="216224" y="1967225"/>
                                      <a:ext cx="1512168" cy="1296344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6" name="Straight Connector 36"/>
                                  <wps:cNvCnPr/>
                                  <wps:spPr>
                                    <a:xfrm flipH="1" flipV="1">
                                      <a:off x="360240" y="1751401"/>
                                      <a:ext cx="1368153" cy="1512168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7" name="Straight Connector 37"/>
                                  <wps:cNvCnPr/>
                                  <wps:spPr>
                                    <a:xfrm>
                                      <a:off x="502031" y="1895417"/>
                                      <a:ext cx="1370177" cy="1152128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8" name="Straight Connector 38"/>
                                  <wps:cNvCnPr/>
                                  <wps:spPr>
                                    <a:xfrm flipH="1" flipV="1">
                                      <a:off x="496380" y="1557775"/>
                                      <a:ext cx="1370177" cy="1512168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3" name="Straight Connector 33"/>
                                <wps:cNvCnPr/>
                                <wps:spPr>
                                  <a:xfrm>
                                    <a:off x="496380" y="2113907"/>
                                    <a:ext cx="914400" cy="9144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2" name="Group 12"/>
                              <wpg:cNvGrpSpPr/>
                              <wpg:grpSpPr>
                                <a:xfrm>
                                  <a:off x="216224" y="211820"/>
                                  <a:ext cx="1800000" cy="1902087"/>
                                  <a:chOff x="216224" y="211820"/>
                                  <a:chExt cx="1800000" cy="1902087"/>
                                </a:xfrm>
                              </wpg:grpSpPr>
                              <wps:wsp>
                                <wps:cNvPr id="27" name="Straight Connector 27"/>
                                <wps:cNvCnPr/>
                                <wps:spPr>
                                  <a:xfrm flipV="1">
                                    <a:off x="216224" y="211820"/>
                                    <a:ext cx="1347683" cy="1902087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" name="Straight Connector 28"/>
                                <wps:cNvCnPr/>
                                <wps:spPr>
                                  <a:xfrm flipH="1">
                                    <a:off x="496380" y="211820"/>
                                    <a:ext cx="1067527" cy="1902087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" name="Straight Connector 29"/>
                                <wps:cNvCnPr/>
                                <wps:spPr>
                                  <a:xfrm flipV="1">
                                    <a:off x="496380" y="211820"/>
                                    <a:ext cx="1370177" cy="1902087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" name="Straight Connector 30"/>
                                <wps:cNvCnPr/>
                                <wps:spPr>
                                  <a:xfrm flipH="1">
                                    <a:off x="645847" y="211820"/>
                                    <a:ext cx="1226361" cy="1902087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" name="Straight Connector 31"/>
                                <wps:cNvCnPr/>
                                <wps:spPr>
                                  <a:xfrm flipV="1">
                                    <a:off x="645847" y="355836"/>
                                    <a:ext cx="1370377" cy="1758071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3" name="Group 13"/>
                              <wpg:cNvGrpSpPr/>
                              <wpg:grpSpPr>
                                <a:xfrm rot="4964372">
                                  <a:off x="1511589" y="61937"/>
                                  <a:ext cx="1800000" cy="1902087"/>
                                  <a:chOff x="1511589" y="61936"/>
                                  <a:chExt cx="1800000" cy="1902087"/>
                                </a:xfrm>
                              </wpg:grpSpPr>
                              <wps:wsp>
                                <wps:cNvPr id="22" name="Straight Connector 22"/>
                                <wps:cNvCnPr/>
                                <wps:spPr>
                                  <a:xfrm flipV="1">
                                    <a:off x="1511589" y="61936"/>
                                    <a:ext cx="1347683" cy="1902087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" name="Straight Connector 23"/>
                                <wps:cNvCnPr/>
                                <wps:spPr>
                                  <a:xfrm flipH="1">
                                    <a:off x="1791745" y="61936"/>
                                    <a:ext cx="1067527" cy="1902087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Straight Connector 24"/>
                                <wps:cNvCnPr/>
                                <wps:spPr>
                                  <a:xfrm flipV="1">
                                    <a:off x="1791745" y="61936"/>
                                    <a:ext cx="1370177" cy="1902087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" name="Straight Connector 25"/>
                                <wps:cNvCnPr/>
                                <wps:spPr>
                                  <a:xfrm flipH="1">
                                    <a:off x="1941212" y="61936"/>
                                    <a:ext cx="1226361" cy="1902087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" name="Straight Connector 26"/>
                                <wps:cNvCnPr/>
                                <wps:spPr>
                                  <a:xfrm flipV="1">
                                    <a:off x="1941212" y="205952"/>
                                    <a:ext cx="1370377" cy="1758071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4" name="Group 14"/>
                              <wpg:cNvGrpSpPr/>
                              <wpg:grpSpPr>
                                <a:xfrm>
                                  <a:off x="1408724" y="1234871"/>
                                  <a:ext cx="2002862" cy="1835072"/>
                                  <a:chOff x="1408724" y="1234871"/>
                                  <a:chExt cx="2002862" cy="1835072"/>
                                </a:xfrm>
                              </wpg:grpSpPr>
                              <wps:wsp>
                                <wps:cNvPr id="15" name="Straight Connector 15"/>
                                <wps:cNvCnPr/>
                                <wps:spPr>
                                  <a:xfrm flipH="1">
                                    <a:off x="2304256" y="1435956"/>
                                    <a:ext cx="1107330" cy="1633987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" name="Straight Connector 16"/>
                                <wps:cNvCnPr/>
                                <wps:spPr>
                                  <a:xfrm flipV="1">
                                    <a:off x="2304256" y="1234871"/>
                                    <a:ext cx="792088" cy="1812674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" name="Straight Connector 17"/>
                                <wps:cNvCnPr/>
                                <wps:spPr>
                                  <a:xfrm flipH="1">
                                    <a:off x="2160240" y="1235166"/>
                                    <a:ext cx="936104" cy="1474536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" name="Straight Connector 18"/>
                                <wps:cNvCnPr/>
                                <wps:spPr>
                                  <a:xfrm flipV="1">
                                    <a:off x="2160240" y="1577265"/>
                                    <a:ext cx="144016" cy="1132437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" name="Straight Connector 19"/>
                                <wps:cNvCnPr/>
                                <wps:spPr>
                                  <a:xfrm flipH="1">
                                    <a:off x="1866557" y="1557775"/>
                                    <a:ext cx="437699" cy="756084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" name="Straight Connector 20"/>
                                <wps:cNvCnPr/>
                                <wps:spPr>
                                  <a:xfrm flipV="1">
                                    <a:off x="1866557" y="1435956"/>
                                    <a:ext cx="5651" cy="877903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" name="Straight Connector 21"/>
                                <wps:cNvCnPr/>
                                <wps:spPr>
                                  <a:xfrm flipH="1">
                                    <a:off x="1408724" y="1435956"/>
                                    <a:ext cx="460658" cy="432048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  <wps:wsp>
                        <wps:cNvPr id="3" name="TextBox 37"/>
                        <wps:cNvSpPr txBox="1"/>
                        <wps:spPr>
                          <a:xfrm>
                            <a:off x="501958" y="2699937"/>
                            <a:ext cx="373837" cy="4627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B160F" w:rsidRDefault="00AB160F" w:rsidP="00AB160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" name="TextBox 71"/>
                        <wps:cNvSpPr txBox="1"/>
                        <wps:spPr>
                          <a:xfrm>
                            <a:off x="596247" y="793318"/>
                            <a:ext cx="373837" cy="4627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B160F" w:rsidRDefault="00AB160F" w:rsidP="00AB160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" name="TextBox 72"/>
                        <wps:cNvSpPr txBox="1"/>
                        <wps:spPr>
                          <a:xfrm>
                            <a:off x="2477078" y="419180"/>
                            <a:ext cx="373837" cy="4627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B160F" w:rsidRDefault="00AB160F" w:rsidP="00AB160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" name="TextBox 73"/>
                        <wps:cNvSpPr txBox="1"/>
                        <wps:spPr>
                          <a:xfrm>
                            <a:off x="2794233" y="2286250"/>
                            <a:ext cx="373837" cy="4627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B160F" w:rsidRDefault="00AB160F" w:rsidP="00AB160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" o:spid="_x0000_s1026" style="width:226.75pt;height:226.75pt;mso-position-horizontal-relative:char;mso-position-vertical-relative:line" coordsize="35998,35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6rYQkAAAlUAAAOAAAAZHJzL2Uyb0RvYy54bWzsXFtznDgWft+q+Q8U75NGEuLSlc5UxjPO&#10;blV2JrXJ7jxjmr5U0cACjjvz6/ccSQg1DZjYk469Jg8ONEhIR5++c9GRXv90PKTW56Ss9nm2sskr&#10;x7aSLM7X+2y7sv/96frHwLaqOsrWUZpnycr+klT2T29++Nvru2KZ0HyXp+uktKCSrFreFSt7V9fF&#10;crGo4l1yiKpXeZFk8HCTl4eohttyu1iX0R3UfkgX1HG8xV1erosyj5Oqgl9/kQ/tN6L+zSaJ6983&#10;myqprXRlQ9tq8bcUf2/w7+LN62i5LaNit49VM6IHtOIQ7TP4qK7ql6iOrNtyf1bVYR+XeZVv6ldx&#10;fljkm80+TkQfoDfE6fTmXZnfFqIv2+XdttBiAtF25PTgauPfPn8orf16ZfvctrLoAGMkPmv5Lgrn&#10;rtgu4Z13ZfGx+FCqH7byDvt73JQH/B96Yh2FWL9osSbH2orhRxoEDvyzrRieNTdC8PEORuesXLz7&#10;VZVkPAwDAg3Dks0NlFw0H15g+3Rz9I1ut+obPe0a/at61jSp275oeW/PPBSJkglTN2M9g+lRtQio&#10;HoeAj7uoSASwKhzdBgGNlH7/HKWWL4UkXtBjXy0rgMHUgW/6JcXT08loWZRV/S7JDxZerOwkTfdF&#10;hU2LltHn91UtRdK8hT9XebpfX+/TVNwgTyRXaWlBk1f2zZZgqwEeJ2+l2X0F62NPQagGSwLGmm6L&#10;q/pLmmB9afavZANTBxEuGixIq21MFMdJVhP5aBetE9lGLsZdtbJpvmizqBBr3kDvdN2qguZNWUlT&#10;t6xGvY9FE8F5urAz1jBZWJcQX86zWhc+7LO87KsghV6pL8v3GyFJ0aCU6uPNEV7By5t8/QUQVuaS&#10;fKsivt7DYL+PqvpDVALbwiwADQJPd3n5p23dARuv7Oq/t1GZ2Fb6jwzAHhLXRfoWNy73KdyU5pMb&#10;80l2e7jKAQ4EdE8Ri0t8v06by02ZH/4AxfEWvwqPoiyGb6/suC6bm6taaglQPXHy9q14DSi7iOr3&#10;2ccixspRYIjMT8c/orJQCK6B9X7Lmwl2hmL5LpbM8re3db7ZC4i3clKihMkuSUyQW5fPQKmaVB08&#10;gM8o8Sh1bQuIlRAKLIt1AH4a5iUhZx7wpmBexkIShvINzWwDNRjsPVDHIHtfgOPCRnKC40SXUPZA&#10;ggMcJ3FLQspdUGNizJWuC0FuLtSHSs1hjJKOCF1GHRdGCiVICKeMinHSvf8W5IdDmN4e/pmvJU94&#10;yDZqrmp6EmTzlQSJzPqgymcSfRyJCttMIKvliJlLDd59LJcS4H+TTOFeKK6vsnsHuPC7sqkyjLu6&#10;A2jqtL8KXA/uL+e+D87DifogHudhAOpFkF8QgvZWb/SqD7OKVn8MVaIZdKL1zzrmP9w/boTN5jZD&#10;PNRYwxUwQWJW8YgeX0BjMhhFOT8+1mW03+5q6yrPMvCs89KCh0KUQoNeZcpDbMxl6aVZG7Dp/y6s&#10;Mbz6T2M6KTVqSiX0fEq7UGKu7wVMQckN3JCLNzQKzvRous9GPYhv7g5MMNn7bf0J5vqlbf3WM9oM&#10;2frSwAccCE9JWa6XQKaOWPQhU4BE2XYDyETVMRWFnABQG2uOhh5zBfRnFGr/UbrCEyCsS6D8Fapk&#10;4UGP8ymj0BvjR+/R/AhBFIq+L3oRPieu03EzCPMgRNbwo4IpTsYmRjbz40tFpj+GTDO+dz8/cgd8&#10;XLAcEYVByF0iirfxAsJ8h/jwwcbbJfd5u7OWPg8Vymn7f8aPOljVp6VV6OoR9qMLuhgCMwKZplWt&#10;DfMTZM78KGPLqHo1zp4eP7aenYwhf/O1DwYKdNjLYfdrccOWNBAJQUEWOh2uFMFsQCxSpbqe9fVz&#10;wuNQZKUTZyCPjDMAeAJY6ABsGHpWLKUq8JAQtHKg0NUXWDFrMKIMA3Voi7GdfbjWhz7UN59/dMxW&#10;gYcghHFfTkQZRmILpiha1WCGFlphakHMpvPTUw2XgeOY0SIt2wlwFEGvQcVwPrcdz+c4EYQNPcPx&#10;WVgql4GjXrbssaGpuYo54Mn1suOpnXIOxxPDeYbjDMcmUYiB/TFsLKv1s2kuncGOnssDF9gPrOJe&#10;ZU2pxzwIQczsiLG9eR1A561hXGoYjnrtHHI8voYdDTgyzgMmIrmGIQ7syHTAy+eB44svzbbjswkr&#10;DLlxOhQgE2GJ8v7vXyCXeRmgVl3my5RAtbpEOCQABTJXyCMh6wQEyIBDZqwdd2tQaHziTp12iPvM&#10;FuUd36snuk7dgChmp04lwX7f3NAnvFJH9cTug+OEGF+byWCYLcQPie/CUjTYLTi3u3pidupkGrQM&#10;cc5mizZbMPt20GyBhw8Led0Hx9mpm+HYu/sD8q5G4Dghm6afHUMXEmfADhhgx9mpm+HYD8extBo6&#10;Na3mzHY04EgdHnJhhM5end5B9RyNx3a5SuY6926ZIVrbKq/uIdsbIfsq8JtdM5S5gfT5W/zAllQa&#10;NNtmSMC4A46gWMDTy3ODdbS+3FAtOrbQ9vhiC3S4C3PQWoGH06yV7ooIZY5LOUx1UA/Ehe2UcC3E&#10;pb054vgM440i6ufBRiS53qlFMS/RvdAlOjKmIODhNEB2FcQJIPtmuB/CknuTBxwQ6sl90jMen3DY&#10;7yJrdJAROUKQUzMYzgiSGOm/lHHidQgSAg7EaTbauBCIkAGIGY8vHo9jKQxkat7lGT+aeISNX9QT&#10;qr+1gHCjNlKz0NeEUQiFIxXPeHzxeBzLYSBTcxi6/EgCD7YaylVj0pf+C/jzYOu6wKPPPQc2Jc5w&#10;fNrJlhdR13iCxKA/I7MuJ2R4denxBI59/gz3uEphCHw/dMSiw8yNL50b6VgGAzyc5succaMZregD&#10;o+s5Hle+jDqtYubGp82NbeRHbLfVKQxDv1+ES/W66icI2/ycHy1p8yn+xINVrPoIv+PObwXlgWOk&#10;uANnxgAiMQcM1PZZpgTzWQCVC23uetSXW/mHCbSEberi3JKBw6Sy/BrS+hD02FjZKLzC44sgroIn&#10;O6kGq1OM5OFEGZxlZx4ohMvBVYHn+VyPn+dzgUx6HedsBkPGKB8yGKFHVUKeHzImfYbW0r/4WOgV&#10;+mczFjpmqsdC40mdODR1YsBA+I4vZ4ZLQsgYQmB+x8HQ69PPZjB0vFAPhgbU1w6GH7oUd4whTWG8&#10;n3/v0dDx979iNIQugfMmhdeuzsbEAy3Ne8GY7Qmeb/4HAAD//wMAUEsDBBQABgAIAAAAIQD0WKwh&#10;2gAAAAUBAAAPAAAAZHJzL2Rvd25yZXYueG1sTI9Ba8JAEIXvhf6HZQre6ibVlBKzEZHqSQrVQvE2&#10;ZsckmJ0N2TWJ/77bUmgvwxve8N432XI0jeipc7VlBfE0AkFcWF1zqeDjsHl8AeE8ssbGMim4kYNl&#10;fn+XYartwO/U730pQgi7FBVU3replK6oyKCb2pY4eGfbGfRh7UqpOxxCuGnkUxQ9S4M1h4YKW1pX&#10;VFz2V6NgO+CwmsWv/e5yXt+Oh+TtcxeTUpOHcbUA4Wn0f8fwjR/QIQ9MJ3tl7USjIDzif2bw5sks&#10;AXH6FTLP5H/6/AsAAP//AwBQSwECLQAUAAYACAAAACEAtoM4kv4AAADhAQAAEwAAAAAAAAAAAAAA&#10;AAAAAAAAW0NvbnRlbnRfVHlwZXNdLnhtbFBLAQItABQABgAIAAAAIQA4/SH/1gAAAJQBAAALAAAA&#10;AAAAAAAAAAAAAC8BAABfcmVscy8ucmVsc1BLAQItABQABgAIAAAAIQBRlZ6rYQkAAAlUAAAOAAAA&#10;AAAAAAAAAAAAAC4CAABkcnMvZTJvRG9jLnhtbFBLAQItABQABgAIAAAAIQD0WKwh2gAAAAUBAAAP&#10;AAAAAAAAAAAAAAAAALsLAABkcnMvZG93bnJldi54bWxQSwUGAAAAAAQABADzAAAAwgwAAAAA&#10;">
                <v:group id="Group 2" o:spid="_x0000_s1027" style="position:absolute;width:35998;height:35998" coordsize="36000,36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oval id="Oval 7" o:spid="_x0000_s1028" style="position:absolute;width:36000;height:36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RLi8MA&#10;AADaAAAADwAAAGRycy9kb3ducmV2LnhtbESPQWsCMRSE7wX/Q3iCt5q1B5XVKKIWlNLCWr0/Ns/N&#10;4uZl2UQ37a9vCoUeh5n5hlmuo23EgzpfO1YwGWcgiEuna64UnD9fn+cgfEDW2DgmBV/kYb0aPC0x&#10;167ngh6nUIkEYZ+jAhNCm0vpS0MW/di1xMm7us5iSLKrpO6wT3DbyJcsm0qLNacFgy1tDZW3090q&#10;2NmPg5y/TWa7o3kv+ktdfO9jVGo0jJsFiEAx/If/2getYAa/V9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RLi8MAAADaAAAADwAAAAAAAAAAAAAAAACYAgAAZHJzL2Rv&#10;d25yZXYueG1sUEsFBgAAAAAEAAQA9QAAAIgDAAAAAA==&#10;" fillcolor="white [3212]" strokecolor="black [3213]" strokeweight="2pt">
                    <v:textbox>
                      <w:txbxContent>
                        <w:p w:rsidR="00AB160F" w:rsidRDefault="00AB160F" w:rsidP="00AB160F">
                          <w:pPr>
                            <w:pStyle w:val="NormalWeb"/>
                            <w:spacing w:before="0" w:beforeAutospacing="0" w:after="120" w:afterAutospacing="0" w:line="276" w:lineRule="auto"/>
                            <w:jc w:val="both"/>
                          </w:pPr>
                          <w:r>
                            <w:rPr>
                              <w:rFonts w:ascii="Arial Narrow" w:eastAsia="Times New Roman" w:hAnsi="Arial Narrow" w:cs="Arial"/>
                              <w:color w:val="FFFFFF" w:themeColor="light1"/>
                              <w:kern w:val="24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oval>
                  <v:group id="Group 8" o:spid="_x0000_s1029" style="position:absolute;left:2162;top:1129;width:31953;height:33392" coordorigin="2162,1129" coordsize="31953,33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oval id="Oval 9" o:spid="_x0000_s1030" style="position:absolute;left:9112;top:20332;width:4320;height:11523;rotation:-256149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JgcUA&#10;AADaAAAADwAAAGRycy9kb3ducmV2LnhtbESPQUvDQBSE70L/w/IKXqTdRERq7LaUQFEED7b20Nsz&#10;+5qEZt8m2Wca/70rCD0OM/MNs1yPrlED9aH2bCCdJ6CIC29rLg187rezBaggyBYbz2TghwKsV5Ob&#10;JWbWX/iDhp2UKkI4ZGigEmkzrUNRkcMw9y1x9E6+dyhR9qW2PV4i3DX6PkketcOa40KFLeUVFefd&#10;tzOQt7mkD91xOAxfL4f34u4tla4z5nY6bp5BCY1yDf+3X62BJ/i7Em+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gUmBxQAAANoAAAAPAAAAAAAAAAAAAAAAAJgCAABkcnMv&#10;ZG93bnJldi54bWxQSwUGAAAAAAQABAD1AAAAigMAAAAA&#10;" fillcolor="#a5a5a5 [2092]" strokecolor="#a5a5a5 [2092]" strokeweight="2pt">
                      <v:textbox>
                        <w:txbxContent>
                          <w:p w:rsidR="00AB160F" w:rsidRDefault="00AB160F" w:rsidP="00AB160F">
                            <w:pPr>
                              <w:pStyle w:val="NormalWeb"/>
                              <w:spacing w:before="0" w:beforeAutospacing="0" w:after="120" w:afterAutospacing="0" w:line="276" w:lineRule="auto"/>
                              <w:jc w:val="both"/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FFFFFF" w:themeColor="light1"/>
                                <w:kern w:val="24"/>
                                <w:lang w:val="en-US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group id="Group 10" o:spid="_x0000_s1031" style="position:absolute;left:2162;top:1129;width:31953;height:33392" coordorigin="2162,1129" coordsize="31953,33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group id="Group 11" o:spid="_x0000_s1032" style="position:absolute;left:2162;top:15577;width:16560;height:18944" coordorigin="2162,15577" coordsize="16559,18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group id="Group 32" o:spid="_x0000_s1033" style="position:absolute;left:2162;top:15577;width:16560;height:18944" coordorigin="2162,15577" coordsize="16559,18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<v:line id="Straight Connector 34" o:spid="_x0000_s1034" style="position:absolute;flip:x y;visibility:visible;mso-wrap-style:square" from="2162,19672" to="15639,34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HodsQAAADbAAAADwAAAGRycy9kb3ducmV2LnhtbESP3WrCQBSE7wXfYTlC73TTVoumboIV&#10;FKFFqD/3h+xpkpo9G7Kr2b59tyD0cpiZb5hlHkwjbtS52rKCx0kCgriwuuZSwem4Gc9BOI+ssbFM&#10;Cn7IQZ4NB0tMte35k24HX4oIYZeigsr7NpXSFRUZdBPbEkfvy3YGfZRdKXWHfYSbRj4lyYs0WHNc&#10;qLCldUXF5XA1CnbvYTHn9f77A8+9bfazt0Rvg1IPo7B6BeEp+P/wvb3TCp6n8Pcl/gC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ceh2xAAAANsAAAAPAAAAAAAAAAAA&#10;AAAAAKECAABkcnMvZG93bnJldi54bWxQSwUGAAAAAAQABAD5AAAAkgMAAAAA&#10;" strokecolor="black [3213]"/>
                          <v:line id="Straight Connector 35" o:spid="_x0000_s1035" style="position:absolute;visibility:visible;mso-wrap-style:square" from="2162,19672" to="17283,32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l6wMUAAADb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0Bn9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l6wMUAAADbAAAADwAAAAAAAAAA&#10;AAAAAAChAgAAZHJzL2Rvd25yZXYueG1sUEsFBgAAAAAEAAQA+QAAAJMDAAAAAA==&#10;" strokecolor="black [3213]"/>
                          <v:line id="Straight Connector 36" o:spid="_x0000_s1036" style="position:absolute;flip:x y;visibility:visible;mso-wrap-style:square" from="3602,17514" to="17283,32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/TmsMAAADbAAAADwAAAGRycy9kb3ducmV2LnhtbESPQWvCQBSE7wX/w/KE3upGSyWN2YgK&#10;LUJFqNX7I/tM0mbfhuzWrP/eLQg9DjPzDZMvg2nFhXrXWFYwnSQgiEurG64UHL/enlIQziNrbC2T&#10;gis5WBajhxwzbQf+pMvBVyJC2GWooPa+y6R0ZU0G3cR2xNE7296gj7KvpO5xiHDTylmSzKXBhuNC&#10;jR1taip/Dr9GwfYjvKa82X/v8DTYdv+yTvR7UOpxHFYLEJ6C/w/f21ut4HkOf1/iD5D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v05rDAAAA2wAAAA8AAAAAAAAAAAAA&#10;AAAAoQIAAGRycy9kb3ducmV2LnhtbFBLBQYAAAAABAAEAPkAAACRAwAAAAA=&#10;" strokecolor="black [3213]"/>
                          <v:line id="Straight Connector 37" o:spid="_x0000_s1037" style="position:absolute;visibility:visible;mso-wrap-style:square" from="5020,18954" to="18722,30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dBLMQAAADbAAAADwAAAGRycy9kb3ducmV2LnhtbESPQWvCQBSE74L/YXmF3nSjpUaiqwRB&#10;qPWkbfH6yL4mabNvw+42Rn+9Kwg9DjPzDbNc96YRHTlfW1YwGScgiAuray4VfH5sR3MQPiBrbCyT&#10;ggt5WK+GgyVm2p75QN0xlCJC2GeooAqhzaT0RUUG/di2xNH7ts5giNKVUjs8R7hp5DRJZtJgzXGh&#10;wpY2FRW/xz+jYF68/7g8zXeT1682vXbT/Wx7SpV6furzBYhAffgPP9pvWsFLCvc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F0EsxAAAANsAAAAPAAAAAAAAAAAA&#10;AAAAAKECAABkcnMvZG93bnJldi54bWxQSwUGAAAAAAQABAD5AAAAkgMAAAAA&#10;" strokecolor="black [3213]"/>
                          <v:line id="Straight Connector 38" o:spid="_x0000_s1038" style="position:absolute;flip:x y;visibility:visible;mso-wrap-style:square" from="4963,15577" to="18665,3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zic8EAAADbAAAADwAAAGRycy9kb3ducmV2LnhtbERPW2vCMBR+H/gfwhH2NlM3NrQaxRU2&#10;Co7CvLwfmmNbbU5Kk7XZv18ehD1+fPf1NphWDNS7xrKC+SwBQVxa3XCl4HT8eFqAcB5ZY2uZFPyS&#10;g+1m8rDGVNuRv2k4+ErEEHYpKqi971IpXVmTQTezHXHkLrY36CPsK6l7HGO4aeVzkrxJgw3Hhho7&#10;ymoqb4cfoyDfh+WCs+L6hefRtsXre6I/g1KP07BbgfAU/L/47s61gpc4Nn6JP0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POJzwQAAANsAAAAPAAAAAAAAAAAAAAAA&#10;AKECAABkcnMvZG93bnJldi54bWxQSwUGAAAAAAQABAD5AAAAjwMAAAAA&#10;" strokecolor="black [3213]"/>
                        </v:group>
                        <v:line id="Straight Connector 33" o:spid="_x0000_s1039" style="position:absolute;visibility:visible;mso-wrap-style:square" from="4963,21139" to="14107,30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HL8UAAADb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Gfx9iT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SxHL8UAAADbAAAADwAAAAAAAAAA&#10;AAAAAAChAgAAZHJzL2Rvd25yZXYueG1sUEsFBgAAAAAEAAQA+QAAAJMDAAAAAA==&#10;" strokecolor="black [3213]"/>
                      </v:group>
                      <v:group id="Group 12" o:spid="_x0000_s1040" style="position:absolute;left:2162;top:2118;width:18000;height:19021" coordorigin="2162,2118" coordsize="18000,19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line id="Straight Connector 27" o:spid="_x0000_s1041" style="position:absolute;flip:y;visibility:visible;mso-wrap-style:square" from="2162,2118" to="15639,21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n1AMQAAADbAAAADwAAAGRycy9kb3ducmV2LnhtbESP3WoCMRSE7wt9h3AK3mm2YrVdjaKC&#10;IL0Rfx7gsDlulm5O1iTquk/fFIReDjPzDTNbtLYWN/KhcqzgfZCBIC6crrhUcDpu+p8gQkTWWDsm&#10;BQ8KsJi/vsww1+7Oe7odYikShEOOCkyMTS5lKAxZDAPXECfv7LzFmKQvpfZ4T3Bby2GWjaXFitOC&#10;wYbWhoqfw9UqqLt46r5Wa9Nll9FD73Zj5z++leq9tcspiEht/A8/21utYDiBvy/p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ufUAxAAAANsAAAAPAAAAAAAAAAAA&#10;AAAAAKECAABkcnMvZG93bnJldi54bWxQSwUGAAAAAAQABAD5AAAAkgMAAAAA&#10;" strokecolor="black [3213]"/>
                        <v:line id="Straight Connector 28" o:spid="_x0000_s1042" style="position:absolute;flip:x;visibility:visible;mso-wrap-style:square" from="4963,2118" to="15639,21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ZhcsEAAADbAAAADwAAAGRycy9kb3ducmV2LnhtbERP3WrCMBS+H/gO4QjezXRlE+2M4goD&#10;2U2Z+gCH5qwpa05qkmnbp18uBrv8+P63+8F24kY+tI4VPC0zEMS10y03Ci7n98c1iBCRNXaOScFI&#10;Afa72cMWC+3u/Em3U2xECuFQoAITY19IGWpDFsPS9cSJ+3LeYkzQN1J7vKdw28k8y1bSYsupwWBP&#10;paH6+/RjFXRTvEybt9JM2fV51FW1cv7lQ6nFfDi8gog0xH/xn/uoFeRpbPqSfoD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JmFywQAAANsAAAAPAAAAAAAAAAAAAAAA&#10;AKECAABkcnMvZG93bnJldi54bWxQSwUGAAAAAAQABAD5AAAAjwMAAAAA&#10;" strokecolor="black [3213]"/>
                        <v:line id="Straight Connector 29" o:spid="_x0000_s1043" style="position:absolute;flip:y;visibility:visible;mso-wrap-style:square" from="4963,2118" to="18665,21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rE6cMAAADbAAAADwAAAGRycy9kb3ducmV2LnhtbESP3WoCMRSE7wXfIZxC7zRbqaJbo7RC&#10;QbwRfx7gsDlulm5O1iTVdZ/eCIKXw8x8w8yXra3FhXyoHCv4GGYgiAunKy4VHA+/gymIEJE11o5J&#10;wY0CLBf93hxz7a68o8s+liJBOOSowMTY5FKGwpDFMHQNcfJOzluMSfpSao/XBLe1HGXZRFqsOC0Y&#10;bGhlqPjb/1sFdReP3exnZbrs/HnT2+3E+fFGqfe39vsLRKQ2vsLP9lorGM3g8SX9AL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qxOnDAAAA2wAAAA8AAAAAAAAAAAAA&#10;AAAAoQIAAGRycy9kb3ducmV2LnhtbFBLBQYAAAAABAAEAPkAAACRAwAAAAA=&#10;" strokecolor="black [3213]"/>
                        <v:line id="Straight Connector 30" o:spid="_x0000_s1044" style="position:absolute;flip:x;visibility:visible;mso-wrap-style:square" from="6458,2118" to="18722,21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n7qcAAAADbAAAADwAAAGRycy9kb3ducmV2LnhtbERPy2oCMRTdC/5DuEJ3mtFWsVOjqFAo&#10;bsTHB1wmt5Ohk5sxiTrO1zcLweXhvBer1tbiRj5UjhWMRxkI4sLpiksF59P3cA4iRGSNtWNS8KAA&#10;q2W/t8Bcuzsf6HaMpUghHHJUYGJscilDYchiGLmGOHG/zluMCfpSao/3FG5rOcmymbRYcWow2NDW&#10;UPF3vFoFdRfP3edma7rs8vHQ+/3M+elOqbdBu/4CEamNL/HT/aMVvKf16Uv6AXL5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J+6nAAAAA2wAAAA8AAAAAAAAAAAAAAAAA&#10;oQIAAGRycy9kb3ducmV2LnhtbFBLBQYAAAAABAAEAPkAAACOAwAAAAA=&#10;" strokecolor="black [3213]"/>
                        <v:line id="Straight Connector 31" o:spid="_x0000_s1045" style="position:absolute;flip:y;visibility:visible;mso-wrap-style:square" from="6458,3558" to="20162,21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VeMsMAAADbAAAADwAAAGRycy9kb3ducmV2LnhtbESP0WoCMRRE34X+Q7hC3zSrVWlXo1ih&#10;UHyRWj/gsrluFjc32yTVdb/eCIKPw8ycYRar1tbiTD5UjhWMhhkI4sLpiksFh9+vwTuIEJE11o5J&#10;wZUCrJYvvQXm2l34h877WIoE4ZCjAhNjk0sZCkMWw9A1xMk7Om8xJulLqT1eEtzWcpxlM2mx4rRg&#10;sKGNoeK0/7cK6i4euo/Pjemyv8lV73Yz56dbpV777XoOIlIbn+FH+1sreBvB/Uv6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FXjLDAAAA2wAAAA8AAAAAAAAAAAAA&#10;AAAAoQIAAGRycy9kb3ducmV2LnhtbFBLBQYAAAAABAAEAPkAAACRAwAAAAA=&#10;" strokecolor="black [3213]"/>
                      </v:group>
                      <v:group id="Group 13" o:spid="_x0000_s1046" style="position:absolute;left:15116;top:618;width:18000;height:19021;rotation:5422418fd" coordorigin="15115,619" coordsize="18000,19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gosIAAADbAAAADwAAAGRycy9kb3ducmV2LnhtbERPTWvCQBC9C/6HZYRe&#10;im60YGuajWjBUrzVKl6H7DQJyc7G7MbEf+8WCt7m8T4nWQ+mFldqXWlZwXwWgSDOrC45V3D82U3f&#10;QDiPrLG2TApu5GCdjkcJxtr2/E3Xg89FCGEXo4LC+yaW0mUFGXQz2xAH7te2Bn2AbS51i30IN7Vc&#10;RNFSGiw5NBTY0EdBWXXojILnRff52uyPl67qd9JVp9VZbrVST5Nh8w7C0+Af4n/3lw7zX+Dvl3CA&#10;TO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VUIKLCAAAA2wAAAA8A&#10;AAAAAAAAAAAAAAAAqgIAAGRycy9kb3ducmV2LnhtbFBLBQYAAAAABAAEAPoAAACZAwAAAAA=&#10;">
                        <v:line id="Straight Connector 22" o:spid="_x0000_s1047" style="position:absolute;flip:y;visibility:visible;mso-wrap-style:square" from="15115,619" to="28592,19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5WmMMAAADbAAAADwAAAGRycy9kb3ducmV2LnhtbESP0WoCMRRE3wX/IVyhb5p1aUVXo7RC&#10;QfoiVT/gsrluFjc3a5Lqul9vCoU+DjNzhlltOtuIG/lQO1YwnWQgiEuna64UnI6f4zmIEJE1No5J&#10;wYMCbNbDwQoL7e78TbdDrESCcChQgYmxLaQMpSGLYeJa4uSdnbcYk/SV1B7vCW4bmWfZTFqsOS0Y&#10;bGlrqLwcfqyCpo+nfvGxNX12fX3o/X7m/NuXUi+j7n0JIlIX/8N/7Z1WkOfw+yX9AL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OVpjDAAAA2wAAAA8AAAAAAAAAAAAA&#10;AAAAoQIAAGRycy9kb3ducmV2LnhtbFBLBQYAAAAABAAEAPkAAACRAwAAAAA=&#10;" strokecolor="black [3213]"/>
                        <v:line id="Straight Connector 23" o:spid="_x0000_s1048" style="position:absolute;flip:x;visibility:visible;mso-wrap-style:square" from="17917,619" to="28592,19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LzA8UAAADbAAAADwAAAGRycy9kb3ducmV2LnhtbESPzWrDMBCE74G+g9hCb4nctA2tE9k0&#10;gUDoJeTnARZrY5laK1dSEsdPXxUKOQ4z8w2zKHvbigv50DhW8DzJQBBXTjdcKzge1uN3ECEia2wd&#10;k4IbBSiLh9ECc+2uvKPLPtYiQTjkqMDE2OVShsqQxTBxHXHyTs5bjEn6WmqP1wS3rZxm2UxabDgt&#10;GOxoZaj63p+tgnaIx+FjuTJD9vN609vtzPm3L6WeHvvPOYhIfbyH/9sbrWD6An9f0g+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4LzA8UAAADbAAAADwAAAAAAAAAA&#10;AAAAAAChAgAAZHJzL2Rvd25yZXYueG1sUEsFBgAAAAAEAAQA+QAAAJMDAAAAAA==&#10;" strokecolor="black [3213]"/>
                        <v:line id="Straight Connector 24" o:spid="_x0000_s1049" style="position:absolute;flip:y;visibility:visible;mso-wrap-style:square" from="17917,619" to="31619,19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trd8MAAADbAAAADwAAAGRycy9kb3ducmV2LnhtbESP0WoCMRRE3wv+Q7hC32pWUWlXo1ih&#10;UHwRVz/gsrluFjc3a5Lqul/fFAo+DjNzhlmuO9uIG/lQO1YwHmUgiEuna64UnI5fb+8gQkTW2Dgm&#10;BQ8KsF4NXpaYa3fnA92KWIkE4ZCjAhNjm0sZSkMWw8i1xMk7O28xJukrqT3eE9w2cpJlc2mx5rRg&#10;sKWtofJS/FgFTR9P/cfn1vTZdfrQ+/3c+dlOqddht1mAiNTFZ/i//a0VTKbw9yX9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ra3fDAAAA2wAAAA8AAAAAAAAAAAAA&#10;AAAAoQIAAGRycy9kb3ducmV2LnhtbFBLBQYAAAAABAAEAPkAAACRAwAAAAA=&#10;" strokecolor="black [3213]"/>
                        <v:line id="Straight Connector 25" o:spid="_x0000_s1050" style="position:absolute;flip:x;visibility:visible;mso-wrap-style:square" from="19412,619" to="31675,19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fO7MMAAADbAAAADwAAAGRycy9kb3ducmV2LnhtbESP0WoCMRRE3wv+Q7hC32pWqdKuRrFC&#10;ofRFXP2Ay+a6WdzcrEmq6359Iwg+DjNzhlmsOtuIC/lQO1YwHmUgiEuna64UHPbfbx8gQkTW2Dgm&#10;BTcKsFoOXhaYa3flHV2KWIkE4ZCjAhNjm0sZSkMWw8i1xMk7Om8xJukrqT1eE9w2cpJlM2mx5rRg&#10;sKWNofJU/FkFTR8P/efXxvTZ+f2mt9uZ89NfpV6H3XoOIlIXn+FH+0crmEzh/iX9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nzuzDAAAA2wAAAA8AAAAAAAAAAAAA&#10;AAAAoQIAAGRycy9kb3ducmV2LnhtbFBLBQYAAAAABAAEAPkAAACRAwAAAAA=&#10;" strokecolor="black [3213]"/>
                        <v:line id="Straight Connector 26" o:spid="_x0000_s1051" style="position:absolute;flip:y;visibility:visible;mso-wrap-style:square" from="19412,2059" to="33115,19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VQm8MAAADbAAAADwAAAGRycy9kb3ducmV2LnhtbESP0WoCMRRE3wX/IVyhb5pV6mJXo6hQ&#10;KL5I1Q+4bG43i5ubNUl13a9vCoU+DjNzhlltOtuIO/lQO1YwnWQgiEuna64UXM7v4wWIEJE1No5J&#10;wZMCbNbDwQoL7R78SfdTrESCcChQgYmxLaQMpSGLYeJa4uR9OW8xJukrqT0+Etw2cpZlubRYc1ow&#10;2NLeUHk9fVsFTR8v/dtub/rs9vrUx2Pu/Pyg1Muo2y5BROrif/iv/aEVzHL4/ZJ+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1UJvDAAAA2wAAAA8AAAAAAAAAAAAA&#10;AAAAoQIAAGRycy9kb3ducmV2LnhtbFBLBQYAAAAABAAEAPkAAACRAwAAAAA=&#10;" strokecolor="black [3213]"/>
                      </v:group>
                      <v:group id="Group 14" o:spid="_x0000_s1052" style="position:absolute;left:14087;top:12348;width:20028;height:18351" coordorigin="14087,12348" coordsize="20028,18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line id="Straight Connector 15" o:spid="_x0000_s1053" style="position:absolute;flip:x;visibility:visible;mso-wrap-style:square" from="23042,14359" to="34115,3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sEUcIAAADbAAAADwAAAGRycy9kb3ducmV2LnhtbERP3WrCMBS+H/gO4QjezdQxZXZNRYWB&#10;7EbW+QCH5tiUNSc1ybT26ZfBYHfn4/s9xWawnbiSD61jBYt5BoK4drrlRsHp8+3xBUSIyBo7x6Tg&#10;TgE25eShwFy7G3/QtYqNSCEcclRgYuxzKUNtyGKYu544cWfnLcYEfSO1x1sKt518yrKVtNhyajDY&#10;095Q/VV9WwXdGE/jerc3Y3Z5vuvjceX88l2p2XTYvoKINMR/8Z/7oNP8Jfz+kg6Q5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sEUcIAAADbAAAADwAAAAAAAAAAAAAA&#10;AAChAgAAZHJzL2Rvd25yZXYueG1sUEsFBgAAAAAEAAQA+QAAAJADAAAAAA==&#10;" strokecolor="black [3213]"/>
                        <v:line id="Straight Connector 16" o:spid="_x0000_s1054" style="position:absolute;flip:y;visibility:visible;mso-wrap-style:square" from="23042,12348" to="30963,30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maJsEAAADbAAAADwAAAGRycy9kb3ducmV2LnhtbERP22oCMRB9F/yHMELfNGupS7s1ihUK&#10;xRfx8gHDZrpZ3EzWJNV1v74RBN/mcK4zX3a2ERfyoXasYDrJQBCXTtdcKTgevsfvIEJE1tg4JgU3&#10;CrBcDAdzLLS78o4u+1iJFMKhQAUmxraQMpSGLIaJa4kT9+u8xZigr6T2eE3htpGvWZZLizWnBoMt&#10;rQ2Vp/2fVdD08dh/fK1Nn53fbnq7zZ2fbZR6GXWrTxCRuvgUP9w/Os3P4f5LOkA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mZomwQAAANsAAAAPAAAAAAAAAAAAAAAA&#10;AKECAABkcnMvZG93bnJldi54bWxQSwUGAAAAAAQABAD5AAAAjwMAAAAA&#10;" strokecolor="black [3213]"/>
                        <v:line id="Straight Connector 17" o:spid="_x0000_s1055" style="position:absolute;flip:x;visibility:visible;mso-wrap-style:square" from="21602,12351" to="30963,27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U/vcEAAADbAAAADwAAAGRycy9kb3ducmV2LnhtbERPzWoCMRC+C75DGMGbZi3W2q1RqlAo&#10;XqTqAwyb6WbpZrImUdd9+kYQvM3H9zuLVWtrcSEfKscKJuMMBHHhdMWlguPhazQHESKyxtoxKbhR&#10;gNWy31tgrt2Vf+iyj6VIIRxyVGBibHIpQ2HIYhi7hjhxv85bjAn6UmqP1xRua/mSZTNpseLUYLCh&#10;jaHib3+2CuouHrv39cZ02Wl607vdzPnXrVLDQfv5ASJSG5/ih/tbp/lvcP8lHS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1T+9wQAAANsAAAAPAAAAAAAAAAAAAAAA&#10;AKECAABkcnMvZG93bnJldi54bWxQSwUGAAAAAAQABAD5AAAAjwMAAAAA&#10;" strokecolor="black [3213]"/>
                        <v:line id="Straight Connector 18" o:spid="_x0000_s1056" style="position:absolute;flip:y;visibility:visible;mso-wrap-style:square" from="21602,15772" to="23042,27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qrz8QAAADbAAAADwAAAGRycy9kb3ducmV2LnhtbESPQWsCMRCF7wX/QxjBW81aWqmrUVqh&#10;IL1IrT9g2Iybxc1kTVJd99d3DoXeZnhv3vtmtel9q64UUxPYwGxagCKugm24NnD8/nh8BZUyssU2&#10;MBm4U4LNevSwwtKGG3/R9ZBrJSGcSjTgcu5KrVPlyGOaho5YtFOIHrOssdY24k3CfaufimKuPTYs&#10;DQ472jqqzocfb6Ad8nFYvG/dUFye73a/n4f48mnMZNy/LUFl6vO/+e96ZwVfYOUXGUC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qvPxAAAANsAAAAPAAAAAAAAAAAA&#10;AAAAAKECAABkcnMvZG93bnJldi54bWxQSwUGAAAAAAQABAD5AAAAkgMAAAAA&#10;" strokecolor="black [3213]"/>
                        <v:line id="Straight Connector 19" o:spid="_x0000_s1057" style="position:absolute;flip:x;visibility:visible;mso-wrap-style:square" from="18665,15577" to="23042,23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YOVMEAAADbAAAADwAAAGRycy9kb3ducmV2LnhtbERP3WrCMBS+H/gO4QjezXTiZHamRQVB&#10;diNzPsChOWvKmpOaRK19ejMY7O58fL9nVfa2FVfyoXGs4GWagSCunG64VnD62j2/gQgRWWPrmBTc&#10;KUBZjJ5WmGt340+6HmMtUgiHHBWYGLtcylAZshimriNO3LfzFmOCvpba4y2F21bOsmwhLTacGgx2&#10;tDVU/RwvVkE7xNOw3GzNkJ3nd304LJx//VBqMu7X7yAi9fFf/Ofe6zR/Cb+/pANk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Bg5UwQAAANsAAAAPAAAAAAAAAAAAAAAA&#10;AKECAABkcnMvZG93bnJldi54bWxQSwUGAAAAAAQABAD5AAAAjwMAAAAA&#10;" strokecolor="black [3213]"/>
                        <v:line id="Straight Connector 20" o:spid="_x0000_s1058" style="position:absolute;flip:y;visibility:visible;mso-wrap-style:square" from="18665,14359" to="18722,23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BtdMEAAADbAAAADwAAAGRycy9kb3ducmV2LnhtbERP3WrCMBS+H/gO4QjezXRlE+2M4goD&#10;2U2Z+gCH5qwpa05qkmnbp18uBrv8+P63+8F24kY+tI4VPC0zEMS10y03Ci7n98c1iBCRNXaOScFI&#10;Afa72cMWC+3u/Em3U2xECuFQoAITY19IGWpDFsPS9cSJ+3LeYkzQN1J7vKdw28k8y1bSYsupwWBP&#10;paH6+/RjFXRTvEybt9JM2fV51FW1cv7lQ6nFfDi8gog0xH/xn/uoFeRpffqSfoD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UG10wQAAANsAAAAPAAAAAAAAAAAAAAAA&#10;AKECAABkcnMvZG93bnJldi54bWxQSwUGAAAAAAQABAD5AAAAjwMAAAAA&#10;" strokecolor="black [3213]"/>
                        <v:line id="Straight Connector 21" o:spid="_x0000_s1059" style="position:absolute;flip:x;visibility:visible;mso-wrap-style:square" from="14087,14359" to="18693,18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zI78MAAADbAAAADwAAAGRycy9kb3ducmV2LnhtbESP3WoCMRSE74W+QzgF7zSrqLRbo7SC&#10;IN6IPw9w2Jxulm5OtknUdZ/eCIKXw8x8w8yXra3FhXyoHCsYDTMQxIXTFZcKTsf14ANEiMgaa8ek&#10;4EYBlou33hxz7a68p8shliJBOOSowMTY5FKGwpDFMHQNcfJ+nbcYk/Sl1B6vCW5rOc6ymbRYcVow&#10;2NDKUPF3OFsFdRdP3efPynTZ/+Smd7uZ89OtUv339vsLRKQ2vsLP9kYrGI/g8SX9AL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cyO/DAAAA2wAAAA8AAAAAAAAAAAAA&#10;AAAAoQIAAGRycy9kb3ducmV2LnhtbFBLBQYAAAAABAAEAPkAAACRAwAAAAA=&#10;" strokecolor="black [3213]"/>
                      </v:group>
                    </v:group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7" o:spid="_x0000_s1060" type="#_x0000_t202" style="position:absolute;left:5019;top:26999;width:3738;height:46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ensMA&#10;AADaAAAADwAAAGRycy9kb3ducmV2LnhtbESPzW7CMBCE75V4B2uRuIHDTxFNMQjxI3FrC32AVbyN&#10;Q+J1FBsIPD1GQupxNDPfaObL1lbiQo0vHCsYDhIQxJnTBecKfo+7/gyED8gaK8ek4EYelovO2xxT&#10;7a78Q5dDyEWEsE9RgQmhTqX0mSGLfuBq4uj9ucZiiLLJpW7wGuG2kqMkmUqLBccFgzWtDWXl4WwV&#10;zBL7VZYfo29vJ/fhu1lv3LY+KdXrtqtPEIHa8B9+tfd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vensMAAADaAAAADwAAAAAAAAAAAAAAAACYAgAAZHJzL2Rv&#10;d25yZXYueG1sUEsFBgAAAAAEAAQA9QAAAIgDAAAAAA==&#10;" filled="f" stroked="f">
                  <v:textbox style="mso-fit-shape-to-text:t">
                    <w:txbxContent>
                      <w:p w:rsidR="00AB160F" w:rsidRDefault="00AB160F" w:rsidP="00AB160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  <v:shape id="TextBox 71" o:spid="_x0000_s1061" type="#_x0000_t202" style="position:absolute;left:5962;top:7933;width:3738;height:46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G6sMA&#10;AADaAAAADwAAAGRycy9kb3ducmV2LnhtbESP0WrCQBRE3wX/YblC33QTsRKjayi2hb7Vqh9wyd5m&#10;02TvhuzWRL++Wyj0cZiZM8yuGG0rrtT72rGCdJGAIC6drrlScDm/zjMQPiBrbB2Tght5KPbTyQ5z&#10;7Qb+oOspVCJC2OeowITQ5VL60pBFv3AdcfQ+XW8xRNlXUvc4RLht5TJJ1tJizXHBYEcHQ2Vz+rYK&#10;ssS+N81mefR2dU8fzeHZvXRfSj3MxqctiEBj+A//td+0ghX8Xok3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JG6sMAAADaAAAADwAAAAAAAAAAAAAAAACYAgAAZHJzL2Rv&#10;d25yZXYueG1sUEsFBgAAAAAEAAQA9QAAAIgDAAAAAA==&#10;" filled="f" stroked="f">
                  <v:textbox style="mso-fit-shape-to-text:t">
                    <w:txbxContent>
                      <w:p w:rsidR="00AB160F" w:rsidRDefault="00AB160F" w:rsidP="00AB160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v:shape id="TextBox 72" o:spid="_x0000_s1062" type="#_x0000_t202" style="position:absolute;left:24770;top:4191;width:3739;height:46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    <v:textbox style="mso-fit-shape-to-text:t">
                    <w:txbxContent>
                      <w:p w:rsidR="00AB160F" w:rsidRDefault="00AB160F" w:rsidP="00AB160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v:shape id="TextBox 73" o:spid="_x0000_s1063" type="#_x0000_t202" style="position:absolute;left:27942;top:22862;width:3738;height:46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x9BsIA&#10;AADaAAAADwAAAGRycy9kb3ducmV2LnhtbESP3YrCMBSE7wXfIRzBO00VFbdrFPEH9k7X3Qc4NMem&#10;tjkpTdS6T28EYS+HmfmGWaxaW4kbNb5wrGA0TEAQZ04XnCv4/dkP5iB8QNZYOSYFD/KwWnY7C0y1&#10;u/M33U4hFxHCPkUFJoQ6ldJnhiz6oauJo3d2jcUQZZNL3eA9wm0lx0kykxYLjgsGa9oYysrT1SqY&#10;J/ZQlh/jo7eTv9HUbLZuV1+U6vfa9SeIQG34D7/bX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H0GwgAAANoAAAAPAAAAAAAAAAAAAAAAAJgCAABkcnMvZG93&#10;bnJldi54bWxQSwUGAAAAAAQABAD1AAAAhwMAAAAA&#10;" filled="f" stroked="f">
                  <v:textbox style="mso-fit-shape-to-text:t">
                    <w:txbxContent>
                      <w:p w:rsidR="00AB160F" w:rsidRDefault="00AB160F" w:rsidP="00AB160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39F2" w:rsidRPr="0098298D" w:rsidRDefault="004639F2">
      <w:pPr>
        <w:spacing w:after="0" w:line="240" w:lineRule="auto"/>
        <w:jc w:val="left"/>
        <w:rPr>
          <w:rFonts w:ascii="Century Gothic" w:eastAsia="Times New Roman" w:hAnsi="Century Gothic"/>
          <w:b/>
          <w:lang w:val="en-GB"/>
        </w:rPr>
      </w:pPr>
      <w:r w:rsidRPr="0098298D">
        <w:rPr>
          <w:lang w:val="en-GB"/>
        </w:rPr>
        <w:br w:type="page"/>
      </w:r>
    </w:p>
    <w:p w:rsidR="00BF4A7B" w:rsidRPr="0098298D" w:rsidRDefault="00BF4A7B" w:rsidP="00BF4A7B">
      <w:pPr>
        <w:pStyle w:val="Heading1"/>
        <w:rPr>
          <w:lang w:val="en-GB"/>
        </w:rPr>
      </w:pPr>
      <w:r w:rsidRPr="0098298D">
        <w:rPr>
          <w:lang w:val="en-GB"/>
        </w:rPr>
        <w:t>Interpretation</w:t>
      </w:r>
    </w:p>
    <w:p w:rsidR="00554150" w:rsidRPr="0098298D" w:rsidRDefault="00C06966" w:rsidP="00554150">
      <w:pPr>
        <w:rPr>
          <w:lang w:val="en-GB"/>
        </w:rPr>
      </w:pPr>
      <w:r>
        <w:rPr>
          <w:lang w:val="en-GB"/>
        </w:rPr>
        <w:t>For both plates, r</w:t>
      </w:r>
      <w:r w:rsidR="00554150" w:rsidRPr="0098298D">
        <w:rPr>
          <w:lang w:val="en-GB"/>
        </w:rPr>
        <w:t xml:space="preserve">ecord the semi-quantitative growth of all </w:t>
      </w:r>
      <w:r w:rsidR="0098298D" w:rsidRPr="0098298D">
        <w:rPr>
          <w:lang w:val="en-GB"/>
        </w:rPr>
        <w:t xml:space="preserve">alpha-haemolytic </w:t>
      </w:r>
      <w:r w:rsidR="00554150" w:rsidRPr="0098298D">
        <w:rPr>
          <w:lang w:val="en-GB"/>
        </w:rPr>
        <w:t>colony types as follows:</w:t>
      </w:r>
    </w:p>
    <w:p w:rsidR="00554150" w:rsidRPr="0098298D" w:rsidRDefault="00554150" w:rsidP="00554150">
      <w:pPr>
        <w:rPr>
          <w:lang w:val="en-GB"/>
        </w:rPr>
      </w:pPr>
      <w:r w:rsidRPr="0098298D">
        <w:rPr>
          <w:lang w:val="en-GB"/>
        </w:rPr>
        <w:t xml:space="preserve">1+ </w:t>
      </w:r>
      <w:r w:rsidRPr="0098298D">
        <w:rPr>
          <w:lang w:val="en-GB"/>
        </w:rPr>
        <w:tab/>
        <w:t>Growth in quadrant 1</w:t>
      </w:r>
      <w:r w:rsidR="00B04EA7" w:rsidRPr="0098298D">
        <w:rPr>
          <w:lang w:val="en-GB"/>
        </w:rPr>
        <w:t xml:space="preserve"> but &lt;10 colonies in quadrant 2</w:t>
      </w:r>
    </w:p>
    <w:p w:rsidR="00554150" w:rsidRPr="0098298D" w:rsidRDefault="00554150" w:rsidP="00554150">
      <w:pPr>
        <w:rPr>
          <w:lang w:val="en-GB"/>
        </w:rPr>
      </w:pPr>
      <w:r w:rsidRPr="0098298D">
        <w:rPr>
          <w:lang w:val="en-GB"/>
        </w:rPr>
        <w:t>2+</w:t>
      </w:r>
      <w:r w:rsidRPr="0098298D">
        <w:rPr>
          <w:lang w:val="en-GB"/>
        </w:rPr>
        <w:tab/>
        <w:t>&gt;10 colonies in quadrant 2</w:t>
      </w:r>
      <w:r w:rsidR="00B04EA7" w:rsidRPr="0098298D">
        <w:rPr>
          <w:lang w:val="en-GB"/>
        </w:rPr>
        <w:t xml:space="preserve"> but &lt;10 colonies in quadrant 3</w:t>
      </w:r>
    </w:p>
    <w:p w:rsidR="00554150" w:rsidRPr="0098298D" w:rsidRDefault="00554150" w:rsidP="00554150">
      <w:pPr>
        <w:rPr>
          <w:lang w:val="en-GB"/>
        </w:rPr>
      </w:pPr>
      <w:r w:rsidRPr="0098298D">
        <w:rPr>
          <w:lang w:val="en-GB"/>
        </w:rPr>
        <w:t>3+</w:t>
      </w:r>
      <w:r w:rsidRPr="0098298D">
        <w:rPr>
          <w:lang w:val="en-GB"/>
        </w:rPr>
        <w:tab/>
        <w:t>&gt;10 colonies in quadrant 3</w:t>
      </w:r>
      <w:r w:rsidR="00B04EA7" w:rsidRPr="0098298D">
        <w:rPr>
          <w:lang w:val="en-GB"/>
        </w:rPr>
        <w:t xml:space="preserve"> but &lt;10 colonies in quadrant 4</w:t>
      </w:r>
    </w:p>
    <w:p w:rsidR="00554150" w:rsidRPr="0098298D" w:rsidRDefault="00B04EA7" w:rsidP="00554150">
      <w:pPr>
        <w:rPr>
          <w:lang w:val="en-GB"/>
        </w:rPr>
      </w:pPr>
      <w:r w:rsidRPr="0098298D">
        <w:rPr>
          <w:lang w:val="en-GB"/>
        </w:rPr>
        <w:t>4+</w:t>
      </w:r>
      <w:r w:rsidRPr="0098298D">
        <w:rPr>
          <w:lang w:val="en-GB"/>
        </w:rPr>
        <w:tab/>
        <w:t>&gt;10 colonies in quadrant 4</w:t>
      </w:r>
    </w:p>
    <w:p w:rsidR="00781C28" w:rsidRPr="0098298D" w:rsidRDefault="00781C28" w:rsidP="00781C28">
      <w:pPr>
        <w:rPr>
          <w:lang w:val="en-GB"/>
        </w:rPr>
      </w:pPr>
      <w:r w:rsidRPr="0098298D">
        <w:rPr>
          <w:lang w:val="en-GB"/>
        </w:rPr>
        <w:t>If no alpha-haemolytic colonises are seen, re-incubate the plates for another 16 – 20 hours before discarding as negative.</w:t>
      </w:r>
    </w:p>
    <w:p w:rsidR="00567FB4" w:rsidRPr="0098298D" w:rsidRDefault="00567FB4" w:rsidP="00BF4A7B">
      <w:pPr>
        <w:pStyle w:val="Heading2"/>
        <w:rPr>
          <w:lang w:val="en-GB"/>
        </w:rPr>
      </w:pPr>
      <w:r w:rsidRPr="0098298D">
        <w:rPr>
          <w:lang w:val="en-GB"/>
        </w:rPr>
        <w:t>Follow-up using the WHO protocol</w:t>
      </w:r>
    </w:p>
    <w:p w:rsidR="00BF4A7B" w:rsidRPr="0098298D" w:rsidRDefault="00EB2F6D" w:rsidP="00567FB4">
      <w:pPr>
        <w:pStyle w:val="Heading3"/>
        <w:rPr>
          <w:lang w:val="en-GB"/>
        </w:rPr>
      </w:pPr>
      <w:r w:rsidRPr="0098298D">
        <w:rPr>
          <w:lang w:val="en-GB"/>
        </w:rPr>
        <w:t>I</w:t>
      </w:r>
      <w:r w:rsidR="00BF4A7B" w:rsidRPr="0098298D">
        <w:rPr>
          <w:lang w:val="en-GB"/>
        </w:rPr>
        <w:t xml:space="preserve">dentification </w:t>
      </w:r>
      <w:r w:rsidRPr="0098298D">
        <w:rPr>
          <w:lang w:val="en-GB"/>
        </w:rPr>
        <w:t>of Streptococcus pneumoniae</w:t>
      </w:r>
    </w:p>
    <w:p w:rsidR="00DA24E1" w:rsidRDefault="00F21DC7" w:rsidP="00BF4A7B">
      <w:pPr>
        <w:rPr>
          <w:lang w:val="en-GB"/>
        </w:rPr>
      </w:pPr>
      <w:r>
        <w:rPr>
          <w:lang w:val="en-GB"/>
        </w:rPr>
        <w:t>P</w:t>
      </w:r>
      <w:r w:rsidR="00DA24E1" w:rsidRPr="0098298D">
        <w:rPr>
          <w:lang w:val="en-GB"/>
        </w:rPr>
        <w:t>ick one representative colony of each</w:t>
      </w:r>
      <w:r w:rsidR="0098298D">
        <w:rPr>
          <w:lang w:val="en-GB"/>
        </w:rPr>
        <w:t xml:space="preserve"> </w:t>
      </w:r>
      <w:r w:rsidR="0098298D" w:rsidRPr="0098298D">
        <w:rPr>
          <w:lang w:val="en-GB"/>
        </w:rPr>
        <w:t>alpha-haemolytic</w:t>
      </w:r>
      <w:r w:rsidR="00DA24E1" w:rsidRPr="0098298D">
        <w:rPr>
          <w:lang w:val="en-GB"/>
        </w:rPr>
        <w:t xml:space="preserve"> morphologic type seen and sub-culture on</w:t>
      </w:r>
      <w:r w:rsidR="00226A27" w:rsidRPr="0098298D">
        <w:rPr>
          <w:lang w:val="en-GB"/>
        </w:rPr>
        <w:t>to</w:t>
      </w:r>
      <w:r w:rsidR="00DA24E1" w:rsidRPr="0098298D">
        <w:rPr>
          <w:lang w:val="en-GB"/>
        </w:rPr>
        <w:t xml:space="preserve"> ½ </w:t>
      </w:r>
      <w:r w:rsidR="0098298D">
        <w:rPr>
          <w:lang w:val="en-GB"/>
        </w:rPr>
        <w:t xml:space="preserve">of </w:t>
      </w:r>
      <w:r w:rsidR="00DA24E1" w:rsidRPr="0098298D">
        <w:rPr>
          <w:lang w:val="en-GB"/>
        </w:rPr>
        <w:t xml:space="preserve">a plain </w:t>
      </w:r>
      <w:r w:rsidR="0098298D">
        <w:rPr>
          <w:lang w:val="en-GB"/>
        </w:rPr>
        <w:t xml:space="preserve">Columbia agar with 5% </w:t>
      </w:r>
      <w:r w:rsidR="00DA24E1" w:rsidRPr="0098298D">
        <w:rPr>
          <w:lang w:val="en-GB"/>
        </w:rPr>
        <w:t>sheep blood plate (BA), with an optochin disc placed between the pool and first streak (Figure 2).</w:t>
      </w:r>
    </w:p>
    <w:p w:rsidR="00894DBB" w:rsidRDefault="00894DBB" w:rsidP="00BF4A7B">
      <w:pPr>
        <w:rPr>
          <w:lang w:val="en-GB"/>
        </w:rPr>
      </w:pPr>
      <w:r w:rsidRPr="0098298D">
        <w:rPr>
          <w:lang w:val="en-GB"/>
        </w:rPr>
        <w:t xml:space="preserve">Incubate the </w:t>
      </w:r>
      <w:r w:rsidR="00C06966">
        <w:rPr>
          <w:lang w:val="en-GB"/>
        </w:rPr>
        <w:t xml:space="preserve">BA </w:t>
      </w:r>
      <w:r w:rsidRPr="0098298D">
        <w:rPr>
          <w:lang w:val="en-GB"/>
        </w:rPr>
        <w:t>plates overnight (16 – 20 hours) at 35-37</w:t>
      </w:r>
      <w:r w:rsidRPr="0098298D">
        <w:rPr>
          <w:lang w:val="en-GB"/>
        </w:rPr>
        <w:sym w:font="Symbol" w:char="F0B0"/>
      </w:r>
      <w:r w:rsidRPr="0098298D">
        <w:rPr>
          <w:lang w:val="en-GB"/>
        </w:rPr>
        <w:t>C in a candle jar.</w:t>
      </w:r>
    </w:p>
    <w:p w:rsidR="0098298D" w:rsidRPr="0098298D" w:rsidRDefault="0098298D" w:rsidP="0098298D">
      <w:pPr>
        <w:rPr>
          <w:lang w:val="en-GB"/>
        </w:rPr>
      </w:pPr>
      <w:proofErr w:type="gramStart"/>
      <w:r>
        <w:rPr>
          <w:lang w:val="en-GB"/>
        </w:rPr>
        <w:t>Further f</w:t>
      </w:r>
      <w:r w:rsidRPr="0098298D">
        <w:rPr>
          <w:lang w:val="en-GB"/>
        </w:rPr>
        <w:t xml:space="preserve">ollow-up </w:t>
      </w:r>
      <w:r>
        <w:rPr>
          <w:lang w:val="en-GB"/>
        </w:rPr>
        <w:t xml:space="preserve">pure </w:t>
      </w:r>
      <w:r w:rsidRPr="0098298D">
        <w:rPr>
          <w:lang w:val="en-GB"/>
        </w:rPr>
        <w:t>isolates as shown in Figure 3.</w:t>
      </w:r>
      <w:proofErr w:type="gramEnd"/>
    </w:p>
    <w:p w:rsidR="00DA24E1" w:rsidRPr="0098298D" w:rsidRDefault="00DA24E1" w:rsidP="00C06966">
      <w:pPr>
        <w:rPr>
          <w:b/>
          <w:lang w:val="en-GB"/>
        </w:rPr>
      </w:pPr>
      <w:proofErr w:type="gramStart"/>
      <w:r w:rsidRPr="0098298D">
        <w:rPr>
          <w:b/>
          <w:lang w:val="en-GB"/>
        </w:rPr>
        <w:t>Figure 2.</w:t>
      </w:r>
      <w:proofErr w:type="gramEnd"/>
      <w:r w:rsidRPr="0098298D">
        <w:rPr>
          <w:b/>
          <w:lang w:val="en-GB"/>
        </w:rPr>
        <w:t xml:space="preserve"> </w:t>
      </w:r>
      <w:r w:rsidRPr="00CE126C">
        <w:rPr>
          <w:lang w:val="en-GB"/>
        </w:rPr>
        <w:t>Sub-culture of alpha-haemolytic colonies</w:t>
      </w:r>
    </w:p>
    <w:p w:rsidR="00DA24E1" w:rsidRPr="0098298D" w:rsidRDefault="00DA24E1" w:rsidP="00BF4A7B">
      <w:pPr>
        <w:rPr>
          <w:lang w:val="en-GB"/>
        </w:rPr>
      </w:pPr>
      <w:r w:rsidRPr="0098298D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5ED31B0D" wp14:editId="63C1ABAB">
                <wp:extent cx="2880000" cy="2880000"/>
                <wp:effectExtent l="0" t="0" r="15875" b="15875"/>
                <wp:docPr id="1" name="Group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000" cy="2880000"/>
                          <a:chOff x="0" y="0"/>
                          <a:chExt cx="3599815" cy="3599815"/>
                        </a:xfrm>
                      </wpg:grpSpPr>
                      <wpg:grpSp>
                        <wpg:cNvPr id="39" name="Group 39"/>
                        <wpg:cNvGrpSpPr/>
                        <wpg:grpSpPr>
                          <a:xfrm>
                            <a:off x="0" y="0"/>
                            <a:ext cx="3599815" cy="3599815"/>
                            <a:chOff x="0" y="0"/>
                            <a:chExt cx="3599815" cy="3599815"/>
                          </a:xfrm>
                        </wpg:grpSpPr>
                        <wpg:grpSp>
                          <wpg:cNvPr id="40" name="Group 40"/>
                          <wpg:cNvGrpSpPr/>
                          <wpg:grpSpPr>
                            <a:xfrm>
                              <a:off x="0" y="0"/>
                              <a:ext cx="3599815" cy="3599815"/>
                              <a:chOff x="0" y="0"/>
                              <a:chExt cx="3599815" cy="3599815"/>
                            </a:xfrm>
                          </wpg:grpSpPr>
                          <wps:wsp>
                            <wps:cNvPr id="41" name="Oval 41"/>
                            <wps:cNvSpPr/>
                            <wps:spPr>
                              <a:xfrm>
                                <a:off x="0" y="0"/>
                                <a:ext cx="3599815" cy="35998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A24E1" w:rsidRDefault="00DA24E1" w:rsidP="00DA24E1">
                                  <w:pPr>
                                    <w:pStyle w:val="NormalWeb"/>
                                    <w:spacing w:before="0" w:beforeAutospacing="0" w:after="120" w:afterAutospacing="0" w:line="276" w:lineRule="auto"/>
                                    <w:jc w:val="both"/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color w:val="FFFFFF" w:themeColor="light1"/>
                                      <w:kern w:val="24"/>
                                      <w:lang w:val="en-US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Straight Connector 42"/>
                            <wps:cNvCnPr/>
                            <wps:spPr>
                              <a:xfrm>
                                <a:off x="0" y="1799908"/>
                                <a:ext cx="359981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3" name="Oval 43"/>
                          <wps:cNvSpPr/>
                          <wps:spPr>
                            <a:xfrm rot="2358885">
                              <a:off x="341165" y="845464"/>
                              <a:ext cx="432026" cy="7766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A24E1" w:rsidRDefault="00DA24E1" w:rsidP="00DA24E1">
                                <w:pPr>
                                  <w:pStyle w:val="NormalWeb"/>
                                  <w:spacing w:before="0" w:beforeAutospacing="0" w:after="12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Arial Narrow" w:eastAsia="Times New Roman" w:hAnsi="Arial Narrow" w:cs="Arial"/>
                                    <w:color w:val="FFFFFF" w:themeColor="light1"/>
                                    <w:kern w:val="24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Oval 44"/>
                          <wps:cNvSpPr/>
                          <wps:spPr>
                            <a:xfrm rot="2358885">
                              <a:off x="2915402" y="1897883"/>
                              <a:ext cx="432026" cy="77666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A24E1" w:rsidRDefault="00DA24E1" w:rsidP="00DA24E1">
                                <w:pPr>
                                  <w:pStyle w:val="NormalWeb"/>
                                  <w:spacing w:before="0" w:beforeAutospacing="0" w:after="12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Arial Narrow" w:eastAsia="Times New Roman" w:hAnsi="Arial Narrow" w:cs="Arial"/>
                                    <w:color w:val="FFFFFF" w:themeColor="light1"/>
                                    <w:kern w:val="24"/>
                                    <w:lang w:val="en-US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" name="Group 45"/>
                        <wpg:cNvGrpSpPr/>
                        <wpg:grpSpPr>
                          <a:xfrm>
                            <a:off x="168041" y="200472"/>
                            <a:ext cx="3283814" cy="3083739"/>
                            <a:chOff x="168041" y="200472"/>
                            <a:chExt cx="3283814" cy="3083739"/>
                          </a:xfrm>
                        </wpg:grpSpPr>
                        <wpg:grpSp>
                          <wpg:cNvPr id="46" name="Group 46"/>
                          <wpg:cNvGrpSpPr/>
                          <wpg:grpSpPr>
                            <a:xfrm>
                              <a:off x="168041" y="200472"/>
                              <a:ext cx="3240361" cy="1440087"/>
                              <a:chOff x="168041" y="200472"/>
                              <a:chExt cx="3240361" cy="1440087"/>
                            </a:xfrm>
                          </wpg:grpSpPr>
                          <wps:wsp>
                            <wps:cNvPr id="47" name="Straight Connector 47"/>
                            <wps:cNvCnPr/>
                            <wps:spPr>
                              <a:xfrm flipV="1">
                                <a:off x="168041" y="200472"/>
                                <a:ext cx="1152129" cy="13458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" name="Straight Connector 48"/>
                            <wps:cNvCnPr/>
                            <wps:spPr>
                              <a:xfrm flipH="1">
                                <a:off x="312058" y="200472"/>
                                <a:ext cx="1008112" cy="144008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" name="Straight Connector 49"/>
                            <wps:cNvCnPr/>
                            <wps:spPr>
                              <a:xfrm flipV="1">
                                <a:off x="312058" y="414820"/>
                                <a:ext cx="1152128" cy="122573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" name="Straight Connector 50"/>
                            <wps:cNvCnPr/>
                            <wps:spPr>
                              <a:xfrm flipV="1">
                                <a:off x="994367" y="266560"/>
                                <a:ext cx="1477931" cy="7792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" name="Straight Connector 51"/>
                            <wps:cNvCnPr/>
                            <wps:spPr>
                              <a:xfrm flipH="1">
                                <a:off x="816114" y="266560"/>
                                <a:ext cx="1656184" cy="24985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" name="Straight Connector 52"/>
                            <wps:cNvCnPr/>
                            <wps:spPr>
                              <a:xfrm flipV="1">
                                <a:off x="816114" y="414820"/>
                                <a:ext cx="1926164" cy="10159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" name="Straight Connector 53"/>
                            <wps:cNvCnPr/>
                            <wps:spPr>
                              <a:xfrm flipH="1">
                                <a:off x="744105" y="391486"/>
                                <a:ext cx="1998173" cy="26894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" name="Straight Connector 54"/>
                            <wps:cNvCnPr/>
                            <wps:spPr>
                              <a:xfrm flipV="1">
                                <a:off x="744105" y="516413"/>
                                <a:ext cx="1998173" cy="14401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" name="Straight Connector 55"/>
                            <wps:cNvCnPr/>
                            <wps:spPr>
                              <a:xfrm>
                                <a:off x="2256274" y="200472"/>
                                <a:ext cx="1152128" cy="13458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6" name="Straight Connector 56"/>
                            <wps:cNvCnPr/>
                            <wps:spPr>
                              <a:xfrm flipH="1" flipV="1">
                                <a:off x="1968242" y="200472"/>
                                <a:ext cx="1440160" cy="136537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7" name="Straight Connector 57"/>
                            <wps:cNvCnPr/>
                            <wps:spPr>
                              <a:xfrm>
                                <a:off x="1968242" y="200472"/>
                                <a:ext cx="1187199" cy="1365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8" name="Straight Connector 58"/>
                            <wps:cNvCnPr/>
                            <wps:spPr>
                              <a:xfrm flipH="1" flipV="1">
                                <a:off x="1779196" y="200472"/>
                                <a:ext cx="1376245" cy="136537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9" name="Straight Connector 59"/>
                            <wps:cNvCnPr/>
                            <wps:spPr>
                              <a:xfrm flipH="1">
                                <a:off x="1176154" y="1223767"/>
                                <a:ext cx="2232248" cy="41679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0" name="Straight Connector 60"/>
                            <wps:cNvCnPr/>
                            <wps:spPr>
                              <a:xfrm flipV="1">
                                <a:off x="1176154" y="1027689"/>
                                <a:ext cx="1979287" cy="6128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1" name="Straight Connector 61"/>
                            <wps:cNvCnPr/>
                            <wps:spPr>
                              <a:xfrm flipH="1">
                                <a:off x="1176154" y="1027689"/>
                                <a:ext cx="1979287" cy="39685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3" name="Straight Connector 63"/>
                            <wps:cNvCnPr/>
                            <wps:spPr>
                              <a:xfrm flipV="1">
                                <a:off x="1176154" y="920515"/>
                                <a:ext cx="989643" cy="51164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4" name="Straight Connector 64"/>
                            <wps:cNvCnPr/>
                            <wps:spPr>
                              <a:xfrm flipH="1">
                                <a:off x="1320171" y="920515"/>
                                <a:ext cx="845626" cy="10717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65" name="Group 65"/>
                          <wpg:cNvGrpSpPr/>
                          <wpg:grpSpPr>
                            <a:xfrm rot="10800000">
                              <a:off x="211494" y="1844124"/>
                              <a:ext cx="3240361" cy="1440087"/>
                              <a:chOff x="211494" y="1844124"/>
                              <a:chExt cx="3240361" cy="1440087"/>
                            </a:xfrm>
                          </wpg:grpSpPr>
                          <wps:wsp>
                            <wps:cNvPr id="66" name="Straight Connector 66"/>
                            <wps:cNvCnPr/>
                            <wps:spPr>
                              <a:xfrm flipV="1">
                                <a:off x="211494" y="1844124"/>
                                <a:ext cx="1152129" cy="13458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7" name="Straight Connector 67"/>
                            <wps:cNvCnPr/>
                            <wps:spPr>
                              <a:xfrm flipH="1">
                                <a:off x="355511" y="1844124"/>
                                <a:ext cx="1008112" cy="144008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8" name="Straight Connector 68"/>
                            <wps:cNvCnPr/>
                            <wps:spPr>
                              <a:xfrm flipV="1">
                                <a:off x="355511" y="2058472"/>
                                <a:ext cx="1152128" cy="122573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9" name="Straight Connector 69"/>
                            <wps:cNvCnPr/>
                            <wps:spPr>
                              <a:xfrm flipV="1">
                                <a:off x="1037820" y="1910212"/>
                                <a:ext cx="1477931" cy="7792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" name="Straight Connector 70"/>
                            <wps:cNvCnPr/>
                            <wps:spPr>
                              <a:xfrm flipH="1">
                                <a:off x="859567" y="1910212"/>
                                <a:ext cx="1656184" cy="24985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" name="Straight Connector 71"/>
                            <wps:cNvCnPr/>
                            <wps:spPr>
                              <a:xfrm flipV="1">
                                <a:off x="859567" y="2058472"/>
                                <a:ext cx="1926164" cy="10159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2" name="Straight Connector 72"/>
                            <wps:cNvCnPr/>
                            <wps:spPr>
                              <a:xfrm flipH="1">
                                <a:off x="787558" y="2035138"/>
                                <a:ext cx="1998173" cy="26894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" name="Straight Connector 73"/>
                            <wps:cNvCnPr/>
                            <wps:spPr>
                              <a:xfrm flipV="1">
                                <a:off x="787558" y="2160065"/>
                                <a:ext cx="1998173" cy="14401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4" name="Straight Connector 74"/>
                            <wps:cNvCnPr/>
                            <wps:spPr>
                              <a:xfrm>
                                <a:off x="2299727" y="1844124"/>
                                <a:ext cx="1152128" cy="13458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" name="Straight Connector 76"/>
                            <wps:cNvCnPr/>
                            <wps:spPr>
                              <a:xfrm flipH="1" flipV="1">
                                <a:off x="2011695" y="1844124"/>
                                <a:ext cx="1440160" cy="136537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7" name="Straight Connector 77"/>
                            <wps:cNvCnPr/>
                            <wps:spPr>
                              <a:xfrm>
                                <a:off x="2011695" y="1844124"/>
                                <a:ext cx="1187199" cy="1365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8" name="Straight Connector 78"/>
                            <wps:cNvCnPr/>
                            <wps:spPr>
                              <a:xfrm flipH="1" flipV="1">
                                <a:off x="1822649" y="1844124"/>
                                <a:ext cx="1376245" cy="136537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9" name="Straight Connector 79"/>
                            <wps:cNvCnPr/>
                            <wps:spPr>
                              <a:xfrm flipH="1">
                                <a:off x="1219607" y="2867419"/>
                                <a:ext cx="2232248" cy="41679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0" name="Straight Connector 80"/>
                            <wps:cNvCnPr/>
                            <wps:spPr>
                              <a:xfrm flipV="1">
                                <a:off x="1219607" y="2671341"/>
                                <a:ext cx="1979287" cy="6128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" name="Straight Connector 81"/>
                            <wps:cNvCnPr/>
                            <wps:spPr>
                              <a:xfrm flipH="1">
                                <a:off x="1219607" y="2671341"/>
                                <a:ext cx="1979287" cy="39685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2" name="Straight Connector 82"/>
                            <wps:cNvCnPr/>
                            <wps:spPr>
                              <a:xfrm flipV="1">
                                <a:off x="1219607" y="2564167"/>
                                <a:ext cx="989643" cy="51164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3" name="Straight Connector 83"/>
                            <wps:cNvCnPr/>
                            <wps:spPr>
                              <a:xfrm flipH="1">
                                <a:off x="1363624" y="2564167"/>
                                <a:ext cx="845626" cy="10717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84" name="Oval 84"/>
                          <wps:cNvSpPr/>
                          <wps:spPr>
                            <a:xfrm>
                              <a:off x="966463" y="220652"/>
                              <a:ext cx="540000" cy="540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A24E1" w:rsidRPr="00567FB4" w:rsidRDefault="00DA24E1" w:rsidP="00DA24E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 Narrow" w:hAnsi="Arial Narrow"/>
                                    <w:sz w:val="12"/>
                                    <w:szCs w:val="12"/>
                                  </w:rPr>
                                </w:pPr>
                                <w:r w:rsidRPr="00567FB4"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O</w:t>
                                </w:r>
                                <w:r w:rsidR="00567FB4" w:rsidRPr="00567FB4"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Oval 85"/>
                          <wps:cNvSpPr/>
                          <wps:spPr>
                            <a:xfrm>
                              <a:off x="2165797" y="2725546"/>
                              <a:ext cx="540000" cy="540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A24E1" w:rsidRPr="00567FB4" w:rsidRDefault="00DA24E1" w:rsidP="00DA24E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 Narrow" w:hAnsi="Arial Narrow"/>
                                    <w:sz w:val="12"/>
                                    <w:szCs w:val="12"/>
                                  </w:rPr>
                                </w:pPr>
                                <w:r w:rsidRPr="00567FB4"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OP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6" o:spid="_x0000_s1064" style="width:226.75pt;height:226.75pt;mso-position-horizontal-relative:char;mso-position-vertical-relative:line" coordsize="35998,35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+jPQoAAB12AAAOAAAAZHJzL2Uyb0RvYy54bWzsXVuPnDgafV9p/wPifVLYgIFSKqOos8mu&#10;lJmJNrMzzzRFXSQKWKDTnfn1c3yBAppb17RKybTz0IEyGGyOv8v5Ptuvf3w4JcaXuCiPWboxySvL&#10;NOI0yrbHdL8x//fr+x980yirMN2GSZbGG/NrXJo/vvnnP17f5+uYZocs2caFgUrScn2fb8xDVeXr&#10;1aqMDvEpLF9leZyicJcVp7DCabFfbYvwHrWfkhW1LLa6z4ptXmRRXJb49Z0sNN+I+ne7OKp+2e3K&#10;uDKSjYl3q8TfQvy95X9Xb16H630R5odjpF4jvOAtTuExxUObqt6FVWjcFcdHVZ2OUZGV2a56FWWn&#10;VbbbHaNYtAGtIVavNR+K7C4Xbdmv7/d5003o2l4/XVxt9POXT4Vx3OLbmUYanvCJxFMN4jLeOff5&#10;fo1rPhT55/xToX7YyzPe3oddceL/oyXGg+jWr023xg+VEeFH6vsW/plGhLL6RHR8dMDXeXRfdPiX&#10;utN2g8AnrryzPsGdq/rBK/5+zes0J817q7bZQbdxOH+mttUvJdpWn1y1bQ46tv3hcP79tQ2Dvzzj&#10;u/xr+P58CPNYDJuSY1dhwGkA/suXMDFwKrpJXNJgu1yXgPlSYNffu//xG3iG67woqw9xdjL4wcaM&#10;k+SYl/zlwnX45WNZ4R1wdX0V/7nMkuP2/TFJxAmXg/FNUhh45415uxdvjTs6VyXp3I3Vw8CNqIbf&#10;iTFUN1scVV+TmNeXpP+NdxANfASLFxZC+fwyYRTFaUVk0SHcxvIdXTHWZbuaO0QrRYW85h1a19St&#10;Kug2tK5bVqOu57fGQqY3N1tTLyZvbu4QT87Sqrn5dEyzYqiCBK1ST5bX150ku4b3UvVw+yDEppKS&#10;5fo2234F1IpM6pgyj94f8c0/hmX1KSygVDBOoShResiKP0zjHkpnY5b/vwuL2DSS/6RAfUAcPpwr&#10;ceK4HsVJ0S65bZekd6ebDKgAsPE0ccivr5L6cFdkp9+hH9/yp6IoTCM8e2NGVVGf3FRSGULDRvHb&#10;t+IyaKY8rD6mn/OIV877jQP014ffwyJXQK4g3H/O6pH2CMzyWn5nmr29q7LdUSCd95zsJ9WjGPVc&#10;Vl9j+NNaTH6uivC4P1TGTZamMBCywnBoSxjcpErR1aOiVjY9LUe8IAgsn98JXA5pLCGJx4VBckwn&#10;JUGSGvcYe64D3cmf0RnzzdCSo25wgMvv9i4sD/KiLY4UsBcO/AWDc3hULxiY1x7V5y7ajY1qiU0+&#10;9BUmxZGyMK4FVLsGqtRTdguaI3pKCh1qu77vuwIqyhyzHUIYzCfYXb7jOszpgtWxqUWZtK48jzE2&#10;A9hn0F4cx8nd6adsKyHJuLpQmGwgjV7voX1ew3HVeFHlWgs+gxb0apBqLdgy6b5BLeh0hYsQCFzW&#10;wU5+qnChAYFqglqFdCF+4Pm+EFVnXajFC2x4LV6eQbwII+tsPGoju2WQc6W3wMg+MyWSHBGkSZ8n&#10;cWArdLgEV8r1J3FAhPkWd7Y52WNZjids67NUsKlv+wRyiLNBtuXbnmRjwnXDBo3U0OKFRupobO1z&#10;a7k3P8oLOTB+Ou29hPMaedvGI6COZTP0B28v9+8sX2jLp7V3uI7R9l7DofLqvhtyqBqDAIplxKEy&#10;duBCfqs9TGWxznQmIS4lFGye6EzbgcUrINp0xJlLUY7qvJN1kWu1XKxrF+o6/j0CDXIoD8GxUSAz&#10;cPx3D442oZaLmkdkGcFgJgQm0HlsCwmi4diwbpJAXEAHNHfw8ag8dHnzKE93mUd/HTg2EYchOKrw&#10;gzC7nyIdW3B0iOODHuyQT1I6Aq4CjpS6SrVqODbgeqFwdMH+jkpHFAJGygt8ChyDwLEZzAAuHRlz&#10;JX10tvSI43mBrSwfHNKaVa+DhnXYQ6tq0F1TAZAGvn8L2egCEuNgFCBZAMa+qvYJI9ytGAMj8El8&#10;5XZQJ/BdwVZo0dhg66WKxqnAkLsgMDTox7TQOKipA8oI6HipqS3iBhqNOy7cXjwam+jPgN0oRdYF&#10;stFzHGLJOJCNGLMvnJSWouZZNh6ezO1GynyodW4RaNn44tEICTWuqdvBg6eYjS00uhCCpBc2IG00&#10;csKMaJ9ay8btxnQbdnpINiqqesqn5gpG8Yxwjhn1lLk4wFJ3XWlNNMqMLa2hgcImZjCEQhVAmEKh&#10;sBeF9zJoOZKA+RQJSaOco5CI8OclBc5cGzDW2lrbjqY7FZFB4SzJ05KPsygkvgdF3UahDsRoLc21&#10;9FQgBoWzKJyTj2ASgc5x+Wh7jPJAtpaP3IP7PrIsrxKTcadiMih8AjLbkpJ4DIlQAo+EUqBPhffr&#10;BAD8RqmjojIOYYCv1tfaktyYiJeMe9cymLKA63mUQdHGo0U90Dkcbm22B6EY5KAIAckIDusEXB2X&#10;wXSAZnrIi4tZ8ySlUbYHhc8gH2fxaMP7kTMPNfv40tlHNsWFo3AZHqfkY4DsHkwv7YjHwA8Y+G8h&#10;HV1Mn3CEOtdofPFonOLC5cyaBdq6H7UmmIJDPAheRF6G0IhpO6yeokMsj2iuJ/7Wvexz7vFE5jGf&#10;lSV1rZxuj3MhzuYzrWXyO7HEnHppo9ScNvIfAuWI+Ij40d50L3s+E5mOVNFOvf72UpHZFCWLwssU&#10;xVhf1H6dzkVWE8DRvZpoEIy/WmqA58SNG9ILiNgzBdYiGmzXhT0ieYah4a2TkTUe6wn5yhKp8ThF&#10;ybKllGzfkG7hkSfJP5ro0w2h6mxkHUKtl2JhU0QsCi/T18SyPZ4Sz01pEhALE4W6np3ORxbrtWh1&#10;Xee6K/EI/nNcXUty9ALPzncDVyXHD6NRJyRrOA4tVMXZgFHrEYWXSccWHIe1tc5I1nAchONUfryc&#10;3H2BdPR8z20mVtousYUV2g5S6ZRkvriaVtZ9ZT0VFEAO+2XSsQ1HwrCuaC8ooHOS5Vp/Go59OE5F&#10;BSRZPy0dWwQPpUHgUTmfElPVHhO4XY9aJyVrj7r2qL0pBhyFy6TieFIyglSEBXIG0TA0dVaylpCD&#10;6+56U2Q4Cmeh2ZaQszDUackahsMwnOLAvaUc+LiEJD6lzAGxydnHQeWt85I1NIehOUWHe0vp8EeZ&#10;JRRZ8pa0JqnPPIf08kB1XrLG4yAe/Sk+HIWzGnt4Xlsbj8wjWJuY19SmfHResqZ8BnZu8KcIcRQu&#10;w+OkfJzFo85L1s527Wz7U4w4CpfhsZ9OQdry0cWyCP15RDoxWQdohgI0WHZ7PF4o1+SepiAHs82I&#10;zWzMoxT+DNZKeAxHnZn83cGxm5l8hTWC+XprMpQt9rLA6Vk2jiw332J7AsYcPgeEL0pEEZLppfPw&#10;fVHqXcXUMWofn6jxDLtXyPo7+7DITVoCl8qNNzplvTX9zsuVtq7C+y7ci0VvwgT8Yk+egU2YGh9Z&#10;bz/xTW8/gcW6O/JATXoQudPz8oBiLxsvUIyGR11saNP1ILVEwG5g9dZpXJCWL3ZbNtLQFFokXCoS&#10;2uaCOMYepELBqv1S+San7XMct3d1ffMnAAAA//8DAFBLAwQUAAYACAAAACEA9FisIdoAAAAFAQAA&#10;DwAAAGRycy9kb3ducmV2LnhtbEyPQWvCQBCF74X+h2UK3uom1ZQSsxGR6kkK1ULxNmbHJJidDdk1&#10;if++21JoL8Mb3vDeN9lyNI3oqXO1ZQXxNAJBXFhdc6ng47B5fAHhPLLGxjIpuJGDZX5/l2Gq7cDv&#10;1O99KUIIuxQVVN63qZSuqMigm9qWOHhn2xn0Ye1KqTscQrhp5FMUPUuDNYeGCltaV1Rc9lejYDvg&#10;sJrFr/3ucl7fjofk7XMXk1KTh3G1AOFp9H/H8I0f0CEPTCd7Ze1EoyA84n9m8ObJLAFx+hUyz+R/&#10;+vwLAAD//wMAUEsBAi0AFAAGAAgAAAAhALaDOJL+AAAA4QEAABMAAAAAAAAAAAAAAAAAAAAAAFtD&#10;b250ZW50X1R5cGVzXS54bWxQSwECLQAUAAYACAAAACEAOP0h/9YAAACUAQAACwAAAAAAAAAAAAAA&#10;AAAvAQAAX3JlbHMvLnJlbHNQSwECLQAUAAYACAAAACEAlEIfoz0KAAAddgAADgAAAAAAAAAAAAAA&#10;AAAuAgAAZHJzL2Uyb0RvYy54bWxQSwECLQAUAAYACAAAACEA9FisIdoAAAAFAQAADwAAAAAAAAAA&#10;AAAAAACXDAAAZHJzL2Rvd25yZXYueG1sUEsFBgAAAAAEAAQA8wAAAJ4NAAAAAA==&#10;">
                <v:group id="Group 39" o:spid="_x0000_s1065" style="position:absolute;width:35998;height:35998" coordsize="35998,35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group id="Group 40" o:spid="_x0000_s1066" style="position:absolute;width:35998;height:35998" coordsize="35998,35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oval id="Oval 41" o:spid="_x0000_s1067" style="position:absolute;width:35998;height:359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ACzMQA&#10;AADbAAAADwAAAGRycy9kb3ducmV2LnhtbESPUWvCMBSF3wf+h3AF32ZakU2qUUQdOMYGdfP90lyb&#10;YnNTmsxm+/XLYLDHwznnO5zVJtpW3Kj3jWMF+TQDQVw53XCt4OP96X4Bwgdkja1jUvBFHjbr0d0K&#10;C+0GLul2CrVIEPYFKjAhdIWUvjJk0U9dR5y8i+sthiT7WuoehwS3rZxl2YO02HBaMNjRzlB1PX1a&#10;BXv7dpSLl/xx/2xey+HclN+HGJWajON2CSJQDP/hv/ZRK5jn8Psl/Q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AAszEAAAA2wAAAA8AAAAAAAAAAAAAAAAAmAIAAGRycy9k&#10;b3ducmV2LnhtbFBLBQYAAAAABAAEAPUAAACJAwAAAAA=&#10;" fillcolor="white [3212]" strokecolor="black [3213]" strokeweight="2pt">
                      <v:textbox>
                        <w:txbxContent>
                          <w:p w:rsidR="00DA24E1" w:rsidRDefault="00DA24E1" w:rsidP="00DA24E1">
                            <w:pPr>
                              <w:pStyle w:val="NormalWeb"/>
                              <w:spacing w:before="0" w:beforeAutospacing="0" w:after="120" w:afterAutospacing="0" w:line="276" w:lineRule="auto"/>
                              <w:jc w:val="both"/>
                            </w:pPr>
                            <w:r>
                              <w:rPr>
                                <w:rFonts w:ascii="Arial Narrow" w:eastAsia="Times New Roman" w:hAnsi="Arial Narrow" w:cs="Arial"/>
                                <w:color w:val="FFFFFF" w:themeColor="light1"/>
                                <w:kern w:val="24"/>
                                <w:lang w:val="en-US"/>
                              </w:rPr>
                              <w:t> </w:t>
                            </w:r>
                          </w:p>
                        </w:txbxContent>
                      </v:textbox>
                    </v:oval>
                    <v:line id="Straight Connector 42" o:spid="_x0000_s1068" style="position:absolute;visibility:visible;mso-wrap-style:square" from="0,17999" to="35998,17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MQcMMAAADbAAAADwAAAGRycy9kb3ducmV2LnhtbESPQWvCQBSE7wX/w/KE3upGKSJpNlID&#10;gggVtSleH9lnkpp9G3ZXTf+9Wyj0OMzMN0y2HEwnbuR8a1nBdJKAIK6sbrlWUH6uXxYgfEDW2Fkm&#10;BT/kYZmPnjJMtb3zgW7HUIsIYZ+igiaEPpXSVw0Z9BPbE0fvbJ3BEKWrpXZ4j3DTyVmSzKXBluNC&#10;gz0VDVWX49UoOBRfe/l9Kvmj29pVUZPflduFUs/j4f0NRKAh/If/2hut4HUGv1/iD5D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zEHDDAAAA2wAAAA8AAAAAAAAAAAAA&#10;AAAAoQIAAGRycy9kb3ducmV2LnhtbFBLBQYAAAAABAAEAPkAAACRAwAAAAA=&#10;" strokecolor="black [3213]" strokeweight="2pt">
                      <v:stroke dashstyle="dash"/>
                    </v:line>
                  </v:group>
                  <v:oval id="Oval 43" o:spid="_x0000_s1069" style="position:absolute;left:3411;top:8454;width:4320;height:7767;rotation:257653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DzS8QA&#10;AADbAAAADwAAAGRycy9kb3ducmV2LnhtbESPQWvCQBSE74X+h+UVehHdqKVKdJVSqRY8SKMHj4/s&#10;M1nMvg3ZNcZ/7wpCj8PMfMPMl52tREuNN44VDAcJCOLcacOFgsP+pz8F4QOyxsoxKbiRh+Xi9WWO&#10;qXZX/qM2C4WIEPYpKihDqFMpfV6SRT9wNXH0Tq6xGKJsCqkbvEa4reQoST6lRcNxocSavkvKz9nF&#10;KjifLrwerVY73NbmaI4tTYabnlLvb93XDESgLvyHn+1freBjDI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g80vEAAAA2wAAAA8AAAAAAAAAAAAAAAAAmAIAAGRycy9k&#10;b3ducmV2LnhtbFBLBQYAAAAABAAEAPUAAACJAwAAAAA=&#10;" fillcolor="#a5a5a5 [2092]" strokecolor="#a5a5a5 [2092]" strokeweight="2pt">
                    <v:textbox>
                      <w:txbxContent>
                        <w:p w:rsidR="00DA24E1" w:rsidRDefault="00DA24E1" w:rsidP="00DA24E1">
                          <w:pPr>
                            <w:pStyle w:val="NormalWeb"/>
                            <w:spacing w:before="0" w:beforeAutospacing="0" w:after="120" w:afterAutospacing="0" w:line="276" w:lineRule="auto"/>
                            <w:jc w:val="both"/>
                          </w:pPr>
                          <w:r>
                            <w:rPr>
                              <w:rFonts w:ascii="Arial Narrow" w:eastAsia="Times New Roman" w:hAnsi="Arial Narrow" w:cs="Arial"/>
                              <w:color w:val="FFFFFF" w:themeColor="light1"/>
                              <w:kern w:val="24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oval>
                  <v:oval id="Oval 44" o:spid="_x0000_s1070" style="position:absolute;left:29154;top:18978;width:4320;height:7767;rotation:257653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rP8UA&#10;AADbAAAADwAAAGRycy9kb3ducmV2LnhtbESPQWvCQBSE74X+h+UVvJRmo0gtMWsQRVvooVQ9eHxk&#10;n8mS7NuQXWP8991CocdhZr5h8mK0rRio98axgmmSgiAunTZcKTgddy9vIHxA1tg6JgV38lCsHh9y&#10;zLS78TcNh1CJCGGfoYI6hC6T0pc1WfSJ64ijd3G9xRBlX0nd4y3CbStnafoqLRqOCzV2tKmpbA5X&#10;q6C5XHk/226/8LMzZ3MeaDF9f1Zq8jSulyACjeE//Nf+0Armc/j9En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iWs/xQAAANsAAAAPAAAAAAAAAAAAAAAAAJgCAABkcnMv&#10;ZG93bnJldi54bWxQSwUGAAAAAAQABAD1AAAAigMAAAAA&#10;" fillcolor="#a5a5a5 [2092]" strokecolor="#a5a5a5 [2092]" strokeweight="2pt">
                    <v:textbox>
                      <w:txbxContent>
                        <w:p w:rsidR="00DA24E1" w:rsidRDefault="00DA24E1" w:rsidP="00DA24E1">
                          <w:pPr>
                            <w:pStyle w:val="NormalWeb"/>
                            <w:spacing w:before="0" w:beforeAutospacing="0" w:after="120" w:afterAutospacing="0" w:line="276" w:lineRule="auto"/>
                            <w:jc w:val="both"/>
                          </w:pPr>
                          <w:r>
                            <w:rPr>
                              <w:rFonts w:ascii="Arial Narrow" w:eastAsia="Times New Roman" w:hAnsi="Arial Narrow" w:cs="Arial"/>
                              <w:color w:val="FFFFFF" w:themeColor="light1"/>
                              <w:kern w:val="24"/>
                              <w:lang w:val="en-US"/>
                            </w:rPr>
                            <w:t> </w:t>
                          </w:r>
                        </w:p>
                      </w:txbxContent>
                    </v:textbox>
                  </v:oval>
                </v:group>
                <v:group id="Group 45" o:spid="_x0000_s1071" style="position:absolute;left:1680;top:2004;width:32838;height:30838" coordorigin="1680,2004" coordsize="32838,308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group id="Group 46" o:spid="_x0000_s1072" style="position:absolute;left:1680;top:2004;width:32404;height:14401" coordorigin="1680,2004" coordsize="32403,14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<v:line id="Straight Connector 47" o:spid="_x0000_s1073" style="position:absolute;flip:y;visibility:visible;mso-wrap-style:square" from="1680,2004" to="13201,15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YQoMMAAADbAAAADwAAAGRycy9kb3ducmV2LnhtbESP0WoCMRRE3wv9h3ALvmlWsVZXo1Sh&#10;UHwRrR9w2Vw3i5ubbRJ13a9vBKGPw8ycYRar1tbiSj5UjhUMBxkI4sLpiksFx5+v/hREiMgaa8ek&#10;4E4BVsvXlwXm2t14T9dDLEWCcMhRgYmxyaUMhSGLYeAa4uSdnLcYk/Sl1B5vCW5rOcqyibRYcVow&#10;2NDGUHE+XKyCuovHbrbemC77Hd/1bjdx/n2rVO+t/ZyDiNTG//Cz/a0VjD/g8SX9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mEKDDAAAA2wAAAA8AAAAAAAAAAAAA&#10;AAAAoQIAAGRycy9kb3ducmV2LnhtbFBLBQYAAAAABAAEAPkAAACRAwAAAAA=&#10;" strokecolor="black [3213]"/>
                    <v:line id="Straight Connector 48" o:spid="_x0000_s1074" style="position:absolute;flip:x;visibility:visible;mso-wrap-style:square" from="3120,2004" to="13201,16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mE0sAAAADbAAAADwAAAGRycy9kb3ducmV2LnhtbERPy4rCMBTdC/MP4Q6401RRmalGGYUB&#10;cSM+PuDSXJtic9NJMlr79WYhuDyc92LV2lrcyIfKsYLRMANBXDhdcangfPodfIEIEVlj7ZgUPCjA&#10;avnRW2Cu3Z0PdDvGUqQQDjkqMDE2uZShMGQxDF1DnLiL8xZjgr6U2uM9hdtajrNsJi1WnBoMNrQx&#10;VFyP/1ZB3cVz973emC77mzz0fj9zfrpTqv/Z/sxBRGrjW/xyb7WCSRqbvqQf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5hNLAAAAA2wAAAA8AAAAAAAAAAAAAAAAA&#10;oQIAAGRycy9kb3ducmV2LnhtbFBLBQYAAAAABAAEAPkAAACOAwAAAAA=&#10;" strokecolor="black [3213]"/>
                    <v:line id="Straight Connector 49" o:spid="_x0000_s1075" style="position:absolute;flip:y;visibility:visible;mso-wrap-style:square" from="3120,4148" to="14641,16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UhScQAAADbAAAADwAAAGRycy9kb3ducmV2LnhtbESPUWvCMBSF3wf+h3AHe5vphpPZmRYV&#10;BrIXsfoDLs1dU9bc1CTT2l9vBgMfD+ec73CW5WA7cSYfWscKXqYZCOLa6ZYbBcfD5/M7iBCRNXaO&#10;ScGVApTF5GGJuXYX3tO5io1IEA45KjAx9rmUoTZkMUxdT5y8b+ctxiR9I7XHS4LbTr5m2VxabDkt&#10;GOxpY6j+qX6tgm6Mx3Gx3pgxO82uerebO//2pdTT47D6ABFpiPfwf3urFcwW8Pcl/QBZ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tSFJxAAAANsAAAAPAAAAAAAAAAAA&#10;AAAAAKECAABkcnMvZG93bnJldi54bWxQSwUGAAAAAAQABAD5AAAAkgMAAAAA&#10;" strokecolor="black [3213]"/>
                    <v:line id="Straight Connector 50" o:spid="_x0000_s1076" style="position:absolute;flip:y;visibility:visible;mso-wrap-style:square" from="9943,2665" to="24722,3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YeCcEAAADbAAAADwAAAGRycy9kb3ducmV2LnhtbERP3WrCMBS+H+wdwhl4N9MNK9oZxRWE&#10;sZsy9QEOzVlT1pzUJNbap18uBrv8+P43u9F2YiAfWscKXuYZCOLa6ZYbBefT4XkFIkRkjZ1jUnCn&#10;ALvt48MGC+1u/EXDMTYihXAoUIGJsS+kDLUhi2HueuLEfTtvMSboG6k93lK47eRrli2lxZZTg8Ge&#10;SkP1z/FqFXRTPE/r99JM2WVx11W1dD7/VGr2NO7fQEQa47/4z/2hFeRpffqSfoD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Vh4JwQAAANsAAAAPAAAAAAAAAAAAAAAA&#10;AKECAABkcnMvZG93bnJldi54bWxQSwUGAAAAAAQABAD5AAAAjwMAAAAA&#10;" strokecolor="black [3213]"/>
                    <v:line id="Straight Connector 51" o:spid="_x0000_s1077" style="position:absolute;flip:x;visibility:visible;mso-wrap-style:square" from="8161,2665" to="24722,5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q7ksMAAADbAAAADwAAAGRycy9kb3ducmV2LnhtbESP0WoCMRRE3wX/IdxC3zRrUWm3RlFB&#10;KH0RVz/gsrndLN3crEmq6359Iwg+DjNzhlmsOtuIC/lQO1YwGWcgiEuna64UnI670TuIEJE1No5J&#10;wY0CrJbDwQJz7a58oEsRK5EgHHJUYGJscylDachiGLuWOHk/zluMSfpKao/XBLeNfMuyubRYc1ow&#10;2NLWUPlb/FkFTR9P/cdma/rsPL3p/X7u/OxbqdeXbv0JIlIXn+FH+0srmE3g/iX9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au5LDAAAA2wAAAA8AAAAAAAAAAAAA&#10;AAAAoQIAAGRycy9kb3ducmV2LnhtbFBLBQYAAAAABAAEAPkAAACRAwAAAAA=&#10;" strokecolor="black [3213]"/>
                    <v:line id="Straight Connector 52" o:spid="_x0000_s1078" style="position:absolute;flip:y;visibility:visible;mso-wrap-style:square" from="8161,4148" to="27422,5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gl5cMAAADbAAAADwAAAGRycy9kb3ducmV2LnhtbESP0WoCMRRE3wv+Q7hC32pWqdKuRrFC&#10;ofRFXP2Ay+a6WdzcrEmq6359Iwg+DjNzhlmsOtuIC/lQO1YwHmUgiEuna64UHPbfbx8gQkTW2Dgm&#10;BTcKsFoOXhaYa3flHV2KWIkE4ZCjAhNjm0sZSkMWw8i1xMk7Om8xJukrqT1eE9w2cpJlM2mx5rRg&#10;sKWNofJU/FkFTR8P/efXxvTZ+f2mt9uZ89NfpV6H3XoOIlIXn+FH+0crmE7g/iX9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IJeXDAAAA2wAAAA8AAAAAAAAAAAAA&#10;AAAAoQIAAGRycy9kb3ducmV2LnhtbFBLBQYAAAAABAAEAPkAAACRAwAAAAA=&#10;" strokecolor="black [3213]"/>
                    <v:line id="Straight Connector 53" o:spid="_x0000_s1079" style="position:absolute;flip:x;visibility:visible;mso-wrap-style:square" from="7441,3914" to="27422,6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SAfsMAAADbAAAADwAAAGRycy9kb3ducmV2LnhtbESP0WoCMRRE3wv9h3ALvtWstoquRqmC&#10;UHyRWj/gsrluFjc32yTVdb/eCIKPw8ycYebL1tbiTD5UjhUM+hkI4sLpiksFh9/N+wREiMgaa8ek&#10;4EoBlovXlznm2l34h877WIoE4ZCjAhNjk0sZCkMWQ981xMk7Om8xJulLqT1eEtzWcphlY2mx4rRg&#10;sKG1oeK0/7cK6i4euulqbbrs7/Oqd7ux86OtUr239msGIlIbn+FH+1srGH3A/Uv6A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EgH7DAAAA2wAAAA8AAAAAAAAAAAAA&#10;AAAAoQIAAGRycy9kb3ducmV2LnhtbFBLBQYAAAAABAAEAPkAAACRAwAAAAA=&#10;" strokecolor="black [3213]"/>
                    <v:line id="Straight Connector 54" o:spid="_x0000_s1080" style="position:absolute;flip:y;visibility:visible;mso-wrap-style:square" from="7441,5164" to="27422,6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0YCsMAAADbAAAADwAAAGRycy9kb3ducmV2LnhtbESP0WoCMRRE3wv+Q7hC32rWotKuRrFC&#10;ofgiXf2Ay+a6WdzcrEmq6369EYQ+DjNzhlmsOtuIC/lQO1YwHmUgiEuna64UHPbfbx8gQkTW2Dgm&#10;BTcKsFoOXhaYa3flX7oUsRIJwiFHBSbGNpcylIYshpFriZN3dN5iTNJXUnu8Jrht5HuWzaTFmtOC&#10;wZY2hspT8WcVNH089J9fG9Nn58lN73Yz56dbpV6H3XoOIlIX/8PP9o9WMJ3A40v6AX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tGArDAAAA2wAAAA8AAAAAAAAAAAAA&#10;AAAAoQIAAGRycy9kb3ducmV2LnhtbFBLBQYAAAAABAAEAPkAAACRAwAAAAA=&#10;" strokecolor="black [3213]"/>
                    <v:line id="Straight Connector 55" o:spid="_x0000_s1081" style="position:absolute;visibility:visible;mso-wrap-style:square" from="22562,2004" to="34084,15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afYMUAAADbAAAADwAAAGRycy9kb3ducmV2LnhtbESPT2vCQBTE7wW/w/IEb3WjECOpqwRB&#10;8M+ptuL1kX1N0mbfht01pv30bqHQ4zAzv2FWm8G0oifnG8sKZtMEBHFpdcOVgve33fMShA/IGlvL&#10;pOCbPGzWo6cV5tre+ZX6c6hEhLDPUUEdQpdL6cuaDPqp7Yij92GdwRClq6R2eI9w08p5kiykwYbj&#10;Qo0dbWsqv843o2BZHj9dkRWHWXrpsp9+flrsrplSk/FQvIAINIT/8F97rxWkKfx+iT9Ar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afYMUAAADbAAAADwAAAAAAAAAA&#10;AAAAAAChAgAAZHJzL2Rvd25yZXYueG1sUEsFBgAAAAAEAAQA+QAAAJMDAAAAAA==&#10;" strokecolor="black [3213]"/>
                    <v:line id="Straight Connector 56" o:spid="_x0000_s1082" style="position:absolute;flip:x y;visibility:visible;mso-wrap-style:square" from="19682,2004" to="34084,15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A2OsMAAADbAAAADwAAAGRycy9kb3ducmV2LnhtbESPQWvCQBSE74L/YXkFb3VTQbFpNkEF&#10;i2ARatv7I/uapGbfhuw2Wf+9Wyh4HGbmGyYrgmnFQL1rLCt4micgiEurG64UfH7sH9cgnEfW2Fom&#10;BVdyUOTTSYaptiO/03D2lYgQdikqqL3vUildWZNBN7cdcfS+bW/QR9lXUvc4Rrhp5SJJVtJgw3Gh&#10;xo52NZWX869RcDiG5zXvTj9v+DXa9rTcJvo1KDV7CJsXEJ6Cv4f/2wetYLmCvy/xB8j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wNjrDAAAA2wAAAA8AAAAAAAAAAAAA&#10;AAAAoQIAAGRycy9kb3ducmV2LnhtbFBLBQYAAAAABAAEAPkAAACRAwAAAAA=&#10;" strokecolor="black [3213]"/>
                    <v:line id="Straight Connector 57" o:spid="_x0000_s1083" style="position:absolute;visibility:visible;mso-wrap-style:square" from="19682,2004" to="31554,15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ikjMQAAADb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JpCvcv8Q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yKSMxAAAANsAAAAPAAAAAAAAAAAA&#10;AAAAAKECAABkcnMvZG93bnJldi54bWxQSwUGAAAAAAQABAD5AAAAkgMAAAAA&#10;" strokecolor="black [3213]"/>
                    <v:line id="Straight Connector 58" o:spid="_x0000_s1084" style="position:absolute;flip:x y;visibility:visible;mso-wrap-style:square" from="17791,2004" to="31554,15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MH078AAADbAAAADwAAAGRycy9kb3ducmV2LnhtbERPTYvCMBC9L/gfwgje1lTBRatRVHAR&#10;VgSr3odmbKvNpDRZG/+9OSzs8fG+F6tgavGk1lWWFYyGCQji3OqKCwWX8+5zCsJ5ZI21ZVLwIger&#10;Ze9jgam2HZ/omflCxBB2KSoovW9SKV1ekkE3tA1x5G62NegjbAupW+xiuKnlOEm+pMGKY0OJDW1L&#10;yh/Zr1Gw/wmzKW+P9wNeO1sfJ5tEfwelBv2wnoPwFPy/+M+91womcWz8En+A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OMH078AAADbAAAADwAAAAAAAAAAAAAAAACh&#10;AgAAZHJzL2Rvd25yZXYueG1sUEsFBgAAAAAEAAQA+QAAAI0DAAAAAA==&#10;" strokecolor="black [3213]"/>
                    <v:line id="Straight Connector 59" o:spid="_x0000_s1085" style="position:absolute;flip:x;visibility:visible;mso-wrap-style:square" from="11761,12237" to="34084,16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y3lMMAAADbAAAADwAAAGRycy9kb3ducmV2LnhtbESP0WoCMRRE3wv+Q7gF32q2RaVujaKC&#10;IH0RVz/gsrndLN3crEmq6359Iwg+DjNzhpkvO9uIC/lQO1bwPspAEJdO11wpOB23b58gQkTW2Dgm&#10;BTcKsFwMXuaYa3flA12KWIkE4ZCjAhNjm0sZSkMWw8i1xMn7cd5iTNJXUnu8Jrht5EeWTaXFmtOC&#10;wZY2hsrf4s8qaPp46mfrjemz8/im9/up85NvpYav3eoLRKQuPsOP9k4rmMzg/iX9AL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st5TDAAAA2wAAAA8AAAAAAAAAAAAA&#10;AAAAoQIAAGRycy9kb3ducmV2LnhtbFBLBQYAAAAABAAEAPkAAACRAwAAAAA=&#10;" strokecolor="black [3213]"/>
                    <v:line id="Straight Connector 60" o:spid="_x0000_s1086" style="position:absolute;flip:y;visibility:visible;mso-wrap-style:square" from="11761,10276" to="31554,16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rUtMAAAADbAAAADwAAAGRycy9kb3ducmV2LnhtbERP3WrCMBS+H/gO4QjezdShZVajbIIg&#10;uxGdD3Bojk2xOalJprVPv1wIXn58/8t1ZxtxIx9qxwom4wwEcel0zZWC0+/2/RNEiMgaG8ek4EEB&#10;1qvB2xIL7e58oNsxViKFcChQgYmxLaQMpSGLYexa4sSdnbcYE/SV1B7vKdw28iPLcmmx5tRgsKWN&#10;ofJy/LMKmj6e+vn3xvTZdfrQ+33u/OxHqdGw+1qAiNTFl/jp3mkFeVqfvqQfIF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61LTAAAAA2wAAAA8AAAAAAAAAAAAAAAAA&#10;oQIAAGRycy9kb3ducmV2LnhtbFBLBQYAAAAABAAEAPkAAACOAwAAAAA=&#10;" strokecolor="black [3213]"/>
                    <v:line id="Straight Connector 61" o:spid="_x0000_s1087" style="position:absolute;flip:x;visibility:visible;mso-wrap-style:square" from="11761,10276" to="31554,14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ZxL8MAAADbAAAADwAAAGRycy9kb3ducmV2LnhtbESP0WoCMRRE3wv+Q7hC32pWqYtdjaJC&#10;ofgiVT/gsrndLG5u1iTVdb++EYQ+DjNzhlmsOtuIK/lQO1YwHmUgiEuna64UnI6fbzMQISJrbByT&#10;gjsFWC0HLwsstLvxN10PsRIJwqFABSbGtpAylIYshpFriZP347zFmKSvpPZ4S3DbyEmW5dJizWnB&#10;YEtbQ+X58GsVNH089R+bremzy/td7/e589OdUq/Dbj0HEamL/+Fn+0sryMfw+JJ+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2cS/DAAAA2wAAAA8AAAAAAAAAAAAA&#10;AAAAoQIAAGRycy9kb3ducmV2LnhtbFBLBQYAAAAABAAEAPkAAACRAwAAAAA=&#10;" strokecolor="black [3213]"/>
                    <v:line id="Straight Connector 63" o:spid="_x0000_s1088" style="position:absolute;flip:y;visibility:visible;mso-wrap-style:square" from="11761,9205" to="21657,14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hKw8QAAADbAAAADwAAAGRycy9kb3ducmV2LnhtbESPUWvCMBSF3wf7D+EKe5upzpXZGcUJ&#10;g+GL2PkDLs21KWtuuiTT2l9vhIGPh3POdziLVW9bcSIfGscKJuMMBHHldMO1gsP35/MbiBCRNbaO&#10;ScGFAqyWjw8LLLQ7855OZaxFgnAoUIGJsSukDJUhi2HsOuLkHZ23GJP0tdQezwluWznNslxabDgt&#10;GOxoY6j6Kf+sgnaIh2H+sTFD9ju76N0ud/51q9TTqF+/g4jUx3v4v/2lFeQvcPuSfo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ErDxAAAANsAAAAPAAAAAAAAAAAA&#10;AAAAAKECAABkcnMvZG93bnJldi54bWxQSwUGAAAAAAQABAD5AAAAkgMAAAAA&#10;" strokecolor="black [3213]"/>
                    <v:line id="Straight Connector 64" o:spid="_x0000_s1089" style="position:absolute;flip:x;visibility:visible;mso-wrap-style:square" from="13201,9205" to="21657,10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HSt8MAAADbAAAADwAAAGRycy9kb3ducmV2LnhtbESP0WoCMRRE3wv+Q7iCbzWr2KWuRmkF&#10;QfoitX7AZXPdLG5u1iTqul9vCoU+DjNzhlmuO9uIG/lQO1YwGWcgiEuna64UHH+2r+8gQkTW2Dgm&#10;BQ8KsF4NXpZYaHfnb7odYiUShEOBCkyMbSFlKA1ZDGPXEifv5LzFmKSvpPZ4T3DbyGmW5dJizWnB&#10;YEsbQ+X5cLUKmj4e+/nnxvTZZfbQ+33u/NuXUqNh97EAEamL/+G/9k4ryGfw+yX9ALl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B0rfDAAAA2wAAAA8AAAAAAAAAAAAA&#10;AAAAoQIAAGRycy9kb3ducmV2LnhtbFBLBQYAAAAABAAEAPkAAACRAwAAAAA=&#10;" strokecolor="black [3213]"/>
                  </v:group>
                  <v:group id="Group 65" o:spid="_x0000_s1090" style="position:absolute;left:2114;top:18441;width:32404;height:14401;rotation:180" coordorigin="2114,18441" coordsize="32403,14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n/YPMIAAADbAAAADwAAAGRycy9kb3ducmV2LnhtbESPT2sCMRTE70K/Q3gF&#10;b5pVuyJbo4hQuqeCf8DrY/PcbN28LEnU7bdvBMHjMDO/YZbr3rbiRj40jhVMxhkI4srphmsFx8PX&#10;aAEiRGSNrWNS8EcB1qu3wRIL7e68o9s+1iJBOBSowMTYFVKGypDFMHYdcfLOzluMSfpaao/3BLet&#10;nGbZXFpsOC0Y7GhrqLrsr1aB/gizI5Xlxk9/fg95k3+b+nxSavjebz5BROrjK/xsl1rBPIfHl/QD&#10;5Oo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5/2DzCAAAA2wAAAA8A&#10;AAAAAAAAAAAAAAAAqgIAAGRycy9kb3ducmV2LnhtbFBLBQYAAAAABAAEAPoAAACZAwAAAAA=&#10;">
                    <v:line id="Straight Connector 66" o:spid="_x0000_s1091" style="position:absolute;flip:y;visibility:visible;mso-wrap-style:square" from="2114,18441" to="13636,31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/pW8MAAADbAAAADwAAAGRycy9kb3ducmV2LnhtbESP3WoCMRSE7wXfIRyhd5q11KXdGsUK&#10;heKN+PMAh83pZnFzsiaprvv0jSB4OczMN8x82dlGXMiH2rGC6SQDQVw6XXOl4Hj4Hr+DCBFZY+OY&#10;FNwowHIxHMyx0O7KO7rsYyUShEOBCkyMbSFlKA1ZDBPXEifv13mLMUlfSe3xmuC2ka9ZlkuLNacF&#10;gy2tDZWn/Z9V0PTx2H98rU2fnd9uervNnZ9tlHoZdatPEJG6+Aw/2j9aQZ7D/Uv6AX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f6VvDAAAA2wAAAA8AAAAAAAAAAAAA&#10;AAAAoQIAAGRycy9kb3ducmV2LnhtbFBLBQYAAAAABAAEAPkAAACRAwAAAAA=&#10;" strokecolor="black [3213]"/>
                    <v:line id="Straight Connector 67" o:spid="_x0000_s1092" style="position:absolute;flip:x;visibility:visible;mso-wrap-style:square" from="3555,18441" to="13636,32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NMwMQAAADbAAAADwAAAGRycy9kb3ducmV2LnhtbESPUWvCMBSF3wf+h3AHe5vpZNbZGUWF&#10;wdiL2PkDLs21KWtuahK19tebwWCPh3POdziLVW9bcSEfGscKXsYZCOLK6YZrBYfvj+c3ECEia2wd&#10;k4IbBVgtRw8LLLS78p4uZaxFgnAoUIGJsSukDJUhi2HsOuLkHZ23GJP0tdQerwluWznJslxabDgt&#10;GOxoa6j6Kc9WQTvEwzDfbM2QnV5verfLnZ9+KfX02K/fQUTq43/4r/2pFeQz+P2Sfo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00zAxAAAANsAAAAPAAAAAAAAAAAA&#10;AAAAAKECAABkcnMvZG93bnJldi54bWxQSwUGAAAAAAQABAD5AAAAkgMAAAAA&#10;" strokecolor="black [3213]"/>
                    <v:line id="Straight Connector 68" o:spid="_x0000_s1093" style="position:absolute;flip:y;visibility:visible;mso-wrap-style:square" from="3555,20584" to="15076,32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zYssAAAADbAAAADwAAAGRycy9kb3ducmV2LnhtbERP3WrCMBS+H/gO4QjezdShZVajbIIg&#10;uxGdD3Bojk2xOalJprVPv1wIXn58/8t1ZxtxIx9qxwom4wwEcel0zZWC0+/2/RNEiMgaG8ek4EEB&#10;1qvB2xIL7e58oNsxViKFcChQgYmxLaQMpSGLYexa4sSdnbcYE/SV1B7vKdw28iPLcmmx5tRgsKWN&#10;ofJy/LMKmj6e+vn3xvTZdfrQ+33u/OxHqdGw+1qAiNTFl/jp3mkFeRqbvqQfIF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M2LLAAAAA2wAAAA8AAAAAAAAAAAAAAAAA&#10;oQIAAGRycy9kb3ducmV2LnhtbFBLBQYAAAAABAAEAPkAAACOAwAAAAA=&#10;" strokecolor="black [3213]"/>
                    <v:line id="Straight Connector 69" o:spid="_x0000_s1094" style="position:absolute;flip:y;visibility:visible;mso-wrap-style:square" from="10378,19102" to="25157,19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B9KcMAAADbAAAADwAAAGRycy9kb3ducmV2LnhtbESP0WoCMRRE3wv+Q7iCbzVrsUtdjWIF&#10;QfoitX7AZXPdLG5u1iTqul9vCoU+DjNzhlmsOtuIG/lQO1YwGWcgiEuna64UHH+2rx8gQkTW2Dgm&#10;BQ8KsFoOXhZYaHfnb7odYiUShEOBCkyMbSFlKA1ZDGPXEifv5LzFmKSvpPZ4T3DbyLcsy6XFmtOC&#10;wZY2hsrz4WoVNH089rPPjemzy/Sh9/vc+fcvpUbDbj0HEamL/+G/9k4ryGfw+yX9AL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AfSnDAAAA2wAAAA8AAAAAAAAAAAAA&#10;AAAAoQIAAGRycy9kb3ducmV2LnhtbFBLBQYAAAAABAAEAPkAAACRAwAAAAA=&#10;" strokecolor="black [3213]"/>
                    <v:line id="Straight Connector 70" o:spid="_x0000_s1095" style="position:absolute;flip:x;visibility:visible;mso-wrap-style:square" from="8595,19102" to="25157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NCacEAAADbAAAADwAAAGRycy9kb3ducmV2LnhtbERP3WrCMBS+F/YO4Qx2p6mibuuayhQG&#10;shux8wEOzVlTbE66JGrt0y8Xg11+fP/FZrCduJIPrWMF81kGgrh2uuVGwenrY/oCIkRkjZ1jUnCn&#10;AJvyYVJgrt2Nj3StYiNSCIccFZgY+1zKUBuyGGauJ07ct/MWY4K+kdrjLYXbTi6ybC0ttpwaDPa0&#10;M1Sfq4tV0I3xNL5ud2bMfpZ3fTisnV99KvX0OLy/gYg0xH/xn3uvFTyn9elL+gGy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40JpwQAAANsAAAAPAAAAAAAAAAAAAAAA&#10;AKECAABkcnMvZG93bnJldi54bWxQSwUGAAAAAAQABAD5AAAAjwMAAAAA&#10;" strokecolor="black [3213]"/>
                    <v:line id="Straight Connector 71" o:spid="_x0000_s1096" style="position:absolute;flip:y;visibility:visible;mso-wrap-style:square" from="8595,20584" to="27857,2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/n8sQAAADbAAAADwAAAGRycy9kb3ducmV2LnhtbESPUWvCMBSF3wf7D+EKe5tpZbqtmooT&#10;BsMX0fkDLs21KTY3XZJp7a83wmCPh3POdziLZW9bcSYfGscK8nEGgrhyuuFaweH78/kNRIjIGlvH&#10;pOBKAZbl48MCC+0uvKPzPtYiQTgUqMDE2BVShsqQxTB2HXHyjs5bjEn6WmqPlwS3rZxk2UxabDgt&#10;GOxobag67X+tgnaIh+H9Y22G7OflqrfbmfPTjVJPo341BxGpj//hv/aXVvCaw/1L+gGy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r+fyxAAAANsAAAAPAAAAAAAAAAAA&#10;AAAAAKECAABkcnMvZG93bnJldi54bWxQSwUGAAAAAAQABAD5AAAAkgMAAAAA&#10;" strokecolor="black [3213]"/>
                    <v:line id="Straight Connector 72" o:spid="_x0000_s1097" style="position:absolute;flip:x;visibility:visible;mso-wrap-style:square" from="7875,20351" to="27857,23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15hcQAAADbAAAADwAAAGRycy9kb3ducmV2LnhtbESP3WoCMRSE7wt9h3AK3mm2YrVdjaKC&#10;IL0Rfx7gsDlulm5O1iTquk/fFIReDjPzDTNbtLYWN/KhcqzgfZCBIC6crrhUcDpu+p8gQkTWWDsm&#10;BQ8KsJi/vsww1+7Oe7odYikShEOOCkyMTS5lKAxZDAPXECfv7LzFmKQvpfZ4T3Bby2GWjaXFitOC&#10;wYbWhoqfw9UqqLt46r5Wa9Nll9FD73Zj5z++leq9tcspiEht/A8/21utYDKEvy/p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fXmFxAAAANsAAAAPAAAAAAAAAAAA&#10;AAAAAKECAABkcnMvZG93bnJldi54bWxQSwUGAAAAAAQABAD5AAAAkgMAAAAA&#10;" strokecolor="black [3213]"/>
                    <v:line id="Straight Connector 73" o:spid="_x0000_s1098" style="position:absolute;flip:y;visibility:visible;mso-wrap-style:square" from="7875,21600" to="27857,23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HcHsQAAADbAAAADwAAAGRycy9kb3ducmV2LnhtbESPW2sCMRSE34X+h3CEvmnWXrysRqlC&#10;ofRFvPyAw+a4WdycbJOo6/76plDwcZiZb5jFqrW1uJIPlWMFo2EGgrhwuuJSwfHwOZiCCBFZY+2Y&#10;FNwpwGr51Ftgrt2Nd3Tdx1IkCIccFZgYm1zKUBiyGIauIU7eyXmLMUlfSu3xluC2li9ZNpYWK04L&#10;BhvaGCrO+4tVUHfx2M3WG9NlP293vd2OnX//Vuq5337MQURq4yP83/7SCiav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dwexAAAANsAAAAPAAAAAAAAAAAA&#10;AAAAAKECAABkcnMvZG93bnJldi54bWxQSwUGAAAAAAQABAD5AAAAkgMAAAAA&#10;" strokecolor="black [3213]"/>
                    <v:line id="Straight Connector 74" o:spid="_x0000_s1099" style="position:absolute;visibility:visible;mso-wrap-style:square" from="22997,18441" to="34518,31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9mm8QAAADbAAAADwAAAGRycy9kb3ducmV2LnhtbESPQWvCQBSE74L/YXmF3nSjtEaiqwRB&#10;qPWkbfH6yL4mabNvw+42Rn+9Kwg9DjPzDbNc96YRHTlfW1YwGScgiAuray4VfH5sR3MQPiBrbCyT&#10;ggt5WK+GgyVm2p75QN0xlCJC2GeooAqhzaT0RUUG/di2xNH7ts5giNKVUjs8R7hp5DRJZtJgzXGh&#10;wpY2FRW/xz+jYF68/7g8zXeT1682vXbT/Wx7SpV6furzBYhAffgPP9pvWkH6Avc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r2abxAAAANsAAAAPAAAAAAAAAAAA&#10;AAAAAKECAABkcnMvZG93bnJldi54bWxQSwUGAAAAAAQABAD5AAAAkgMAAAAA&#10;" strokecolor="black [3213]"/>
                    <v:line id="Straight Connector 76" o:spid="_x0000_s1100" style="position:absolute;flip:x y;visibility:visible;mso-wrap-style:square" from="20116,18441" to="34518,32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VqWsMAAADbAAAADwAAAGRycy9kb3ducmV2LnhtbESPQWvCQBSE74L/YXlCb7qxUJvGbMQK&#10;LYIi1Or9kX0mabNvQ3Zrtv/eFQo9DjPzDZOvgmnFlXrXWFYwnyUgiEurG64UnD7fpikI55E1tpZJ&#10;wS85WBXjUY6ZtgN/0PXoKxEh7DJUUHvfZVK6siaDbmY74uhdbG/QR9lXUvc4RLhp5WOSLKTBhuNC&#10;jR1taiq/jz9GwXYXXlLeHL72eB5se3h6TfR7UOphEtZLEJ6C/w//tbdawfMC7l/iD5D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FalrDAAAA2wAAAA8AAAAAAAAAAAAA&#10;AAAAoQIAAGRycy9kb3ducmV2LnhtbFBLBQYAAAAABAAEAPkAAACRAwAAAAA=&#10;" strokecolor="black [3213]"/>
                    <v:line id="Straight Connector 77" o:spid="_x0000_s1101" style="position:absolute;visibility:visible;mso-wrap-style:square" from="20116,18441" to="31988,32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347MQAAADbAAAADwAAAGRycy9kb3ducmV2LnhtbESPQWsCMRSE74X+h/AK3mpWQSNboywF&#10;odqT2tLrY/PcXbt5WZJ0Xf31jVDocZiZb5jlerCt6MmHxrGGyTgDQVw603Cl4eO4eV6ACBHZYOuY&#10;NFwpwHr1+LDE3LgL76k/xEokCIccNdQxdrmUoazJYhi7jjh5J+ctxiR9JY3HS4LbVk6zbC4tNpwW&#10;auzotaby+/BjNSzK3dkXqthOZp+duvXT9/nmS2k9ehqKFxCRhvgf/mu/GQ1Kwf1L+g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ffjsxAAAANsAAAAPAAAAAAAAAAAA&#10;AAAAAKECAABkcnMvZG93bnJldi54bWxQSwUGAAAAAAQABAD5AAAAkgMAAAAA&#10;" strokecolor="black [3213]"/>
                    <v:line id="Straight Connector 78" o:spid="_x0000_s1102" style="position:absolute;flip:x y;visibility:visible;mso-wrap-style:square" from="18226,18441" to="31988,32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Zbs8EAAADbAAAADwAAAGRycy9kb3ducmV2LnhtbERPW2vCMBR+H/gfwhH2NlMH27QaxRU2&#10;Co7CvLwfmmNbbU5Kk7XZv18ehD1+fPf1NphWDNS7xrKC+SwBQVxa3XCl4HT8eFqAcB5ZY2uZFPyS&#10;g+1m8rDGVNuRv2k4+ErEEHYpKqi971IpXVmTQTezHXHkLrY36CPsK6l7HGO4aeVzkrxKgw3Hhho7&#10;ymoqb4cfoyDfh+WCs+L6hefRtsXLe6I/g1KP07BbgfAU/L/47s61grc4Nn6JP0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VluzwQAAANsAAAAPAAAAAAAAAAAAAAAA&#10;AKECAABkcnMvZG93bnJldi54bWxQSwUGAAAAAAQABAD5AAAAjwMAAAAA&#10;" strokecolor="black [3213]"/>
                    <v:line id="Straight Connector 79" o:spid="_x0000_s1103" style="position:absolute;flip:x;visibility:visible;mso-wrap-style:square" from="12196,28674" to="34518,32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nr9MUAAADbAAAADwAAAGRycy9kb3ducmV2LnhtbESPzWrDMBCE74W+g9hCb43c0CSNYzmk&#10;gULJJeTnARZra5lYK1dSE8dPHwUKPQ4z8w1TLHvbijP50DhW8DrKQBBXTjdcKzgePl/eQYSIrLF1&#10;TAquFGBZPj4UmGt34R2d97EWCcIhRwUmxi6XMlSGLIaR64iT9+28xZikr6X2eElw28pxlk2lxYbT&#10;gsGO1oaq0/7XKmiHeBzmH2szZD9vV73dTp2fbJR6fupXCxCR+vgf/mt/aQWzOdy/pB8g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nr9MUAAADbAAAADwAAAAAAAAAA&#10;AAAAAAChAgAAZHJzL2Rvd25yZXYueG1sUEsFBgAAAAAEAAQA+QAAAJMDAAAAAA==&#10;" strokecolor="black [3213]"/>
                    <v:line id="Straight Connector 80" o:spid="_x0000_s1104" style="position:absolute;flip:y;visibility:visible;mso-wrap-style:square" from="12196,26713" to="31988,32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YyTsEAAADbAAAADwAAAGRycy9kb3ducmV2LnhtbERP3WrCMBS+H+wdwhF2N1PHlK4aZRMG&#10;Yzdi9QEOzVlTbE66JGtrn365ELz8+P43u9G2oicfGscKFvMMBHHldMO1gvPp8zkHESKyxtYxKbhS&#10;gN328WGDhXYDH6kvYy1SCIcCFZgYu0LKUBmyGOauI07cj/MWY4K+ltrjkMJtK1+ybCUtNpwaDHa0&#10;N1Rdyj+roJ3ieXr72Jsp+3296sNh5fzyW6mn2fi+BhFpjHfxzf2lFeRpffqSfoD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NjJOwQAAANsAAAAPAAAAAAAAAAAAAAAA&#10;AKECAABkcnMvZG93bnJldi54bWxQSwUGAAAAAAQABAD5AAAAjwMAAAAA&#10;" strokecolor="black [3213]"/>
                    <v:line id="Straight Connector 81" o:spid="_x0000_s1105" style="position:absolute;flip:x;visibility:visible;mso-wrap-style:square" from="12196,26713" to="31988,30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qX1cMAAADbAAAADwAAAGRycy9kb3ducmV2LnhtbESP0WoCMRRE34X+Q7iFvmlWqaJbo6hQ&#10;EF+k6gdcNtfN0s3NmqS67tcbQejjMDNnmPmytbW4kg+VYwXDQQaCuHC64lLB6fjdn4IIEVlj7ZgU&#10;3CnAcvHWm2Ou3Y1/6HqIpUgQDjkqMDE2uZShMGQxDFxDnLyz8xZjkr6U2uMtwW0tR1k2kRYrTgsG&#10;G9oYKn4Pf1ZB3cVTN1tvTJddPu96v584P94p9fHerr5ARGrjf/jV3moF0yE8v6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6l9XDAAAA2wAAAA8AAAAAAAAAAAAA&#10;AAAAoQIAAGRycy9kb3ducmV2LnhtbFBLBQYAAAAABAAEAPkAAACRAwAAAAA=&#10;" strokecolor="black [3213]"/>
                    <v:line id="Straight Connector 82" o:spid="_x0000_s1106" style="position:absolute;flip:y;visibility:visible;mso-wrap-style:square" from="12196,25641" to="22092,30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gJosMAAADbAAAADwAAAGRycy9kb3ducmV2LnhtbESP3WoCMRSE7wXfIZxC7zRbqaJbo7RC&#10;QbwRfx7gsDlulm5O1iTVdZ/eCIKXw8x8w8yXra3FhXyoHCv4GGYgiAunKy4VHA+/gymIEJE11o5J&#10;wY0CLBf93hxz7a68o8s+liJBOOSowMTY5FKGwpDFMHQNcfJOzluMSfpSao/XBLe1HGXZRFqsOC0Y&#10;bGhlqPjb/1sFdReP3exnZbrs/HnT2+3E+fFGqfe39vsLRKQ2vsLP9lormI7g8SX9AL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oCaLDAAAA2wAAAA8AAAAAAAAAAAAA&#10;AAAAoQIAAGRycy9kb3ducmV2LnhtbFBLBQYAAAAABAAEAPkAAACRAwAAAAA=&#10;" strokecolor="black [3213]"/>
                    <v:line id="Straight Connector 83" o:spid="_x0000_s1107" style="position:absolute;flip:x;visibility:visible;mso-wrap-style:square" from="13636,25641" to="22092,2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SsOcQAAADbAAAADwAAAGRycy9kb3ducmV2LnhtbESP3WoCMRSE74W+QziF3mm2VsWuRrFC&#10;oXgj/jzAYXO6WdycbJNU1316IwheDjPzDTNftrYWZ/KhcqzgfZCBIC6crrhUcDx896cgQkTWWDsm&#10;BVcKsFy89OaYa3fhHZ33sRQJwiFHBSbGJpcyFIYshoFriJP367zFmKQvpfZ4SXBby2GWTaTFitOC&#10;wYbWhorT/t8qqLt47D6/1qbL/kZXvd1OnB9vlHp7bVczEJHa+Aw/2j9awfQD7l/SD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5Kw5xAAAANsAAAAPAAAAAAAAAAAA&#10;AAAAAKECAABkcnMvZG93bnJldi54bWxQSwUGAAAAAAQABAD5AAAAkgMAAAAA&#10;" strokecolor="black [3213]"/>
                  </v:group>
                  <v:oval id="Oval 84" o:spid="_x0000_s1108" style="position:absolute;left:9664;top:2206;width:54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qAsIA&#10;AADbAAAADwAAAGRycy9kb3ducmV2LnhtbESPQYvCMBSE7wv+h/AEL4umK4tINYoIsoqyoBXPj+bZ&#10;FpuXkqRa/71ZEPY4zMw3zHzZmVrcyfnKsoKvUQKCOLe64kLBOdsMpyB8QNZYWyYFT/KwXPQ+5phq&#10;++Aj3U+hEBHCPkUFZQhNKqXPSzLoR7Yhjt7VOoMhSldI7fAR4aaW4ySZSIMVx4USG1qXlN9OrVFA&#10;rWx3+XiS/bb2x13CZ3bYu0ypQb9bzUAE6sJ/+N3eagXTb/j7En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mmoCwgAAANsAAAAPAAAAAAAAAAAAAAAAAJgCAABkcnMvZG93&#10;bnJldi54bWxQSwUGAAAAAAQABAD1AAAAhwMAAAAA&#10;" fillcolor="white [3212]" strokecolor="black [3213]">
                    <v:textbox>
                      <w:txbxContent>
                        <w:p w:rsidR="00DA24E1" w:rsidRPr="00567FB4" w:rsidRDefault="00DA24E1" w:rsidP="00DA24E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</w:pPr>
                          <w:r w:rsidRPr="00567FB4"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O</w:t>
                          </w:r>
                          <w:r w:rsidR="00567FB4" w:rsidRPr="00567FB4"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P</w:t>
                          </w:r>
                        </w:p>
                      </w:txbxContent>
                    </v:textbox>
                  </v:oval>
                  <v:oval id="Oval 85" o:spid="_x0000_s1109" style="position:absolute;left:21657;top:27255;width:54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bPmcIA&#10;AADbAAAADwAAAGRycy9kb3ducmV2LnhtbESPQYvCMBSE7wv+h/AEL4umK6xINYoIsoqyoBXPj+bZ&#10;FpuXkqRa/71ZEPY4zMw3zHzZmVrcyfnKsoKvUQKCOLe64kLBOdsMpyB8QNZYWyYFT/KwXPQ+5phq&#10;++Aj3U+hEBHCPkUFZQhNKqXPSzLoR7Yhjt7VOoMhSldI7fAR4aaW4ySZSIMVx4USG1qXlN9OrVFA&#10;rWx3+XiS/bb2x13CZ3bYu0ypQb9bzUAE6sJ/+N3eagXTb/j7En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1s+ZwgAAANsAAAAPAAAAAAAAAAAAAAAAAJgCAABkcnMvZG93&#10;bnJldi54bWxQSwUGAAAAAAQABAD1AAAAhwMAAAAA&#10;" fillcolor="white [3212]" strokecolor="black [3213]">
                    <v:textbox>
                      <w:txbxContent>
                        <w:p w:rsidR="00DA24E1" w:rsidRPr="00567FB4" w:rsidRDefault="00DA24E1" w:rsidP="00DA24E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 Narrow" w:hAnsi="Arial Narrow"/>
                              <w:sz w:val="12"/>
                              <w:szCs w:val="12"/>
                            </w:rPr>
                          </w:pPr>
                          <w:r w:rsidRPr="00567FB4"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OP</w:t>
                          </w:r>
                        </w:p>
                      </w:txbxContent>
                    </v:textbox>
                  </v:oval>
                </v:group>
                <w10:anchorlock/>
              </v:group>
            </w:pict>
          </mc:Fallback>
        </mc:AlternateContent>
      </w:r>
    </w:p>
    <w:p w:rsidR="00C06966" w:rsidRDefault="00C06966" w:rsidP="00AB43B5">
      <w:pPr>
        <w:rPr>
          <w:b/>
          <w:lang w:val="en-GB"/>
        </w:rPr>
      </w:pPr>
    </w:p>
    <w:p w:rsidR="00BA0AFC" w:rsidRPr="0098298D" w:rsidRDefault="00BA0AFC" w:rsidP="00AB43B5">
      <w:pPr>
        <w:rPr>
          <w:b/>
          <w:lang w:val="en-GB"/>
        </w:rPr>
      </w:pPr>
      <w:proofErr w:type="gramStart"/>
      <w:r w:rsidRPr="0098298D">
        <w:rPr>
          <w:b/>
          <w:lang w:val="en-GB"/>
        </w:rPr>
        <w:t>Figure 3.</w:t>
      </w:r>
      <w:proofErr w:type="gramEnd"/>
      <w:r w:rsidRPr="0098298D">
        <w:rPr>
          <w:b/>
          <w:lang w:val="en-GB"/>
        </w:rPr>
        <w:t xml:space="preserve"> </w:t>
      </w:r>
      <w:r w:rsidRPr="00CE126C">
        <w:rPr>
          <w:lang w:val="en-GB"/>
        </w:rPr>
        <w:t>Flow chart for identification of alpha-haemolytic colonies</w:t>
      </w:r>
    </w:p>
    <w:p w:rsidR="00BA0AFC" w:rsidRPr="0098298D" w:rsidRDefault="0051729D" w:rsidP="00AB43B5">
      <w:pPr>
        <w:rPr>
          <w:lang w:val="en-GB"/>
        </w:rPr>
      </w:pPr>
      <w:r w:rsidRPr="0098298D">
        <w:rPr>
          <w:noProof/>
          <w:lang w:val="en-GB" w:eastAsia="en-GB"/>
        </w:rPr>
        <w:drawing>
          <wp:inline distT="0" distB="0" distL="0" distR="0" wp14:anchorId="17E3B92F" wp14:editId="1643EF6F">
            <wp:extent cx="5486400" cy="5010701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01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29D" w:rsidRPr="0098298D" w:rsidRDefault="0051729D" w:rsidP="00567FB4">
      <w:pPr>
        <w:pStyle w:val="Heading3"/>
        <w:rPr>
          <w:lang w:val="en-GB"/>
        </w:rPr>
      </w:pPr>
      <w:r w:rsidRPr="0098298D">
        <w:rPr>
          <w:lang w:val="en-GB"/>
        </w:rPr>
        <w:t>Serotyping of pneumococcal isolates</w:t>
      </w:r>
    </w:p>
    <w:p w:rsidR="0051729D" w:rsidRPr="0098298D" w:rsidRDefault="00894DBB" w:rsidP="0051729D">
      <w:pPr>
        <w:rPr>
          <w:lang w:val="en-GB"/>
        </w:rPr>
      </w:pPr>
      <w:r w:rsidRPr="0098298D">
        <w:rPr>
          <w:lang w:val="en-GB"/>
        </w:rPr>
        <w:t xml:space="preserve">Serotype all isolates of </w:t>
      </w:r>
      <w:r w:rsidR="0098298D">
        <w:rPr>
          <w:i/>
          <w:lang w:val="en-GB"/>
        </w:rPr>
        <w:t xml:space="preserve">Streptococcus </w:t>
      </w:r>
      <w:r w:rsidR="0098298D" w:rsidRPr="0098298D">
        <w:rPr>
          <w:i/>
          <w:lang w:val="en-GB"/>
        </w:rPr>
        <w:t>pneumoniae</w:t>
      </w:r>
      <w:r w:rsidR="0098298D">
        <w:rPr>
          <w:lang w:val="en-GB"/>
        </w:rPr>
        <w:t xml:space="preserve"> using latex agglutination and / or the Quellung reaction </w:t>
      </w:r>
      <w:r w:rsidRPr="0098298D">
        <w:rPr>
          <w:lang w:val="en-GB"/>
        </w:rPr>
        <w:t>as described in SOP MID-005.</w:t>
      </w:r>
    </w:p>
    <w:p w:rsidR="00BF4A7B" w:rsidRPr="0098298D" w:rsidRDefault="00BF4A7B" w:rsidP="00567FB4">
      <w:pPr>
        <w:pStyle w:val="Heading3"/>
        <w:rPr>
          <w:lang w:val="en-GB"/>
        </w:rPr>
      </w:pPr>
      <w:r w:rsidRPr="0098298D">
        <w:rPr>
          <w:lang w:val="en-GB"/>
        </w:rPr>
        <w:t>Antimicrobial susceptibility testing</w:t>
      </w:r>
      <w:r w:rsidR="0051729D" w:rsidRPr="0098298D">
        <w:rPr>
          <w:lang w:val="en-GB"/>
        </w:rPr>
        <w:t xml:space="preserve"> of pneumococcal isolates</w:t>
      </w:r>
    </w:p>
    <w:p w:rsidR="00BF4A7B" w:rsidRPr="0098298D" w:rsidRDefault="0015695B" w:rsidP="00BF4A7B">
      <w:pPr>
        <w:rPr>
          <w:lang w:val="en-GB"/>
        </w:rPr>
      </w:pPr>
      <w:r>
        <w:rPr>
          <w:lang w:val="en-GB"/>
        </w:rPr>
        <w:t>Antimicrobial susceptibi</w:t>
      </w:r>
      <w:r w:rsidR="00626970">
        <w:rPr>
          <w:lang w:val="en-GB"/>
        </w:rPr>
        <w:t xml:space="preserve">lities will be done </w:t>
      </w:r>
      <w:r w:rsidR="009E34C8">
        <w:rPr>
          <w:lang w:val="en-GB"/>
        </w:rPr>
        <w:t xml:space="preserve">later </w:t>
      </w:r>
      <w:r>
        <w:rPr>
          <w:lang w:val="en-GB"/>
        </w:rPr>
        <w:t xml:space="preserve">in batches from </w:t>
      </w:r>
      <w:r w:rsidR="009E34C8">
        <w:rPr>
          <w:lang w:val="en-GB"/>
        </w:rPr>
        <w:t>frozen</w:t>
      </w:r>
      <w:r>
        <w:rPr>
          <w:lang w:val="en-GB"/>
        </w:rPr>
        <w:t xml:space="preserve"> isolates.</w:t>
      </w:r>
      <w:r w:rsidR="00626970">
        <w:rPr>
          <w:lang w:val="en-GB"/>
        </w:rPr>
        <w:t xml:space="preserve"> P</w:t>
      </w:r>
      <w:r w:rsidR="00626970" w:rsidRPr="0098298D">
        <w:rPr>
          <w:lang w:val="en-GB"/>
        </w:rPr>
        <w:t>neumococcal isolates should have antimicrobial susceptibilities determined according to SOP MIC-001. Benzyl penicillin and ceftriaxone Etests should be done on any pneumococci with a zone diameter of &lt;20mm around the oxacillin (OX1) screening disc.</w:t>
      </w:r>
    </w:p>
    <w:p w:rsidR="0051729D" w:rsidRPr="0098298D" w:rsidRDefault="0051729D" w:rsidP="0051729D">
      <w:pPr>
        <w:pStyle w:val="Heading3"/>
        <w:rPr>
          <w:lang w:val="en-GB"/>
        </w:rPr>
      </w:pPr>
      <w:r w:rsidRPr="0098298D">
        <w:rPr>
          <w:lang w:val="en-GB"/>
        </w:rPr>
        <w:t>Storage of pneumococcal isolates</w:t>
      </w:r>
    </w:p>
    <w:p w:rsidR="0051729D" w:rsidRPr="0098298D" w:rsidRDefault="0000718E" w:rsidP="0051729D">
      <w:pPr>
        <w:rPr>
          <w:lang w:val="en-GB"/>
        </w:rPr>
      </w:pPr>
      <w:r>
        <w:rPr>
          <w:lang w:val="en-GB"/>
        </w:rPr>
        <w:t>Save pneumococcal isolates</w:t>
      </w:r>
      <w:r w:rsidR="0051729D" w:rsidRPr="0098298D">
        <w:rPr>
          <w:lang w:val="en-GB"/>
        </w:rPr>
        <w:t xml:space="preserve"> (harvest growth from the whole BA plate with a sterile swab) in a labelled fresh vial of STGG medium and store in the -80</w:t>
      </w:r>
      <w:r w:rsidR="0051729D" w:rsidRPr="0098298D">
        <w:rPr>
          <w:lang w:val="en-GB"/>
        </w:rPr>
        <w:sym w:font="Symbol" w:char="F0B0"/>
      </w:r>
      <w:r w:rsidR="0051729D" w:rsidRPr="0098298D">
        <w:rPr>
          <w:lang w:val="en-GB"/>
        </w:rPr>
        <w:t>C freezer.</w:t>
      </w:r>
    </w:p>
    <w:p w:rsidR="0051729D" w:rsidRPr="0098298D" w:rsidRDefault="0051729D" w:rsidP="0051729D">
      <w:pPr>
        <w:rPr>
          <w:lang w:val="en-GB" w:eastAsia="en-GB" w:bidi="th-TH"/>
        </w:rPr>
      </w:pPr>
      <w:r w:rsidRPr="0098298D">
        <w:rPr>
          <w:lang w:val="en-GB"/>
        </w:rPr>
        <w:t>Rec</w:t>
      </w:r>
      <w:r w:rsidR="00C92F5B">
        <w:rPr>
          <w:lang w:val="en-GB"/>
        </w:rPr>
        <w:t xml:space="preserve">ord the isolate freezer position </w:t>
      </w:r>
      <w:r w:rsidR="00C92F5B">
        <w:rPr>
          <w:lang w:val="en-GB" w:eastAsia="en-GB" w:bidi="th-TH"/>
        </w:rPr>
        <w:t>(</w:t>
      </w:r>
      <w:r w:rsidRPr="0098298D">
        <w:rPr>
          <w:lang w:val="en-GB" w:eastAsia="en-GB" w:bidi="th-TH"/>
        </w:rPr>
        <w:t>freezer / shelf / rack / box) in the study isolate logbook.</w:t>
      </w:r>
    </w:p>
    <w:p w:rsidR="00497C19" w:rsidRPr="00F91BA0" w:rsidRDefault="00497C19" w:rsidP="00497C19">
      <w:pPr>
        <w:pStyle w:val="Heading2"/>
        <w:rPr>
          <w:lang w:val="en-GB"/>
        </w:rPr>
      </w:pPr>
      <w:bookmarkStart w:id="1" w:name="_Ref360992776"/>
      <w:r w:rsidRPr="00F91BA0">
        <w:rPr>
          <w:lang w:val="en-GB"/>
        </w:rPr>
        <w:t>Follow-up using the latex sweep protocol</w:t>
      </w:r>
      <w:bookmarkEnd w:id="1"/>
    </w:p>
    <w:p w:rsidR="0028277F" w:rsidRDefault="00F91BA0" w:rsidP="00497C19">
      <w:pPr>
        <w:rPr>
          <w:lang w:val="en-GB" w:eastAsia="en-GB" w:bidi="th-TH"/>
        </w:rPr>
      </w:pPr>
      <w:r>
        <w:rPr>
          <w:lang w:val="en-GB" w:eastAsia="en-GB" w:bidi="th-TH"/>
        </w:rPr>
        <w:t>Using a sterile loop or swab, m</w:t>
      </w:r>
      <w:r w:rsidR="007C35C1">
        <w:rPr>
          <w:lang w:val="en-GB" w:eastAsia="en-GB" w:bidi="th-TH"/>
        </w:rPr>
        <w:t xml:space="preserve">ake a </w:t>
      </w:r>
      <w:r w:rsidR="00FF5CA3">
        <w:rPr>
          <w:lang w:val="en-GB" w:eastAsia="en-GB" w:bidi="th-TH"/>
        </w:rPr>
        <w:t>heavy</w:t>
      </w:r>
      <w:r w:rsidR="007C35C1">
        <w:rPr>
          <w:lang w:val="en-GB" w:eastAsia="en-GB" w:bidi="th-TH"/>
        </w:rPr>
        <w:t xml:space="preserve"> suspension </w:t>
      </w:r>
      <w:r w:rsidR="00FF5CA3">
        <w:rPr>
          <w:lang w:val="en-GB" w:eastAsia="en-GB" w:bidi="th-TH"/>
        </w:rPr>
        <w:t xml:space="preserve">(2-3 </w:t>
      </w:r>
      <w:proofErr w:type="spellStart"/>
      <w:r w:rsidR="00FF5CA3">
        <w:rPr>
          <w:lang w:val="en-GB" w:eastAsia="en-GB" w:bidi="th-TH"/>
        </w:rPr>
        <w:t>MacFarland</w:t>
      </w:r>
      <w:proofErr w:type="spellEnd"/>
      <w:r w:rsidR="00FF5CA3">
        <w:rPr>
          <w:lang w:val="en-GB" w:eastAsia="en-GB" w:bidi="th-TH"/>
        </w:rPr>
        <w:t xml:space="preserve">) </w:t>
      </w:r>
      <w:r w:rsidR="007C35C1">
        <w:rPr>
          <w:lang w:val="en-GB" w:eastAsia="en-GB" w:bidi="th-TH"/>
        </w:rPr>
        <w:t>of the colonies on the primary BA-G plate in 0.5 – 2.0ml of 0.85% saline (volume required</w:t>
      </w:r>
      <w:r w:rsidR="00E33181">
        <w:rPr>
          <w:lang w:val="en-GB" w:eastAsia="en-GB" w:bidi="th-TH"/>
        </w:rPr>
        <w:t xml:space="preserve"> will depend on colony density) </w:t>
      </w:r>
      <w:r w:rsidR="00E33181">
        <w:rPr>
          <w:lang w:val="en-GB"/>
        </w:rPr>
        <w:t>in a sterile 5ml polystyrene bijou or test tube.</w:t>
      </w:r>
    </w:p>
    <w:p w:rsidR="00E33181" w:rsidRDefault="00E33181" w:rsidP="00497C19">
      <w:pPr>
        <w:rPr>
          <w:lang w:val="en-GB" w:eastAsia="en-GB" w:bidi="th-TH"/>
        </w:rPr>
      </w:pPr>
      <w:r>
        <w:rPr>
          <w:lang w:val="en-GB" w:eastAsia="en-GB" w:bidi="th-TH"/>
        </w:rPr>
        <w:t>Label the tube with the specimen number.</w:t>
      </w:r>
    </w:p>
    <w:p w:rsidR="00E33181" w:rsidRDefault="00E33181" w:rsidP="00497C19">
      <w:pPr>
        <w:rPr>
          <w:lang w:val="en-GB" w:eastAsia="en-GB" w:bidi="th-TH"/>
        </w:rPr>
      </w:pPr>
      <w:r>
        <w:rPr>
          <w:lang w:val="en-GB" w:eastAsia="en-GB" w:bidi="th-TH"/>
        </w:rPr>
        <w:t>Perform serotyping using latex reagents as described in SOP MID-005:</w:t>
      </w:r>
    </w:p>
    <w:p w:rsidR="00E33181" w:rsidRPr="00E33181" w:rsidRDefault="00E33181" w:rsidP="00E33181">
      <w:pPr>
        <w:pStyle w:val="ListParagraph"/>
        <w:numPr>
          <w:ilvl w:val="0"/>
          <w:numId w:val="16"/>
        </w:numPr>
        <w:rPr>
          <w:lang w:val="en-GB" w:eastAsia="en-GB" w:bidi="th-TH"/>
        </w:rPr>
      </w:pPr>
      <w:r>
        <w:rPr>
          <w:lang w:val="en-GB" w:eastAsia="en-GB" w:bidi="th-TH"/>
        </w:rPr>
        <w:t>Follow-up all positive pool reactions with the appropriate group, type, and factor antisera to identify all pneumococcal serotyp</w:t>
      </w:r>
      <w:r w:rsidR="00715358">
        <w:rPr>
          <w:lang w:val="en-GB" w:eastAsia="en-GB" w:bidi="th-TH"/>
        </w:rPr>
        <w:t>es cultured from the specimen (the specimen may contain more than one).</w:t>
      </w:r>
    </w:p>
    <w:p w:rsidR="00715358" w:rsidRPr="00715358" w:rsidRDefault="00715358" w:rsidP="00715358">
      <w:pPr>
        <w:rPr>
          <w:b/>
        </w:rPr>
      </w:pPr>
      <w:r w:rsidRPr="00715358">
        <w:t>It is possible to determine the presence of non-typeable pneumococci in a culture: a weak reaction with Pool B and Group 19 latexes, but no reaction with the Group 19 factor latexes, is observed.</w:t>
      </w:r>
      <w:r>
        <w:t xml:space="preserve"> Report this result as “</w:t>
      </w:r>
      <w:proofErr w:type="gramStart"/>
      <w:r>
        <w:t>?NT</w:t>
      </w:r>
      <w:proofErr w:type="gramEnd"/>
      <w:r>
        <w:t>”.</w:t>
      </w:r>
    </w:p>
    <w:p w:rsidR="00715358" w:rsidRPr="00715358" w:rsidRDefault="00715358" w:rsidP="00715358">
      <w:r w:rsidRPr="00715358">
        <w:rPr>
          <w:b/>
        </w:rPr>
        <w:t xml:space="preserve">Note: </w:t>
      </w:r>
      <w:r w:rsidRPr="00B52B34">
        <w:t xml:space="preserve">SSI </w:t>
      </w:r>
      <w:r w:rsidR="00B52B34" w:rsidRPr="00B52B34">
        <w:t xml:space="preserve">Diagnostica </w:t>
      </w:r>
      <w:r w:rsidRPr="00B52B34">
        <w:t>report known cross-reactions for some antisera.</w:t>
      </w:r>
      <w:r w:rsidRPr="00715358">
        <w:t xml:space="preserve"> These should be resolved by working through the additional factor antisera results for the isolate (and r</w:t>
      </w:r>
      <w:r w:rsidR="00355B27">
        <w:t>eferring to T</w:t>
      </w:r>
      <w:r w:rsidRPr="00715358">
        <w:t xml:space="preserve">able </w:t>
      </w:r>
      <w:r w:rsidR="00355B27">
        <w:t>1</w:t>
      </w:r>
      <w:r w:rsidRPr="00715358">
        <w:t>).</w:t>
      </w:r>
    </w:p>
    <w:p w:rsidR="00715358" w:rsidRPr="00B52B34" w:rsidRDefault="00B52B34" w:rsidP="00B52B34">
      <w:pPr>
        <w:rPr>
          <w:b/>
        </w:rPr>
      </w:pPr>
      <w:proofErr w:type="gramStart"/>
      <w:r w:rsidRPr="00B52B34">
        <w:rPr>
          <w:b/>
        </w:rPr>
        <w:t>Table 1.</w:t>
      </w:r>
      <w:proofErr w:type="gramEnd"/>
      <w:r w:rsidRPr="00B52B34">
        <w:rPr>
          <w:b/>
        </w:rPr>
        <w:t xml:space="preserve"> </w:t>
      </w:r>
      <w:r w:rsidR="00715358" w:rsidRPr="00CE126C">
        <w:t>SSI known antisera cross-reactions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835"/>
      </w:tblGrid>
      <w:tr w:rsidR="00715358" w:rsidRPr="00D577B8" w:rsidTr="003F74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15358" w:rsidRPr="00B52B34" w:rsidRDefault="00715358" w:rsidP="00B52B34">
            <w:pPr>
              <w:rPr>
                <w:b/>
              </w:rPr>
            </w:pPr>
            <w:r w:rsidRPr="00B52B34">
              <w:rPr>
                <w:b/>
              </w:rPr>
              <w:t>Antiserum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15358" w:rsidRPr="00B52B34" w:rsidRDefault="00715358" w:rsidP="00B52B34">
            <w:pPr>
              <w:rPr>
                <w:b/>
              </w:rPr>
            </w:pPr>
            <w:r w:rsidRPr="00B52B34">
              <w:rPr>
                <w:b/>
              </w:rPr>
              <w:t>Cross-reacting types</w:t>
            </w:r>
          </w:p>
        </w:tc>
      </w:tr>
      <w:tr w:rsidR="00715358" w:rsidRPr="00D577B8" w:rsidTr="003F7432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358" w:rsidRPr="00D577B8" w:rsidRDefault="00715358" w:rsidP="00B52B34">
            <w:r w:rsidRPr="00D577B8">
              <w:t>Group 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358" w:rsidRPr="00D577B8" w:rsidRDefault="00715358" w:rsidP="00B52B34">
            <w:r w:rsidRPr="00D577B8">
              <w:t>38</w:t>
            </w:r>
          </w:p>
        </w:tc>
      </w:tr>
      <w:tr w:rsidR="00715358" w:rsidRPr="00D577B8" w:rsidTr="003F7432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358" w:rsidRPr="00D577B8" w:rsidRDefault="00715358" w:rsidP="00B52B34">
            <w:r w:rsidRPr="00D577B8">
              <w:t>Type 29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358" w:rsidRPr="00D577B8" w:rsidRDefault="00715358" w:rsidP="00B52B34">
            <w:r w:rsidRPr="00D577B8">
              <w:t>35B</w:t>
            </w:r>
          </w:p>
        </w:tc>
      </w:tr>
      <w:tr w:rsidR="00715358" w:rsidRPr="00D577B8" w:rsidTr="003F7432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358" w:rsidRPr="00D577B8" w:rsidRDefault="00715358" w:rsidP="00B52B34">
            <w:r w:rsidRPr="00D577B8">
              <w:t>Group 35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358" w:rsidRPr="00D577B8" w:rsidRDefault="00715358" w:rsidP="00B52B34">
            <w:r w:rsidRPr="00D577B8">
              <w:t>42, 47F</w:t>
            </w:r>
          </w:p>
        </w:tc>
      </w:tr>
      <w:tr w:rsidR="00715358" w:rsidRPr="00D577B8" w:rsidTr="003F7432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58" w:rsidRPr="00D577B8" w:rsidRDefault="00715358" w:rsidP="00B52B34">
            <w:r w:rsidRPr="00D577B8">
              <w:t>Type 42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358" w:rsidRPr="00D577B8" w:rsidRDefault="00715358" w:rsidP="00B52B34">
            <w:r w:rsidRPr="00D577B8">
              <w:t>20, 31, 33A, 35A, 35B, 35C</w:t>
            </w:r>
          </w:p>
        </w:tc>
      </w:tr>
    </w:tbl>
    <w:p w:rsidR="00BF4A7B" w:rsidRPr="0098298D" w:rsidRDefault="00BF4A7B" w:rsidP="00B52B34">
      <w:pPr>
        <w:pStyle w:val="Heading2"/>
        <w:spacing w:before="120"/>
        <w:ind w:left="578" w:hanging="578"/>
        <w:rPr>
          <w:lang w:val="en-GB"/>
        </w:rPr>
      </w:pPr>
      <w:r w:rsidRPr="0098298D">
        <w:rPr>
          <w:lang w:val="en-GB"/>
        </w:rPr>
        <w:t>Reporting</w:t>
      </w:r>
    </w:p>
    <w:p w:rsidR="00EB2F6D" w:rsidRPr="0098298D" w:rsidRDefault="00EB2F6D" w:rsidP="00BF4A7B">
      <w:pPr>
        <w:rPr>
          <w:lang w:val="en-GB"/>
        </w:rPr>
      </w:pPr>
      <w:r w:rsidRPr="0098298D">
        <w:rPr>
          <w:lang w:val="en-GB"/>
        </w:rPr>
        <w:t>Research results on NPS specimens will not be reported to the clinical team, since colonisation by pneumococci is a normal event and does not represent infection requiring treatment.</w:t>
      </w:r>
    </w:p>
    <w:p w:rsidR="00EB2F6D" w:rsidRPr="0098298D" w:rsidRDefault="00EB2F6D" w:rsidP="00BF4A7B">
      <w:pPr>
        <w:rPr>
          <w:lang w:val="en-GB"/>
        </w:rPr>
      </w:pPr>
      <w:r w:rsidRPr="0098298D">
        <w:rPr>
          <w:lang w:val="en-GB"/>
        </w:rPr>
        <w:t>Report results as specified on the appropriate study laboratory case record form. If not specified, the following should be recorded:</w:t>
      </w:r>
    </w:p>
    <w:p w:rsidR="00EB2F6D" w:rsidRPr="0098298D" w:rsidRDefault="00EB2F6D" w:rsidP="00EB2F6D">
      <w:pPr>
        <w:pStyle w:val="ListParagraph"/>
        <w:numPr>
          <w:ilvl w:val="0"/>
          <w:numId w:val="7"/>
        </w:numPr>
        <w:rPr>
          <w:lang w:val="en-GB"/>
        </w:rPr>
      </w:pPr>
      <w:r w:rsidRPr="0098298D">
        <w:rPr>
          <w:lang w:val="en-GB"/>
        </w:rPr>
        <w:t>Quantity (1+ to 4+)</w:t>
      </w:r>
    </w:p>
    <w:p w:rsidR="00EB2F6D" w:rsidRPr="0098298D" w:rsidRDefault="00EB2F6D" w:rsidP="00EB2F6D">
      <w:pPr>
        <w:pStyle w:val="ListParagraph"/>
        <w:numPr>
          <w:ilvl w:val="0"/>
          <w:numId w:val="7"/>
        </w:numPr>
        <w:rPr>
          <w:lang w:val="en-GB"/>
        </w:rPr>
      </w:pPr>
      <w:r w:rsidRPr="0098298D">
        <w:rPr>
          <w:lang w:val="en-GB"/>
        </w:rPr>
        <w:t>Colony morphology</w:t>
      </w:r>
    </w:p>
    <w:p w:rsidR="00EB2F6D" w:rsidRPr="0098298D" w:rsidRDefault="00EB2F6D" w:rsidP="00EB2F6D">
      <w:pPr>
        <w:pStyle w:val="ListParagraph"/>
        <w:numPr>
          <w:ilvl w:val="0"/>
          <w:numId w:val="7"/>
        </w:numPr>
        <w:rPr>
          <w:lang w:val="en-GB"/>
        </w:rPr>
      </w:pPr>
      <w:r w:rsidRPr="0098298D">
        <w:rPr>
          <w:lang w:val="en-GB"/>
        </w:rPr>
        <w:t>Optochin zone diameter (mm) +/- bile solubility result</w:t>
      </w:r>
    </w:p>
    <w:p w:rsidR="00EB2F6D" w:rsidRPr="0098298D" w:rsidRDefault="00EB2F6D" w:rsidP="00EB2F6D">
      <w:pPr>
        <w:pStyle w:val="ListParagraph"/>
        <w:numPr>
          <w:ilvl w:val="0"/>
          <w:numId w:val="7"/>
        </w:numPr>
        <w:rPr>
          <w:lang w:val="en-GB"/>
        </w:rPr>
      </w:pPr>
      <w:r w:rsidRPr="0098298D">
        <w:rPr>
          <w:lang w:val="en-GB"/>
        </w:rPr>
        <w:t>Serotype</w:t>
      </w:r>
    </w:p>
    <w:p w:rsidR="00BF4A7B" w:rsidRPr="0098298D" w:rsidRDefault="00EB2F6D" w:rsidP="00EB2F6D">
      <w:pPr>
        <w:pStyle w:val="ListParagraph"/>
        <w:numPr>
          <w:ilvl w:val="0"/>
          <w:numId w:val="7"/>
        </w:numPr>
        <w:rPr>
          <w:lang w:val="en-GB"/>
        </w:rPr>
      </w:pPr>
      <w:r w:rsidRPr="0098298D">
        <w:rPr>
          <w:lang w:val="en-GB"/>
        </w:rPr>
        <w:t>Antimicrobial susceptibilities</w:t>
      </w:r>
    </w:p>
    <w:p w:rsidR="0028277F" w:rsidRPr="0098298D" w:rsidRDefault="0028277F" w:rsidP="00EB2F6D">
      <w:pPr>
        <w:pStyle w:val="ListParagraph"/>
        <w:numPr>
          <w:ilvl w:val="0"/>
          <w:numId w:val="7"/>
        </w:numPr>
        <w:rPr>
          <w:lang w:val="en-GB"/>
        </w:rPr>
      </w:pPr>
      <w:r w:rsidRPr="0098298D">
        <w:rPr>
          <w:lang w:val="en-GB"/>
        </w:rPr>
        <w:t>Latex sweep serotyping result</w:t>
      </w:r>
    </w:p>
    <w:p w:rsidR="00EB2F6D" w:rsidRPr="0098298D" w:rsidRDefault="00EB2F6D" w:rsidP="00EB2F6D">
      <w:pPr>
        <w:pStyle w:val="Heading1"/>
        <w:rPr>
          <w:lang w:val="en-GB"/>
        </w:rPr>
      </w:pPr>
      <w:r w:rsidRPr="0098298D">
        <w:rPr>
          <w:lang w:val="en-GB"/>
        </w:rPr>
        <w:t>Quality assurance</w:t>
      </w:r>
    </w:p>
    <w:p w:rsidR="00EB2F6D" w:rsidRPr="0098298D" w:rsidRDefault="00EB2F6D" w:rsidP="00EB2F6D">
      <w:pPr>
        <w:rPr>
          <w:lang w:val="en-GB"/>
        </w:rPr>
      </w:pPr>
      <w:r w:rsidRPr="0098298D">
        <w:rPr>
          <w:lang w:val="en-GB"/>
        </w:rPr>
        <w:t>Media and identification tests should be quality controlled according to the relevant SOP. Serotyping should only be performed on young / healthy cultures (i.e. overnight growth).</w:t>
      </w:r>
    </w:p>
    <w:p w:rsidR="00EB2F6D" w:rsidRPr="0098298D" w:rsidRDefault="00EB2F6D" w:rsidP="00EB2F6D">
      <w:pPr>
        <w:pStyle w:val="Heading1"/>
        <w:rPr>
          <w:lang w:val="en-GB"/>
        </w:rPr>
      </w:pPr>
      <w:r w:rsidRPr="0098298D">
        <w:rPr>
          <w:lang w:val="en-GB"/>
        </w:rPr>
        <w:t>Limitations</w:t>
      </w:r>
    </w:p>
    <w:p w:rsidR="00EB2F6D" w:rsidRPr="0098298D" w:rsidRDefault="00EB2F6D" w:rsidP="00EB2F6D">
      <w:pPr>
        <w:rPr>
          <w:lang w:val="en-GB"/>
        </w:rPr>
      </w:pPr>
      <w:r w:rsidRPr="0098298D">
        <w:rPr>
          <w:lang w:val="en-GB"/>
        </w:rPr>
        <w:t>Prior antimicrobial use may result in negative NPS cultures. Pneumococcal serotypes present at relatively low abundance &lt;10%, may not be detected by the latex sweep serotyping method</w:t>
      </w:r>
      <w:r w:rsidR="003B63DB">
        <w:rPr>
          <w:lang w:val="en-GB"/>
        </w:rPr>
        <w:t xml:space="preserve"> unless a larger volume of NPS-STGG specimen is cultured</w:t>
      </w:r>
      <w:r w:rsidR="00182086">
        <w:rPr>
          <w:lang w:val="en-GB"/>
        </w:rPr>
        <w:t xml:space="preserve"> or an appropriately dense suspension of colonies is tested</w:t>
      </w:r>
      <w:r w:rsidRPr="0098298D">
        <w:rPr>
          <w:lang w:val="en-GB"/>
        </w:rPr>
        <w:t>.</w:t>
      </w:r>
    </w:p>
    <w:p w:rsidR="00BF4A7B" w:rsidRPr="0098298D" w:rsidRDefault="00BF4A7B" w:rsidP="00BF4A7B">
      <w:pPr>
        <w:pStyle w:val="Heading1"/>
        <w:rPr>
          <w:lang w:val="en-GB"/>
        </w:rPr>
      </w:pPr>
      <w:r w:rsidRPr="0098298D">
        <w:rPr>
          <w:lang w:val="en-GB"/>
        </w:rPr>
        <w:t>References</w:t>
      </w:r>
    </w:p>
    <w:p w:rsidR="00EB2F6D" w:rsidRPr="0098298D" w:rsidRDefault="00C5317E" w:rsidP="00C5317E">
      <w:pPr>
        <w:rPr>
          <w:lang w:val="en-GB" w:eastAsia="en-GB"/>
        </w:rPr>
      </w:pPr>
      <w:r w:rsidRPr="0098298D">
        <w:rPr>
          <w:lang w:val="en-GB" w:eastAsia="en-GB"/>
        </w:rPr>
        <w:t xml:space="preserve">O'Brien KL, Nohynek H. Report from a WHO Working Group: standard method for detecting upper respiratory carriage of </w:t>
      </w:r>
      <w:r w:rsidRPr="0098298D">
        <w:rPr>
          <w:i/>
          <w:iCs/>
          <w:lang w:val="en-GB" w:eastAsia="en-GB"/>
        </w:rPr>
        <w:t>Streptococcus pneumoniae</w:t>
      </w:r>
      <w:r w:rsidRPr="0098298D">
        <w:rPr>
          <w:lang w:val="en-GB" w:eastAsia="en-GB"/>
        </w:rPr>
        <w:t xml:space="preserve">. </w:t>
      </w:r>
      <w:proofErr w:type="spellStart"/>
      <w:r w:rsidRPr="0098298D">
        <w:rPr>
          <w:lang w:val="en-GB" w:eastAsia="en-GB"/>
        </w:rPr>
        <w:t>Pediatr</w:t>
      </w:r>
      <w:proofErr w:type="spellEnd"/>
      <w:r w:rsidRPr="0098298D">
        <w:rPr>
          <w:lang w:val="en-GB" w:eastAsia="en-GB"/>
        </w:rPr>
        <w:t xml:space="preserve"> Infect Dis J. 2003</w:t>
      </w:r>
      <w:proofErr w:type="gramStart"/>
      <w:r w:rsidRPr="0098298D">
        <w:rPr>
          <w:lang w:val="en-GB" w:eastAsia="en-GB"/>
        </w:rPr>
        <w:t>;22</w:t>
      </w:r>
      <w:proofErr w:type="gramEnd"/>
      <w:r w:rsidRPr="0098298D">
        <w:rPr>
          <w:lang w:val="en-GB" w:eastAsia="en-GB"/>
        </w:rPr>
        <w:t>(2):e1-11.</w:t>
      </w:r>
    </w:p>
    <w:p w:rsidR="00C5317E" w:rsidRPr="0098298D" w:rsidRDefault="00C5317E" w:rsidP="00C5317E">
      <w:pPr>
        <w:pStyle w:val="ListParagraph"/>
        <w:numPr>
          <w:ilvl w:val="0"/>
          <w:numId w:val="8"/>
        </w:numPr>
        <w:rPr>
          <w:lang w:val="en-GB"/>
        </w:rPr>
      </w:pPr>
      <w:r w:rsidRPr="0098298D">
        <w:rPr>
          <w:lang w:val="en-GB"/>
        </w:rPr>
        <w:t>This document is currently under revision (Satzke C, et al. 2013). Changes arising from a meeting of experts at WHO (Geneva, March 2012) have been incorporated in</w:t>
      </w:r>
      <w:r w:rsidR="00473DC4" w:rsidRPr="0098298D">
        <w:rPr>
          <w:lang w:val="en-GB"/>
        </w:rPr>
        <w:t>to</w:t>
      </w:r>
      <w:r w:rsidRPr="0098298D">
        <w:rPr>
          <w:lang w:val="en-GB"/>
        </w:rPr>
        <w:t xml:space="preserve"> this SOP</w:t>
      </w:r>
      <w:r w:rsidR="00473DC4" w:rsidRPr="0098298D">
        <w:rPr>
          <w:lang w:val="en-GB"/>
        </w:rPr>
        <w:t xml:space="preserve"> pending publication of the revised method paper</w:t>
      </w:r>
      <w:r w:rsidRPr="0098298D">
        <w:rPr>
          <w:lang w:val="en-GB"/>
        </w:rPr>
        <w:t>.</w:t>
      </w:r>
    </w:p>
    <w:p w:rsidR="00C5317E" w:rsidRPr="0098298D" w:rsidRDefault="00C5317E" w:rsidP="00C5317E">
      <w:pPr>
        <w:rPr>
          <w:lang w:val="en-GB" w:eastAsia="en-GB"/>
        </w:rPr>
      </w:pPr>
      <w:r w:rsidRPr="0098298D">
        <w:rPr>
          <w:lang w:val="en-GB" w:eastAsia="en-GB"/>
        </w:rPr>
        <w:t xml:space="preserve">Turner P, Hinds J, Turner C, </w:t>
      </w:r>
      <w:proofErr w:type="spellStart"/>
      <w:r w:rsidRPr="0098298D">
        <w:rPr>
          <w:lang w:val="en-GB" w:eastAsia="en-GB"/>
        </w:rPr>
        <w:t>Jankhot</w:t>
      </w:r>
      <w:proofErr w:type="spellEnd"/>
      <w:r w:rsidRPr="0098298D">
        <w:rPr>
          <w:lang w:val="en-GB" w:eastAsia="en-GB"/>
        </w:rPr>
        <w:t xml:space="preserve"> A, Gould K, Bentley SD, et al. Improved detection of nasopharyngeal co</w:t>
      </w:r>
      <w:r w:rsidR="00B1639A">
        <w:rPr>
          <w:lang w:val="en-GB" w:eastAsia="en-GB"/>
        </w:rPr>
        <w:t>-</w:t>
      </w:r>
      <w:r w:rsidRPr="0098298D">
        <w:rPr>
          <w:lang w:val="en-GB" w:eastAsia="en-GB"/>
        </w:rPr>
        <w:t>coloni</w:t>
      </w:r>
      <w:r w:rsidR="00B1639A">
        <w:rPr>
          <w:lang w:val="en-GB" w:eastAsia="en-GB"/>
        </w:rPr>
        <w:t>s</w:t>
      </w:r>
      <w:r w:rsidRPr="0098298D">
        <w:rPr>
          <w:lang w:val="en-GB" w:eastAsia="en-GB"/>
        </w:rPr>
        <w:t xml:space="preserve">ation by multiple pneumococcal serotypes by use of latex agglutination or molecular serotyping by microarray. </w:t>
      </w:r>
      <w:proofErr w:type="gramStart"/>
      <w:r w:rsidRPr="0098298D">
        <w:rPr>
          <w:lang w:val="en-GB" w:eastAsia="en-GB"/>
        </w:rPr>
        <w:t xml:space="preserve">J </w:t>
      </w:r>
      <w:proofErr w:type="spellStart"/>
      <w:r w:rsidRPr="0098298D">
        <w:rPr>
          <w:lang w:val="en-GB" w:eastAsia="en-GB"/>
        </w:rPr>
        <w:t>Clin</w:t>
      </w:r>
      <w:proofErr w:type="spellEnd"/>
      <w:r w:rsidRPr="0098298D">
        <w:rPr>
          <w:lang w:val="en-GB" w:eastAsia="en-GB"/>
        </w:rPr>
        <w:t xml:space="preserve"> </w:t>
      </w:r>
      <w:proofErr w:type="spellStart"/>
      <w:r w:rsidRPr="0098298D">
        <w:rPr>
          <w:lang w:val="en-GB" w:eastAsia="en-GB"/>
        </w:rPr>
        <w:t>Microbiol</w:t>
      </w:r>
      <w:proofErr w:type="spellEnd"/>
      <w:r w:rsidRPr="0098298D">
        <w:rPr>
          <w:lang w:val="en-GB" w:eastAsia="en-GB"/>
        </w:rPr>
        <w:t>.</w:t>
      </w:r>
      <w:proofErr w:type="gramEnd"/>
      <w:r w:rsidRPr="0098298D">
        <w:rPr>
          <w:lang w:val="en-GB" w:eastAsia="en-GB"/>
        </w:rPr>
        <w:t xml:space="preserve"> 2011</w:t>
      </w:r>
      <w:proofErr w:type="gramStart"/>
      <w:r w:rsidRPr="0098298D">
        <w:rPr>
          <w:lang w:val="en-GB" w:eastAsia="en-GB"/>
        </w:rPr>
        <w:t>;49</w:t>
      </w:r>
      <w:proofErr w:type="gramEnd"/>
      <w:r w:rsidRPr="0098298D">
        <w:rPr>
          <w:lang w:val="en-GB" w:eastAsia="en-GB"/>
        </w:rPr>
        <w:t>(5):1784-9.</w:t>
      </w:r>
    </w:p>
    <w:p w:rsidR="00C5317E" w:rsidRPr="0098298D" w:rsidRDefault="00C5317E" w:rsidP="00C5317E">
      <w:pPr>
        <w:rPr>
          <w:lang w:val="en-GB"/>
        </w:rPr>
        <w:sectPr w:rsidR="00C5317E" w:rsidRPr="0098298D" w:rsidSect="006C64AF">
          <w:headerReference w:type="default" r:id="rId12"/>
          <w:pgSz w:w="12240" w:h="15840"/>
          <w:pgMar w:top="1440" w:right="1800" w:bottom="1440" w:left="1800" w:header="708" w:footer="708" w:gutter="0"/>
          <w:cols w:space="708"/>
          <w:docGrid w:linePitch="326"/>
        </w:sectPr>
      </w:pPr>
      <w:r w:rsidRPr="0098298D">
        <w:rPr>
          <w:lang w:val="en-GB" w:eastAsia="en-GB"/>
        </w:rPr>
        <w:t xml:space="preserve">Turner P, Turner C, </w:t>
      </w:r>
      <w:proofErr w:type="spellStart"/>
      <w:r w:rsidRPr="0098298D">
        <w:rPr>
          <w:lang w:val="en-GB" w:eastAsia="en-GB"/>
        </w:rPr>
        <w:t>Jankhot</w:t>
      </w:r>
      <w:proofErr w:type="spellEnd"/>
      <w:r w:rsidRPr="0098298D">
        <w:rPr>
          <w:lang w:val="en-GB" w:eastAsia="en-GB"/>
        </w:rPr>
        <w:t xml:space="preserve"> A, </w:t>
      </w:r>
      <w:proofErr w:type="spellStart"/>
      <w:r w:rsidRPr="0098298D">
        <w:rPr>
          <w:lang w:val="en-GB" w:eastAsia="en-GB"/>
        </w:rPr>
        <w:t>Phakaudom</w:t>
      </w:r>
      <w:proofErr w:type="spellEnd"/>
      <w:r w:rsidRPr="0098298D">
        <w:rPr>
          <w:lang w:val="en-GB" w:eastAsia="en-GB"/>
        </w:rPr>
        <w:t xml:space="preserve"> K, Nosten F, Goldblatt D. Field Evaluation of Culture plus Latex Sweep Serotyping for Detection of Multiple Pneumococcal Serotype Colonisation in Infants and Young Children. </w:t>
      </w:r>
      <w:proofErr w:type="spellStart"/>
      <w:proofErr w:type="gramStart"/>
      <w:r w:rsidRPr="0098298D">
        <w:rPr>
          <w:lang w:val="en-GB" w:eastAsia="en-GB"/>
        </w:rPr>
        <w:t>PLoS</w:t>
      </w:r>
      <w:proofErr w:type="spellEnd"/>
      <w:r w:rsidRPr="0098298D">
        <w:rPr>
          <w:lang w:val="en-GB" w:eastAsia="en-GB"/>
        </w:rPr>
        <w:t xml:space="preserve"> ONE.</w:t>
      </w:r>
      <w:proofErr w:type="gramEnd"/>
      <w:r w:rsidRPr="0098298D">
        <w:rPr>
          <w:lang w:val="en-GB" w:eastAsia="en-GB"/>
        </w:rPr>
        <w:t xml:space="preserve"> 2013</w:t>
      </w:r>
      <w:proofErr w:type="gramStart"/>
      <w:r w:rsidRPr="0098298D">
        <w:rPr>
          <w:lang w:val="en-GB" w:eastAsia="en-GB"/>
        </w:rPr>
        <w:t>;8</w:t>
      </w:r>
      <w:proofErr w:type="gramEnd"/>
      <w:r w:rsidRPr="0098298D">
        <w:rPr>
          <w:lang w:val="en-GB" w:eastAsia="en-GB"/>
        </w:rPr>
        <w:t>(7):e67933.</w:t>
      </w:r>
    </w:p>
    <w:p w:rsidR="00BF4A7B" w:rsidRPr="0098298D" w:rsidRDefault="00BF4A7B" w:rsidP="00BF4A7B">
      <w:pPr>
        <w:pStyle w:val="Heading1"/>
        <w:rPr>
          <w:lang w:val="en-GB"/>
        </w:rPr>
      </w:pPr>
      <w:r w:rsidRPr="0098298D">
        <w:rPr>
          <w:lang w:val="en-GB"/>
        </w:rPr>
        <w:t>Synopsis / Bench aid</w:t>
      </w:r>
    </w:p>
    <w:p w:rsidR="00704CAE" w:rsidRPr="0098298D" w:rsidRDefault="00182086" w:rsidP="00704CAE">
      <w:pPr>
        <w:jc w:val="center"/>
        <w:rPr>
          <w:lang w:val="en-GB"/>
        </w:rPr>
        <w:sectPr w:rsidR="00704CAE" w:rsidRPr="0098298D" w:rsidSect="00704CAE">
          <w:pgSz w:w="12240" w:h="15840"/>
          <w:pgMar w:top="1440" w:right="1797" w:bottom="1440" w:left="1797" w:header="709" w:footer="709" w:gutter="0"/>
          <w:cols w:space="708"/>
          <w:docGrid w:linePitch="326"/>
        </w:sectPr>
      </w:pPr>
      <w:r>
        <w:rPr>
          <w:noProof/>
          <w:lang w:val="en-GB" w:eastAsia="en-GB"/>
        </w:rPr>
        <w:drawing>
          <wp:inline distT="0" distB="0" distL="0" distR="0">
            <wp:extent cx="3402697" cy="6840000"/>
            <wp:effectExtent l="0" t="0" r="762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697" cy="68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4F6" w:rsidRPr="0098298D" w:rsidRDefault="00BF4A7B" w:rsidP="00BF4A7B">
      <w:pPr>
        <w:pStyle w:val="Heading1"/>
        <w:rPr>
          <w:lang w:val="en-GB"/>
        </w:rPr>
      </w:pPr>
      <w:r w:rsidRPr="0098298D">
        <w:rPr>
          <w:lang w:val="en-GB"/>
        </w:rPr>
        <w:t>Risk assessment</w:t>
      </w:r>
    </w:p>
    <w:tbl>
      <w:tblPr>
        <w:tblW w:w="8790" w:type="dxa"/>
        <w:jc w:val="center"/>
        <w:tblInd w:w="254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11"/>
        <w:gridCol w:w="4679"/>
      </w:tblGrid>
      <w:tr w:rsidR="009E0BD9" w:rsidRPr="0098298D" w:rsidTr="007A5E14">
        <w:trPr>
          <w:trHeight w:val="632"/>
          <w:jc w:val="center"/>
        </w:trPr>
        <w:tc>
          <w:tcPr>
            <w:tcW w:w="8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BD9" w:rsidRPr="0098298D" w:rsidRDefault="009E0BD9" w:rsidP="004C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0D0D0D" w:themeColor="text1" w:themeTint="F2"/>
                <w:szCs w:val="24"/>
                <w:lang w:val="en-GB"/>
              </w:rPr>
            </w:pPr>
            <w:r w:rsidRPr="0098298D">
              <w:rPr>
                <w:rFonts w:eastAsia="Times New Roman"/>
                <w:color w:val="0D0D0D" w:themeColor="text1" w:themeTint="F2"/>
                <w:szCs w:val="24"/>
                <w:lang w:val="en-GB"/>
              </w:rPr>
              <w:br w:type="page"/>
            </w:r>
            <w:r w:rsidRPr="0098298D">
              <w:rPr>
                <w:rFonts w:ascii="Century Gothic" w:eastAsia="Times New Roman" w:hAnsi="Century Gothic"/>
                <w:b/>
                <w:color w:val="0D0D0D" w:themeColor="text1" w:themeTint="F2"/>
                <w:szCs w:val="24"/>
                <w:lang w:val="en-GB"/>
              </w:rPr>
              <w:t>COSHH risk assessment - University of Oxford COSHH Assessment Form</w:t>
            </w:r>
          </w:p>
        </w:tc>
      </w:tr>
      <w:tr w:rsidR="009E0BD9" w:rsidRPr="0098298D" w:rsidTr="007A5E14">
        <w:trPr>
          <w:trHeight w:val="524"/>
          <w:jc w:val="center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</w:tcBorders>
          </w:tcPr>
          <w:p w:rsidR="009E0BD9" w:rsidRPr="0098298D" w:rsidRDefault="009E0BD9" w:rsidP="004C4C4B">
            <w:pPr>
              <w:spacing w:after="0" w:line="240" w:lineRule="auto"/>
              <w:jc w:val="left"/>
              <w:rPr>
                <w:rFonts w:ascii="Century Gothic" w:hAnsi="Century Gothic"/>
                <w:b/>
                <w:bCs/>
                <w:szCs w:val="24"/>
                <w:lang w:val="en-GB" w:bidi="x-none"/>
              </w:rPr>
            </w:pPr>
            <w:r w:rsidRPr="0098298D">
              <w:rPr>
                <w:rFonts w:ascii="Century Gothic" w:hAnsi="Century Gothic"/>
                <w:b/>
                <w:bCs/>
                <w:szCs w:val="24"/>
                <w:lang w:val="en-GB" w:bidi="x-none"/>
              </w:rPr>
              <w:t>Description of procedure</w:t>
            </w:r>
          </w:p>
          <w:p w:rsidR="009E0BD9" w:rsidRPr="0098298D" w:rsidRDefault="00207135" w:rsidP="004C4C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4"/>
                <w:lang w:val="en-GB" w:bidi="x-none"/>
              </w:rPr>
            </w:pPr>
            <w:r w:rsidRPr="0098298D">
              <w:rPr>
                <w:szCs w:val="24"/>
                <w:lang w:val="en-GB" w:bidi="x-none"/>
              </w:rPr>
              <w:t xml:space="preserve">Culture of nasopharyngeal swab specimens to identify </w:t>
            </w:r>
            <w:r w:rsidRPr="0098298D">
              <w:rPr>
                <w:i/>
                <w:szCs w:val="24"/>
                <w:lang w:val="en-GB" w:bidi="x-none"/>
              </w:rPr>
              <w:t>Streptococcus pneumoniae</w:t>
            </w:r>
            <w:r w:rsidRPr="0098298D">
              <w:rPr>
                <w:szCs w:val="24"/>
                <w:lang w:val="en-GB" w:bidi="x-none"/>
              </w:rPr>
              <w:t xml:space="preserve"> colonisation</w:t>
            </w:r>
          </w:p>
        </w:tc>
        <w:tc>
          <w:tcPr>
            <w:tcW w:w="467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9E0BD9" w:rsidRPr="0098298D" w:rsidRDefault="009E0BD9" w:rsidP="004C4C4B">
            <w:pPr>
              <w:spacing w:after="0" w:line="240" w:lineRule="auto"/>
              <w:jc w:val="left"/>
              <w:rPr>
                <w:rFonts w:ascii="Century Gothic" w:hAnsi="Century Gothic"/>
                <w:b/>
                <w:bCs/>
                <w:szCs w:val="24"/>
                <w:lang w:val="en-GB" w:bidi="x-none"/>
              </w:rPr>
            </w:pPr>
            <w:r w:rsidRPr="0098298D">
              <w:rPr>
                <w:rFonts w:ascii="Century Gothic" w:hAnsi="Century Gothic"/>
                <w:b/>
                <w:bCs/>
                <w:szCs w:val="24"/>
                <w:lang w:val="en-GB" w:bidi="x-none"/>
              </w:rPr>
              <w:t>Substances used</w:t>
            </w:r>
          </w:p>
          <w:p w:rsidR="00207135" w:rsidRPr="0098298D" w:rsidRDefault="00207135" w:rsidP="00D17BB3">
            <w:pPr>
              <w:spacing w:after="0" w:line="240" w:lineRule="auto"/>
              <w:jc w:val="left"/>
              <w:rPr>
                <w:szCs w:val="24"/>
                <w:lang w:val="en-GB" w:bidi="x-none"/>
              </w:rPr>
            </w:pPr>
            <w:r w:rsidRPr="0098298D">
              <w:rPr>
                <w:szCs w:val="24"/>
                <w:lang w:val="en-GB" w:bidi="x-none"/>
              </w:rPr>
              <w:t>STGG transport medium</w:t>
            </w:r>
          </w:p>
          <w:p w:rsidR="009E0BD9" w:rsidRPr="0098298D" w:rsidRDefault="00207135" w:rsidP="00D17BB3">
            <w:pPr>
              <w:spacing w:after="0" w:line="240" w:lineRule="auto"/>
              <w:jc w:val="left"/>
              <w:rPr>
                <w:szCs w:val="24"/>
                <w:lang w:val="en-GB" w:bidi="x-none"/>
              </w:rPr>
            </w:pPr>
            <w:r w:rsidRPr="0098298D">
              <w:rPr>
                <w:szCs w:val="24"/>
                <w:lang w:val="en-GB" w:bidi="x-none"/>
              </w:rPr>
              <w:t>Sheep blood agar</w:t>
            </w:r>
          </w:p>
          <w:p w:rsidR="00207135" w:rsidRPr="0098298D" w:rsidRDefault="00207135" w:rsidP="00D17BB3">
            <w:pPr>
              <w:spacing w:after="0" w:line="240" w:lineRule="auto"/>
              <w:jc w:val="left"/>
              <w:rPr>
                <w:szCs w:val="24"/>
                <w:lang w:val="en-GB" w:bidi="x-none"/>
              </w:rPr>
            </w:pPr>
            <w:r w:rsidRPr="0098298D">
              <w:rPr>
                <w:szCs w:val="24"/>
                <w:lang w:val="en-GB" w:bidi="x-none"/>
              </w:rPr>
              <w:t>Optochin discs</w:t>
            </w:r>
          </w:p>
          <w:p w:rsidR="00D17BB3" w:rsidRPr="0098298D" w:rsidRDefault="00207135" w:rsidP="00D17BB3">
            <w:pPr>
              <w:spacing w:after="0" w:line="240" w:lineRule="auto"/>
              <w:jc w:val="left"/>
              <w:rPr>
                <w:lang w:val="en-GB"/>
              </w:rPr>
            </w:pPr>
            <w:r w:rsidRPr="0098298D">
              <w:rPr>
                <w:lang w:val="en-GB"/>
              </w:rPr>
              <w:t>10% sodium deoxycholate (bile) solution</w:t>
            </w:r>
          </w:p>
          <w:p w:rsidR="00207135" w:rsidRPr="003B63DB" w:rsidRDefault="00D17BB3" w:rsidP="003B63D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lang w:val="en-GB"/>
              </w:rPr>
            </w:pPr>
            <w:r w:rsidRPr="003B63DB">
              <w:rPr>
                <w:lang w:val="en-GB"/>
              </w:rPr>
              <w:t>harmful if swallowed; irritant</w:t>
            </w:r>
          </w:p>
          <w:p w:rsidR="00207135" w:rsidRPr="0098298D" w:rsidRDefault="00207135" w:rsidP="00D17BB3">
            <w:pPr>
              <w:spacing w:after="0" w:line="240" w:lineRule="auto"/>
              <w:jc w:val="left"/>
              <w:rPr>
                <w:szCs w:val="24"/>
                <w:lang w:val="en-GB" w:bidi="x-none"/>
              </w:rPr>
            </w:pPr>
            <w:r w:rsidRPr="0098298D">
              <w:rPr>
                <w:szCs w:val="24"/>
                <w:lang w:val="en-GB" w:bidi="x-none"/>
              </w:rPr>
              <w:t>Pneumococcal antisera (</w:t>
            </w:r>
            <w:r w:rsidR="00D17BB3" w:rsidRPr="0098298D">
              <w:rPr>
                <w:szCs w:val="24"/>
                <w:lang w:val="en-GB" w:bidi="x-none"/>
              </w:rPr>
              <w:t>plain and latex-bound</w:t>
            </w:r>
            <w:r w:rsidRPr="0098298D">
              <w:rPr>
                <w:szCs w:val="24"/>
                <w:lang w:val="en-GB" w:bidi="x-none"/>
              </w:rPr>
              <w:t>; prepared in rabbits)</w:t>
            </w:r>
          </w:p>
          <w:p w:rsidR="00D17BB3" w:rsidRPr="0098298D" w:rsidRDefault="00D17BB3" w:rsidP="00D17BB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left"/>
              <w:rPr>
                <w:szCs w:val="24"/>
                <w:lang w:val="en-GB" w:bidi="x-none"/>
              </w:rPr>
            </w:pPr>
            <w:r w:rsidRPr="0098298D">
              <w:rPr>
                <w:szCs w:val="24"/>
                <w:lang w:val="en-GB" w:bidi="x-none"/>
              </w:rPr>
              <w:t>potential allergen</w:t>
            </w:r>
          </w:p>
        </w:tc>
      </w:tr>
      <w:tr w:rsidR="009E0BD9" w:rsidRPr="0098298D" w:rsidTr="007A5E14">
        <w:trPr>
          <w:trHeight w:val="350"/>
          <w:jc w:val="center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</w:tcBorders>
          </w:tcPr>
          <w:p w:rsidR="009E0BD9" w:rsidRPr="0098298D" w:rsidRDefault="009E0BD9" w:rsidP="004C4C4B">
            <w:pPr>
              <w:spacing w:after="0" w:line="240" w:lineRule="auto"/>
              <w:jc w:val="left"/>
              <w:rPr>
                <w:rFonts w:ascii="Century Gothic" w:hAnsi="Century Gothic"/>
                <w:b/>
                <w:bCs/>
                <w:szCs w:val="24"/>
                <w:lang w:val="en-GB" w:bidi="x-none"/>
              </w:rPr>
            </w:pPr>
            <w:r w:rsidRPr="0098298D">
              <w:rPr>
                <w:rFonts w:ascii="Century Gothic" w:hAnsi="Century Gothic"/>
                <w:b/>
                <w:bCs/>
                <w:szCs w:val="24"/>
                <w:lang w:val="en-GB" w:bidi="x-none"/>
              </w:rPr>
              <w:t>Quantities of chemicals used</w:t>
            </w:r>
          </w:p>
          <w:p w:rsidR="009E0BD9" w:rsidRPr="0098298D" w:rsidRDefault="00207135" w:rsidP="004C4C4B">
            <w:pPr>
              <w:spacing w:after="0" w:line="240" w:lineRule="auto"/>
              <w:jc w:val="left"/>
              <w:rPr>
                <w:rFonts w:eastAsia="Times New Roman"/>
                <w:color w:val="0D0D0D" w:themeColor="text1" w:themeTint="F2"/>
                <w:szCs w:val="24"/>
                <w:lang w:val="en-GB"/>
              </w:rPr>
            </w:pPr>
            <w:r w:rsidRPr="0098298D">
              <w:rPr>
                <w:rFonts w:eastAsia="Times New Roman"/>
                <w:color w:val="0D0D0D" w:themeColor="text1" w:themeTint="F2"/>
                <w:szCs w:val="24"/>
                <w:lang w:val="en-GB"/>
              </w:rPr>
              <w:t>Small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E0BD9" w:rsidRPr="0098298D" w:rsidRDefault="009E0BD9" w:rsidP="004C4C4B">
            <w:pPr>
              <w:spacing w:after="0" w:line="240" w:lineRule="auto"/>
              <w:jc w:val="left"/>
              <w:rPr>
                <w:rFonts w:ascii="Century Gothic" w:hAnsi="Century Gothic"/>
                <w:b/>
                <w:bCs/>
                <w:szCs w:val="24"/>
                <w:lang w:val="en-GB" w:bidi="x-none"/>
              </w:rPr>
            </w:pPr>
            <w:r w:rsidRPr="0098298D">
              <w:rPr>
                <w:rFonts w:ascii="Century Gothic" w:hAnsi="Century Gothic"/>
                <w:b/>
                <w:bCs/>
                <w:szCs w:val="24"/>
                <w:lang w:val="en-GB" w:bidi="x-none"/>
              </w:rPr>
              <w:t>Frequency of SOP use</w:t>
            </w:r>
          </w:p>
          <w:p w:rsidR="009E0BD9" w:rsidRPr="0098298D" w:rsidRDefault="009E0BD9" w:rsidP="004C4C4B">
            <w:pPr>
              <w:spacing w:after="0" w:line="240" w:lineRule="auto"/>
              <w:jc w:val="left"/>
              <w:rPr>
                <w:szCs w:val="24"/>
                <w:lang w:val="en-GB" w:bidi="x-none"/>
              </w:rPr>
            </w:pPr>
            <w:r w:rsidRPr="0098298D">
              <w:rPr>
                <w:szCs w:val="24"/>
                <w:lang w:val="en-GB" w:bidi="x-none"/>
              </w:rPr>
              <w:t>Daily</w:t>
            </w:r>
          </w:p>
        </w:tc>
      </w:tr>
      <w:tr w:rsidR="009E0BD9" w:rsidRPr="0098298D" w:rsidTr="007A5E14">
        <w:trPr>
          <w:jc w:val="center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</w:tcBorders>
          </w:tcPr>
          <w:p w:rsidR="009E0BD9" w:rsidRPr="0098298D" w:rsidRDefault="009E0BD9" w:rsidP="004C4C4B">
            <w:pPr>
              <w:spacing w:after="0" w:line="240" w:lineRule="auto"/>
              <w:jc w:val="left"/>
              <w:rPr>
                <w:rFonts w:ascii="Century Gothic" w:hAnsi="Century Gothic"/>
                <w:b/>
                <w:bCs/>
                <w:szCs w:val="24"/>
                <w:lang w:val="en-GB" w:bidi="x-none"/>
              </w:rPr>
            </w:pPr>
            <w:r w:rsidRPr="0098298D">
              <w:rPr>
                <w:rFonts w:ascii="Century Gothic" w:hAnsi="Century Gothic"/>
                <w:b/>
                <w:bCs/>
                <w:szCs w:val="24"/>
                <w:lang w:val="en-GB" w:bidi="x-none"/>
              </w:rPr>
              <w:t>Hazards identified</w:t>
            </w:r>
          </w:p>
          <w:p w:rsidR="009E0BD9" w:rsidRPr="0098298D" w:rsidRDefault="004C4C4B" w:rsidP="004C4C4B">
            <w:pPr>
              <w:spacing w:after="0" w:line="240" w:lineRule="auto"/>
              <w:jc w:val="left"/>
              <w:rPr>
                <w:rFonts w:eastAsia="Times New Roman"/>
                <w:szCs w:val="24"/>
                <w:lang w:val="en-GB" w:bidi="x-none"/>
              </w:rPr>
            </w:pPr>
            <w:r w:rsidRPr="0098298D">
              <w:rPr>
                <w:rFonts w:eastAsia="Times New Roman"/>
                <w:szCs w:val="24"/>
                <w:lang w:val="en-GB" w:bidi="x-none"/>
              </w:rPr>
              <w:t xml:space="preserve">1. </w:t>
            </w:r>
            <w:r w:rsidR="009E0BD9" w:rsidRPr="0098298D">
              <w:rPr>
                <w:rFonts w:eastAsia="Times New Roman"/>
                <w:szCs w:val="24"/>
                <w:lang w:val="en-GB" w:bidi="x-none"/>
              </w:rPr>
              <w:t>Autoclaved liquid</w:t>
            </w:r>
          </w:p>
          <w:p w:rsidR="009E0BD9" w:rsidRPr="0098298D" w:rsidRDefault="004C4C4B" w:rsidP="004C4C4B">
            <w:pPr>
              <w:spacing w:after="0" w:line="240" w:lineRule="auto"/>
              <w:jc w:val="left"/>
              <w:rPr>
                <w:rFonts w:eastAsia="Times New Roman"/>
                <w:szCs w:val="24"/>
                <w:lang w:val="en-GB" w:bidi="x-none"/>
              </w:rPr>
            </w:pPr>
            <w:r w:rsidRPr="0098298D">
              <w:rPr>
                <w:rFonts w:eastAsia="Times New Roman"/>
                <w:szCs w:val="24"/>
                <w:lang w:val="en-GB" w:bidi="x-none"/>
              </w:rPr>
              <w:t xml:space="preserve">2. </w:t>
            </w:r>
            <w:r w:rsidR="009E0BD9" w:rsidRPr="0098298D">
              <w:rPr>
                <w:rFonts w:eastAsia="Times New Roman"/>
                <w:szCs w:val="24"/>
                <w:lang w:val="en-GB" w:bidi="x-none"/>
              </w:rPr>
              <w:t xml:space="preserve">Potentially infectious material in sample  </w:t>
            </w:r>
          </w:p>
          <w:p w:rsidR="009E0BD9" w:rsidRPr="0098298D" w:rsidRDefault="004C4C4B" w:rsidP="004C4C4B">
            <w:pPr>
              <w:spacing w:after="0" w:line="240" w:lineRule="auto"/>
              <w:jc w:val="left"/>
              <w:rPr>
                <w:rFonts w:eastAsia="Times New Roman"/>
                <w:color w:val="0D0D0D" w:themeColor="text1" w:themeTint="F2"/>
                <w:szCs w:val="24"/>
                <w:lang w:val="en-GB"/>
              </w:rPr>
            </w:pPr>
            <w:r w:rsidRPr="0098298D">
              <w:rPr>
                <w:rFonts w:eastAsia="Times New Roman"/>
                <w:szCs w:val="24"/>
                <w:lang w:val="en-GB" w:bidi="x-none"/>
              </w:rPr>
              <w:t xml:space="preserve">3. </w:t>
            </w:r>
            <w:r w:rsidR="009E0BD9" w:rsidRPr="0098298D">
              <w:rPr>
                <w:rFonts w:eastAsia="Times New Roman"/>
                <w:szCs w:val="24"/>
                <w:lang w:val="en-GB" w:bidi="x-none"/>
              </w:rPr>
              <w:t>Potentially pathogenic bacteria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E0BD9" w:rsidRPr="0098298D" w:rsidRDefault="009E0BD9" w:rsidP="004C4C4B">
            <w:pPr>
              <w:spacing w:after="0" w:line="240" w:lineRule="auto"/>
              <w:jc w:val="left"/>
              <w:rPr>
                <w:rFonts w:ascii="Century Gothic" w:hAnsi="Century Gothic"/>
                <w:szCs w:val="24"/>
                <w:lang w:val="en-GB" w:bidi="x-none"/>
              </w:rPr>
            </w:pPr>
            <w:r w:rsidRPr="0098298D">
              <w:rPr>
                <w:rFonts w:ascii="Century Gothic" w:hAnsi="Century Gothic"/>
                <w:b/>
                <w:bCs/>
                <w:szCs w:val="24"/>
                <w:lang w:val="en-GB" w:bidi="x-none"/>
              </w:rPr>
              <w:t>Could a less hazardous substance be used instead?</w:t>
            </w:r>
            <w:r w:rsidRPr="0098298D">
              <w:rPr>
                <w:rFonts w:ascii="Century Gothic" w:hAnsi="Century Gothic"/>
                <w:szCs w:val="24"/>
                <w:lang w:val="en-GB" w:bidi="x-none"/>
              </w:rPr>
              <w:t xml:space="preserve">    </w:t>
            </w:r>
          </w:p>
          <w:p w:rsidR="009E0BD9" w:rsidRPr="0098298D" w:rsidRDefault="009E0BD9" w:rsidP="004C4C4B">
            <w:pPr>
              <w:spacing w:after="0" w:line="240" w:lineRule="auto"/>
              <w:jc w:val="left"/>
              <w:rPr>
                <w:szCs w:val="24"/>
                <w:lang w:val="en-GB" w:bidi="x-none"/>
              </w:rPr>
            </w:pPr>
            <w:r w:rsidRPr="0098298D">
              <w:rPr>
                <w:szCs w:val="24"/>
                <w:lang w:val="en-GB" w:bidi="x-none"/>
              </w:rPr>
              <w:t>No</w:t>
            </w:r>
          </w:p>
        </w:tc>
      </w:tr>
      <w:tr w:rsidR="009E0BD9" w:rsidRPr="0098298D" w:rsidTr="007A5E14">
        <w:trPr>
          <w:jc w:val="center"/>
        </w:trPr>
        <w:tc>
          <w:tcPr>
            <w:tcW w:w="879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9E0BD9" w:rsidRPr="0098298D" w:rsidRDefault="009E0BD9" w:rsidP="004C4C4B">
            <w:pPr>
              <w:spacing w:after="0" w:line="240" w:lineRule="auto"/>
              <w:jc w:val="left"/>
              <w:rPr>
                <w:rFonts w:ascii="Century Gothic" w:hAnsi="Century Gothic"/>
                <w:b/>
                <w:bCs/>
                <w:szCs w:val="24"/>
                <w:lang w:val="en-GB" w:bidi="x-none"/>
              </w:rPr>
            </w:pPr>
            <w:r w:rsidRPr="0098298D">
              <w:rPr>
                <w:rFonts w:ascii="Century Gothic" w:hAnsi="Century Gothic"/>
                <w:b/>
                <w:bCs/>
                <w:szCs w:val="24"/>
                <w:lang w:val="en-GB" w:bidi="x-none"/>
              </w:rPr>
              <w:t xml:space="preserve">What measures have you taken to control risk? </w:t>
            </w:r>
          </w:p>
          <w:p w:rsidR="009E0BD9" w:rsidRPr="0098298D" w:rsidRDefault="004C4C4B" w:rsidP="004C4C4B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left"/>
              <w:rPr>
                <w:rFonts w:eastAsia="Times New Roman" w:cs="Helvetica"/>
                <w:color w:val="0D0D0D" w:themeColor="text1" w:themeTint="F2"/>
                <w:szCs w:val="16"/>
                <w:lang w:val="en-GB"/>
              </w:rPr>
            </w:pPr>
            <w:r w:rsidRPr="0098298D">
              <w:rPr>
                <w:rFonts w:eastAsia="Times New Roman" w:cs="Helvetica"/>
                <w:color w:val="0D0D0D" w:themeColor="text1" w:themeTint="F2"/>
                <w:szCs w:val="16"/>
                <w:lang w:val="en-GB"/>
              </w:rPr>
              <w:t xml:space="preserve">1. </w:t>
            </w:r>
            <w:r w:rsidR="009E0BD9" w:rsidRPr="0098298D">
              <w:rPr>
                <w:rFonts w:eastAsia="Times New Roman" w:cs="Helvetica"/>
                <w:color w:val="0D0D0D" w:themeColor="text1" w:themeTint="F2"/>
                <w:szCs w:val="16"/>
                <w:lang w:val="en-GB"/>
              </w:rPr>
              <w:t>Training in good laboratory practices (GLP)</w:t>
            </w:r>
          </w:p>
          <w:p w:rsidR="009E0BD9" w:rsidRPr="0098298D" w:rsidRDefault="004C4C4B" w:rsidP="00207135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left"/>
              <w:rPr>
                <w:rFonts w:eastAsia="Times New Roman" w:cs="Helvetica"/>
                <w:color w:val="0D0D0D" w:themeColor="text1" w:themeTint="F2"/>
                <w:szCs w:val="16"/>
                <w:lang w:val="en-GB"/>
              </w:rPr>
            </w:pPr>
            <w:r w:rsidRPr="0098298D">
              <w:rPr>
                <w:rFonts w:eastAsia="Times New Roman" w:cs="Helvetica"/>
                <w:color w:val="0D0D0D" w:themeColor="text1" w:themeTint="F2"/>
                <w:szCs w:val="16"/>
                <w:lang w:val="en-GB"/>
              </w:rPr>
              <w:t xml:space="preserve">2. </w:t>
            </w:r>
            <w:r w:rsidR="009E0BD9" w:rsidRPr="0098298D">
              <w:rPr>
                <w:rFonts w:eastAsia="Times New Roman" w:cs="Helvetica"/>
                <w:color w:val="0D0D0D" w:themeColor="text1" w:themeTint="F2"/>
                <w:szCs w:val="16"/>
                <w:lang w:val="en-GB"/>
              </w:rPr>
              <w:t>Appropriate PPE (lab coat, gloves, eye protection)</w:t>
            </w:r>
          </w:p>
        </w:tc>
      </w:tr>
      <w:tr w:rsidR="009E0BD9" w:rsidRPr="0098298D" w:rsidTr="007A5E14">
        <w:trPr>
          <w:jc w:val="center"/>
        </w:trPr>
        <w:tc>
          <w:tcPr>
            <w:tcW w:w="879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9E0BD9" w:rsidRPr="0098298D" w:rsidRDefault="009E0BD9" w:rsidP="004C4C4B">
            <w:pPr>
              <w:spacing w:after="0" w:line="240" w:lineRule="auto"/>
              <w:jc w:val="left"/>
              <w:rPr>
                <w:rFonts w:ascii="Century Gothic" w:hAnsi="Century Gothic"/>
                <w:b/>
                <w:bCs/>
                <w:szCs w:val="24"/>
                <w:lang w:val="en-GB" w:bidi="x-none"/>
              </w:rPr>
            </w:pPr>
            <w:r w:rsidRPr="0098298D">
              <w:rPr>
                <w:rFonts w:ascii="Century Gothic" w:hAnsi="Century Gothic"/>
                <w:b/>
                <w:bCs/>
                <w:szCs w:val="24"/>
                <w:lang w:val="en-GB" w:bidi="x-none"/>
              </w:rPr>
              <w:t>Checks on control measures</w:t>
            </w:r>
          </w:p>
          <w:p w:rsidR="009E0BD9" w:rsidRPr="0098298D" w:rsidRDefault="009E0BD9" w:rsidP="004C4C4B">
            <w:pPr>
              <w:spacing w:after="0" w:line="240" w:lineRule="auto"/>
              <w:jc w:val="left"/>
              <w:rPr>
                <w:b/>
                <w:bCs/>
                <w:szCs w:val="24"/>
                <w:lang w:val="en-GB" w:bidi="x-none"/>
              </w:rPr>
            </w:pPr>
            <w:r w:rsidRPr="0098298D">
              <w:rPr>
                <w:szCs w:val="24"/>
                <w:lang w:val="en-GB" w:bidi="x-none"/>
              </w:rPr>
              <w:t>Observation and supervision by senior staff</w:t>
            </w:r>
          </w:p>
        </w:tc>
      </w:tr>
      <w:tr w:rsidR="009E0BD9" w:rsidRPr="0098298D" w:rsidTr="007A5E14">
        <w:trPr>
          <w:jc w:val="center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</w:tcPr>
          <w:p w:rsidR="009E0BD9" w:rsidRPr="0098298D" w:rsidRDefault="009E0BD9" w:rsidP="004C4C4B">
            <w:pPr>
              <w:spacing w:after="0" w:line="240" w:lineRule="auto"/>
              <w:jc w:val="left"/>
              <w:rPr>
                <w:rFonts w:ascii="Century Gothic" w:hAnsi="Century Gothic"/>
                <w:b/>
                <w:bCs/>
                <w:szCs w:val="24"/>
                <w:lang w:val="en-GB" w:bidi="x-none"/>
              </w:rPr>
            </w:pPr>
            <w:r w:rsidRPr="0098298D">
              <w:rPr>
                <w:rFonts w:ascii="Century Gothic" w:hAnsi="Century Gothic"/>
                <w:b/>
                <w:bCs/>
                <w:szCs w:val="24"/>
                <w:lang w:val="en-GB" w:bidi="x-none"/>
              </w:rPr>
              <w:t>Is health surveillance required?</w:t>
            </w:r>
          </w:p>
          <w:p w:rsidR="009E0BD9" w:rsidRPr="0098298D" w:rsidRDefault="009E0BD9" w:rsidP="004C4C4B">
            <w:pPr>
              <w:spacing w:after="0" w:line="240" w:lineRule="auto"/>
              <w:jc w:val="left"/>
              <w:rPr>
                <w:szCs w:val="24"/>
                <w:lang w:val="en-GB" w:bidi="x-none"/>
              </w:rPr>
            </w:pPr>
            <w:r w:rsidRPr="0098298D">
              <w:rPr>
                <w:szCs w:val="24"/>
                <w:lang w:val="en-GB" w:bidi="x-none"/>
              </w:rPr>
              <w:t>No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9E0BD9" w:rsidRPr="0098298D" w:rsidRDefault="009E0BD9" w:rsidP="004C4C4B">
            <w:pPr>
              <w:spacing w:after="0" w:line="240" w:lineRule="auto"/>
              <w:jc w:val="left"/>
              <w:rPr>
                <w:rFonts w:ascii="Century Gothic" w:hAnsi="Century Gothic"/>
                <w:b/>
                <w:bCs/>
                <w:szCs w:val="24"/>
                <w:lang w:val="en-GB" w:bidi="x-none"/>
              </w:rPr>
            </w:pPr>
            <w:r w:rsidRPr="0098298D">
              <w:rPr>
                <w:rFonts w:ascii="Century Gothic" w:hAnsi="Century Gothic"/>
                <w:b/>
                <w:bCs/>
                <w:szCs w:val="24"/>
                <w:lang w:val="en-GB" w:bidi="x-none"/>
              </w:rPr>
              <w:t>Training requirements:</w:t>
            </w:r>
          </w:p>
          <w:p w:rsidR="009E0BD9" w:rsidRPr="0098298D" w:rsidRDefault="009E0BD9" w:rsidP="004C4C4B">
            <w:pPr>
              <w:spacing w:after="0" w:line="240" w:lineRule="auto"/>
              <w:jc w:val="left"/>
              <w:rPr>
                <w:szCs w:val="24"/>
                <w:lang w:val="en-GB" w:bidi="x-none"/>
              </w:rPr>
            </w:pPr>
            <w:r w:rsidRPr="0098298D">
              <w:rPr>
                <w:szCs w:val="24"/>
                <w:lang w:val="en-GB" w:bidi="x-none"/>
              </w:rPr>
              <w:t>GLP</w:t>
            </w:r>
          </w:p>
        </w:tc>
      </w:tr>
      <w:tr w:rsidR="009E0BD9" w:rsidRPr="0098298D" w:rsidTr="007A5E14">
        <w:trPr>
          <w:jc w:val="center"/>
        </w:trPr>
        <w:tc>
          <w:tcPr>
            <w:tcW w:w="411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E0BD9" w:rsidRPr="0098298D" w:rsidRDefault="009E0BD9" w:rsidP="004C4C4B">
            <w:pPr>
              <w:spacing w:after="0" w:line="240" w:lineRule="auto"/>
              <w:jc w:val="left"/>
              <w:rPr>
                <w:rFonts w:ascii="Century Gothic" w:hAnsi="Century Gothic"/>
                <w:szCs w:val="24"/>
                <w:lang w:val="en-GB" w:bidi="x-none"/>
              </w:rPr>
            </w:pPr>
            <w:r w:rsidRPr="0098298D">
              <w:rPr>
                <w:rFonts w:ascii="Century Gothic" w:hAnsi="Century Gothic"/>
                <w:b/>
                <w:bCs/>
                <w:szCs w:val="24"/>
                <w:lang w:val="en-GB" w:bidi="x-none"/>
              </w:rPr>
              <w:t>Emergency procedures</w:t>
            </w:r>
            <w:r w:rsidRPr="0098298D">
              <w:rPr>
                <w:rFonts w:ascii="Century Gothic" w:hAnsi="Century Gothic"/>
                <w:szCs w:val="24"/>
                <w:lang w:val="en-GB" w:bidi="x-none"/>
              </w:rPr>
              <w:t>:</w:t>
            </w:r>
          </w:p>
          <w:p w:rsidR="009E0BD9" w:rsidRPr="0098298D" w:rsidRDefault="004C4C4B" w:rsidP="004C4C4B">
            <w:pPr>
              <w:spacing w:after="0" w:line="240" w:lineRule="auto"/>
              <w:jc w:val="left"/>
              <w:rPr>
                <w:szCs w:val="24"/>
                <w:lang w:val="en-GB" w:bidi="x-none"/>
              </w:rPr>
            </w:pPr>
            <w:r w:rsidRPr="0098298D">
              <w:rPr>
                <w:szCs w:val="24"/>
                <w:lang w:val="en-GB" w:bidi="x-none"/>
              </w:rPr>
              <w:t xml:space="preserve">1. </w:t>
            </w:r>
            <w:r w:rsidR="009E0BD9" w:rsidRPr="0098298D">
              <w:rPr>
                <w:szCs w:val="24"/>
                <w:lang w:val="en-GB" w:bidi="x-none"/>
              </w:rPr>
              <w:t>Report all incidents to Safety Adviser</w:t>
            </w:r>
          </w:p>
          <w:p w:rsidR="009E0BD9" w:rsidRPr="0098298D" w:rsidRDefault="004C4C4B" w:rsidP="004C4C4B">
            <w:pPr>
              <w:spacing w:after="0" w:line="240" w:lineRule="auto"/>
              <w:jc w:val="left"/>
              <w:rPr>
                <w:szCs w:val="24"/>
                <w:lang w:val="en-GB" w:bidi="x-none"/>
              </w:rPr>
            </w:pPr>
            <w:r w:rsidRPr="0098298D">
              <w:rPr>
                <w:szCs w:val="24"/>
                <w:lang w:val="en-GB" w:bidi="x-none"/>
              </w:rPr>
              <w:t>2. Use eye</w:t>
            </w:r>
            <w:r w:rsidR="009E0BD9" w:rsidRPr="0098298D">
              <w:rPr>
                <w:szCs w:val="24"/>
                <w:lang w:val="en-GB" w:bidi="x-none"/>
              </w:rPr>
              <w:t>wash for splashes</w:t>
            </w:r>
          </w:p>
          <w:p w:rsidR="009E0BD9" w:rsidRPr="0098298D" w:rsidRDefault="004C4C4B" w:rsidP="004C4C4B">
            <w:pPr>
              <w:spacing w:after="0" w:line="240" w:lineRule="auto"/>
              <w:jc w:val="left"/>
              <w:rPr>
                <w:rFonts w:eastAsia="Times New Roman"/>
                <w:color w:val="0D0D0D" w:themeColor="text1" w:themeTint="F2"/>
                <w:szCs w:val="24"/>
                <w:lang w:val="en-GB"/>
              </w:rPr>
            </w:pPr>
            <w:r w:rsidRPr="0098298D">
              <w:rPr>
                <w:szCs w:val="24"/>
                <w:lang w:val="en-GB"/>
              </w:rPr>
              <w:t xml:space="preserve">3. </w:t>
            </w:r>
            <w:r w:rsidR="009E0BD9" w:rsidRPr="0098298D">
              <w:rPr>
                <w:szCs w:val="24"/>
                <w:lang w:val="en-GB"/>
              </w:rPr>
              <w:t xml:space="preserve">Clean up </w:t>
            </w:r>
            <w:r w:rsidRPr="0098298D">
              <w:rPr>
                <w:szCs w:val="24"/>
                <w:lang w:val="en-GB"/>
              </w:rPr>
              <w:t xml:space="preserve">spills </w:t>
            </w:r>
            <w:r w:rsidR="009E0BD9" w:rsidRPr="0098298D">
              <w:rPr>
                <w:szCs w:val="24"/>
                <w:lang w:val="en-GB"/>
              </w:rPr>
              <w:t>using 1% Virkon</w:t>
            </w:r>
            <w:r w:rsidRPr="0098298D">
              <w:rPr>
                <w:szCs w:val="24"/>
                <w:lang w:val="en-GB"/>
              </w:rPr>
              <w:t xml:space="preserve"> or chemical spill kit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E0BD9" w:rsidRPr="0098298D" w:rsidRDefault="009E0BD9" w:rsidP="004C4C4B">
            <w:pPr>
              <w:spacing w:after="0" w:line="240" w:lineRule="auto"/>
              <w:jc w:val="left"/>
              <w:rPr>
                <w:rFonts w:ascii="Century Gothic" w:hAnsi="Century Gothic"/>
                <w:szCs w:val="24"/>
                <w:lang w:val="en-GB" w:bidi="x-none"/>
              </w:rPr>
            </w:pPr>
            <w:r w:rsidRPr="0098298D">
              <w:rPr>
                <w:rFonts w:ascii="Century Gothic" w:hAnsi="Century Gothic"/>
                <w:b/>
                <w:bCs/>
                <w:szCs w:val="24"/>
                <w:lang w:val="en-GB" w:bidi="x-none"/>
              </w:rPr>
              <w:t>Waste disposal procedures</w:t>
            </w:r>
            <w:r w:rsidRPr="0098298D">
              <w:rPr>
                <w:rFonts w:ascii="Century Gothic" w:hAnsi="Century Gothic"/>
                <w:szCs w:val="24"/>
                <w:lang w:val="en-GB" w:bidi="x-none"/>
              </w:rPr>
              <w:t>:</w:t>
            </w:r>
          </w:p>
          <w:p w:rsidR="009E0BD9" w:rsidRPr="0098298D" w:rsidRDefault="004C4C4B" w:rsidP="004C4C4B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left"/>
              <w:rPr>
                <w:rFonts w:eastAsia="Times New Roman" w:cs="Helvetica"/>
                <w:color w:val="0D0D0D" w:themeColor="text1" w:themeTint="F2"/>
                <w:szCs w:val="16"/>
                <w:lang w:val="en-GB"/>
              </w:rPr>
            </w:pPr>
            <w:r w:rsidRPr="0098298D">
              <w:rPr>
                <w:rFonts w:eastAsia="Times New Roman" w:cs="Helvetica"/>
                <w:color w:val="0D0D0D" w:themeColor="text1" w:themeTint="F2"/>
                <w:szCs w:val="16"/>
                <w:lang w:val="en-GB"/>
              </w:rPr>
              <w:t xml:space="preserve">1. </w:t>
            </w:r>
            <w:r w:rsidR="009E0BD9" w:rsidRPr="0098298D">
              <w:rPr>
                <w:rFonts w:eastAsia="Times New Roman" w:cs="Helvetica"/>
                <w:color w:val="0D0D0D" w:themeColor="text1" w:themeTint="F2"/>
                <w:szCs w:val="16"/>
                <w:lang w:val="en-GB"/>
              </w:rPr>
              <w:t>Sharps discarded into appropriate ri</w:t>
            </w:r>
            <w:r w:rsidRPr="0098298D">
              <w:rPr>
                <w:rFonts w:eastAsia="Times New Roman" w:cs="Helvetica"/>
                <w:color w:val="0D0D0D" w:themeColor="text1" w:themeTint="F2"/>
                <w:szCs w:val="16"/>
                <w:lang w:val="en-GB"/>
              </w:rPr>
              <w:t>gid containers for incineration</w:t>
            </w:r>
          </w:p>
          <w:p w:rsidR="009E0BD9" w:rsidRPr="0098298D" w:rsidRDefault="004C4C4B" w:rsidP="004C4C4B">
            <w:pPr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jc w:val="left"/>
              <w:rPr>
                <w:rFonts w:eastAsia="Times New Roman" w:cs="Helvetica"/>
                <w:color w:val="0D0D0D" w:themeColor="text1" w:themeTint="F2"/>
                <w:szCs w:val="16"/>
                <w:lang w:val="en-GB"/>
              </w:rPr>
            </w:pPr>
            <w:r w:rsidRPr="0098298D">
              <w:rPr>
                <w:rFonts w:eastAsia="Times New Roman" w:cs="Helvetica"/>
                <w:color w:val="0D0D0D" w:themeColor="text1" w:themeTint="F2"/>
                <w:szCs w:val="16"/>
                <w:lang w:val="en-GB"/>
              </w:rPr>
              <w:t xml:space="preserve">2. </w:t>
            </w:r>
            <w:r w:rsidR="009E0BD9" w:rsidRPr="0098298D">
              <w:rPr>
                <w:rFonts w:eastAsia="Times New Roman" w:cs="Helvetica"/>
                <w:color w:val="0D0D0D" w:themeColor="text1" w:themeTint="F2"/>
                <w:szCs w:val="16"/>
                <w:lang w:val="en-GB"/>
              </w:rPr>
              <w:t>Infectious waste discarded into autoclave bags or 1% Virkon solution prior to autoclav</w:t>
            </w:r>
            <w:r w:rsidRPr="0098298D">
              <w:rPr>
                <w:rFonts w:eastAsia="Times New Roman" w:cs="Helvetica"/>
                <w:color w:val="0D0D0D" w:themeColor="text1" w:themeTint="F2"/>
                <w:szCs w:val="16"/>
                <w:lang w:val="en-GB"/>
              </w:rPr>
              <w:t>ing and subsequent incineration</w:t>
            </w:r>
          </w:p>
          <w:p w:rsidR="009E0BD9" w:rsidRPr="0098298D" w:rsidRDefault="004C4C4B" w:rsidP="000B4354">
            <w:pPr>
              <w:spacing w:after="0" w:line="240" w:lineRule="auto"/>
              <w:jc w:val="left"/>
              <w:rPr>
                <w:sz w:val="40"/>
                <w:szCs w:val="24"/>
                <w:lang w:val="en-GB" w:bidi="x-none"/>
              </w:rPr>
            </w:pPr>
            <w:r w:rsidRPr="0098298D">
              <w:rPr>
                <w:rFonts w:eastAsia="Times New Roman" w:cs="Helvetica"/>
                <w:color w:val="0D0D0D" w:themeColor="text1" w:themeTint="F2"/>
                <w:szCs w:val="16"/>
                <w:lang w:val="en-GB"/>
              </w:rPr>
              <w:t xml:space="preserve">3. </w:t>
            </w:r>
            <w:r w:rsidR="009E0BD9" w:rsidRPr="0098298D">
              <w:rPr>
                <w:rFonts w:eastAsia="Times New Roman" w:cs="Helvetica"/>
                <w:color w:val="0D0D0D" w:themeColor="text1" w:themeTint="F2"/>
                <w:szCs w:val="16"/>
                <w:lang w:val="en-GB"/>
              </w:rPr>
              <w:t>Chemical waste disposed of according to manufacturer’s instructions</w:t>
            </w:r>
          </w:p>
        </w:tc>
      </w:tr>
    </w:tbl>
    <w:p w:rsidR="00BF4A7B" w:rsidRPr="0098298D" w:rsidRDefault="00BF4A7B" w:rsidP="00BF4A7B">
      <w:pPr>
        <w:rPr>
          <w:lang w:val="en-GB"/>
        </w:rPr>
      </w:pPr>
    </w:p>
    <w:sectPr w:rsidR="00BF4A7B" w:rsidRPr="0098298D" w:rsidSect="006C64AF">
      <w:pgSz w:w="12240" w:h="15840"/>
      <w:pgMar w:top="1440" w:right="1800" w:bottom="1440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123" w:rsidRDefault="00954123" w:rsidP="00D219C6">
      <w:r>
        <w:separator/>
      </w:r>
    </w:p>
  </w:endnote>
  <w:endnote w:type="continuationSeparator" w:id="0">
    <w:p w:rsidR="00954123" w:rsidRDefault="00954123" w:rsidP="00D2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70" w:rsidRPr="00983F5B" w:rsidRDefault="00DD0470" w:rsidP="00052E0B">
    <w:pPr>
      <w:pStyle w:val="Footer"/>
      <w:jc w:val="center"/>
      <w:rPr>
        <w:rFonts w:ascii="Century Gothic" w:hAnsi="Century Gothic"/>
        <w:lang w:val="en-GB"/>
      </w:rPr>
    </w:pPr>
    <w:r w:rsidRPr="00983F5B">
      <w:rPr>
        <w:rFonts w:ascii="Century Gothic" w:hAnsi="Century Gothic"/>
        <w:lang w:val="en-GB"/>
      </w:rPr>
      <w:t xml:space="preserve">Page </w:t>
    </w:r>
    <w:r w:rsidRPr="00983F5B">
      <w:rPr>
        <w:rFonts w:ascii="Century Gothic" w:hAnsi="Century Gothic"/>
        <w:lang w:val="en-GB"/>
      </w:rPr>
      <w:fldChar w:fldCharType="begin"/>
    </w:r>
    <w:r w:rsidRPr="00983F5B">
      <w:rPr>
        <w:rFonts w:ascii="Century Gothic" w:hAnsi="Century Gothic"/>
        <w:lang w:val="en-GB"/>
      </w:rPr>
      <w:instrText xml:space="preserve"> PAGE  \* Arabic  \* MERGEFORMAT </w:instrText>
    </w:r>
    <w:r w:rsidRPr="00983F5B">
      <w:rPr>
        <w:rFonts w:ascii="Century Gothic" w:hAnsi="Century Gothic"/>
        <w:lang w:val="en-GB"/>
      </w:rPr>
      <w:fldChar w:fldCharType="separate"/>
    </w:r>
    <w:r w:rsidR="009B5429">
      <w:rPr>
        <w:rFonts w:ascii="Century Gothic" w:hAnsi="Century Gothic"/>
        <w:noProof/>
        <w:lang w:val="en-GB"/>
      </w:rPr>
      <w:t>1</w:t>
    </w:r>
    <w:r w:rsidRPr="00983F5B">
      <w:rPr>
        <w:rFonts w:ascii="Century Gothic" w:hAnsi="Century Gothic"/>
        <w:lang w:val="en-GB"/>
      </w:rPr>
      <w:fldChar w:fldCharType="end"/>
    </w:r>
    <w:r w:rsidRPr="00983F5B">
      <w:rPr>
        <w:rFonts w:ascii="Century Gothic" w:hAnsi="Century Gothic"/>
        <w:lang w:val="en-GB"/>
      </w:rPr>
      <w:t xml:space="preserve"> of </w:t>
    </w:r>
    <w:r w:rsidRPr="00983F5B">
      <w:rPr>
        <w:rFonts w:ascii="Century Gothic" w:hAnsi="Century Gothic"/>
        <w:lang w:val="en-GB"/>
      </w:rPr>
      <w:fldChar w:fldCharType="begin"/>
    </w:r>
    <w:r w:rsidRPr="00983F5B">
      <w:rPr>
        <w:rFonts w:ascii="Century Gothic" w:hAnsi="Century Gothic"/>
        <w:lang w:val="en-GB"/>
      </w:rPr>
      <w:instrText xml:space="preserve"> NUMPAGES  \* Arabic  \* MERGEFORMAT </w:instrText>
    </w:r>
    <w:r w:rsidRPr="00983F5B">
      <w:rPr>
        <w:rFonts w:ascii="Century Gothic" w:hAnsi="Century Gothic"/>
        <w:lang w:val="en-GB"/>
      </w:rPr>
      <w:fldChar w:fldCharType="separate"/>
    </w:r>
    <w:r w:rsidR="009B5429">
      <w:rPr>
        <w:rFonts w:ascii="Century Gothic" w:hAnsi="Century Gothic"/>
        <w:noProof/>
        <w:lang w:val="en-GB"/>
      </w:rPr>
      <w:t>12</w:t>
    </w:r>
    <w:r w:rsidRPr="00983F5B">
      <w:rPr>
        <w:rFonts w:ascii="Century Gothic" w:hAnsi="Century Gothic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123" w:rsidRDefault="00954123" w:rsidP="00D219C6">
      <w:r>
        <w:separator/>
      </w:r>
    </w:p>
  </w:footnote>
  <w:footnote w:type="continuationSeparator" w:id="0">
    <w:p w:rsidR="00954123" w:rsidRDefault="00954123" w:rsidP="00D21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9D" w:rsidRPr="00E1389D" w:rsidRDefault="00E1389D">
    <w:pPr>
      <w:rPr>
        <w:sz w:val="20"/>
      </w:rPr>
    </w:pPr>
    <w:r w:rsidRPr="00E1389D"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A4B741" wp14:editId="5A1706D6">
              <wp:simplePos x="0" y="0"/>
              <wp:positionH relativeFrom="margin">
                <wp:posOffset>2933065</wp:posOffset>
              </wp:positionH>
              <wp:positionV relativeFrom="paragraph">
                <wp:posOffset>-86995</wp:posOffset>
              </wp:positionV>
              <wp:extent cx="3067050" cy="525145"/>
              <wp:effectExtent l="0" t="0" r="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525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89D" w:rsidRDefault="00E1389D" w:rsidP="00E1389D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This template document has been made freely available by COMRU-AHC.  Please adapt it as necessary for your work, and reference Global Health Laboratories when using this document, when possible.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10" type="#_x0000_t202" style="position:absolute;left:0;text-align:left;margin-left:230.95pt;margin-top:-6.85pt;width:241.5pt;height:41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RzggIAAA8FAAAOAAAAZHJzL2Uyb0RvYy54bWysVG1v2yAQ/j5p/wHxPbWdOi+26lRNukyT&#10;uhep3Q8ggGM0DAxI7K7af9+BkzTdizRN8wcM3PFwd89zXF33rUR7bp3QqsLZRYoRV1QzobYV/vyw&#10;Hs0xcp4oRqRWvMKP3OHrxetXV50p+Vg3WjJuEYAoV3amwo33pkwSRxveEnehDVdgrLVtiYel3SbM&#10;kg7QW5mM03SadNoyYzXlzsHu7WDEi4hf15z6j3XtuEeywhCbj6ON4yaMyeKKlFtLTCPoIQzyD1G0&#10;RCi49AR1SzxBOyt+gWoFtdrp2l9Q3Sa6rgXlMQfIJkt/yua+IYbHXKA4zpzK5P4fLP2w/2SRYBW+&#10;xEiRFih64L1HS92jy1CdzrgSnO4NuPketoHlmKkzd5p+cUjpVUPUlt9Yq7uGEwbRZeFkcnZ0wHEB&#10;ZNO91wyuITuvI1Bf2zaUDoqBAB1YejwxE0KhsHmZTmfpBEwUbJPxJMsn8QpSHk8b6/xbrlsUJhW2&#10;wHxEJ/s750M0pDy6hMucloKthZRxYbeblbRoT0Al6/gd0F+4SRWclQ7HBsRhB4KEO4IthBtZfyqy&#10;cZ4ux8VoPZ3PRvk6n4yKWTofpVmxLKZpXuS36+8hwCwvG8EYV3dC8aMCs/zvGD70wqCdqEHUVbiA&#10;Ag0U/THJNH6/S7IVHhpSirbC85MTKQOxbxSDtEnpiZDDPHkZfqwy1OD4j1WJMgjMDxrw/aYHlKCN&#10;jWaPIAirgS+gFl4RmDTafsOog46ssPu6I5ZjJN8pEFWR5Xlo4bjIJ7MxLOy5ZXNuIYoCVIU9RsN0&#10;5Ye23xkrtg3cNMhY6RsQYi2iRp6jOsgXui4mc3ghQlufr6PX8zu2+AEAAP//AwBQSwMEFAAGAAgA&#10;AAAhADOtQS/eAAAACgEAAA8AAABkcnMvZG93bnJldi54bWxMj8FOg0AQhu8mvsNmTLyYdkERhDI0&#10;aqLx2toHWNgpkLK7hN0W+vaOJz3OzJd/vr/cLmYQF5p87yxCvI5AkG2c7m2LcPj+WL2A8EFZrQZn&#10;CeFKHrbV7U2pCu1mu6PLPrSCQ6wvFEIXwlhI6ZuOjPJrN5Ll29FNRgUep1bqSc0cbgb5GEWpNKq3&#10;/KFTI7131Jz2Z4Nw/JofnvO5/gyHbJekb6rPandFvL9bXjcgAi3hD4ZffVaHip1qd7baiwEhSeOc&#10;UYRV/JSBYCJPEt7UCGkegaxK+b9C9QMAAP//AwBQSwECLQAUAAYACAAAACEAtoM4kv4AAADhAQAA&#10;EwAAAAAAAAAAAAAAAAAAAAAAW0NvbnRlbnRfVHlwZXNdLnhtbFBLAQItABQABgAIAAAAIQA4/SH/&#10;1gAAAJQBAAALAAAAAAAAAAAAAAAAAC8BAABfcmVscy8ucmVsc1BLAQItABQABgAIAAAAIQDgBgRz&#10;ggIAAA8FAAAOAAAAAAAAAAAAAAAAAC4CAABkcnMvZTJvRG9jLnhtbFBLAQItABQABgAIAAAAIQAz&#10;rUEv3gAAAAoBAAAPAAAAAAAAAAAAAAAAANwEAABkcnMvZG93bnJldi54bWxQSwUGAAAAAAQABADz&#10;AAAA5wUAAAAA&#10;" stroked="f">
              <v:textbox>
                <w:txbxContent>
                  <w:p w:rsidR="00E1389D" w:rsidRDefault="00E1389D" w:rsidP="00E1389D">
                    <w:pPr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This template document has been made freely available by COMRU-AHC.  Please adapt it as necessary for your work, and reference Global Health Laboratories when using this document, when possible.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1389D">
      <w:rPr>
        <w:sz w:val="20"/>
      </w:rPr>
      <w:drawing>
        <wp:anchor distT="0" distB="0" distL="114300" distR="114300" simplePos="0" relativeHeight="251659264" behindDoc="0" locked="0" layoutInCell="1" allowOverlap="1" wp14:anchorId="284F73D9" wp14:editId="0B1C1D82">
          <wp:simplePos x="0" y="0"/>
          <wp:positionH relativeFrom="margin">
            <wp:posOffset>-527050</wp:posOffset>
          </wp:positionH>
          <wp:positionV relativeFrom="margin">
            <wp:posOffset>-2399030</wp:posOffset>
          </wp:positionV>
          <wp:extent cx="1520190" cy="734695"/>
          <wp:effectExtent l="0" t="0" r="3810" b="8255"/>
          <wp:wrapSquare wrapText="bothSides"/>
          <wp:docPr id="8" name="Picture 8" descr="TGHN logo digital_letterhead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GHN logo digital_letterhead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1389D" w:rsidRPr="00E1389D" w:rsidRDefault="00E1389D">
    <w:pPr>
      <w:rPr>
        <w:sz w:val="20"/>
      </w:rPr>
    </w:pPr>
  </w:p>
  <w:p w:rsidR="00E1389D" w:rsidRPr="00E1389D" w:rsidRDefault="00E1389D">
    <w:pPr>
      <w:rPr>
        <w:sz w:val="20"/>
      </w:rPr>
    </w:pPr>
  </w:p>
  <w:tbl>
    <w:tblPr>
      <w:tblStyle w:val="TableGrid"/>
      <w:tblW w:w="10207" w:type="dxa"/>
      <w:jc w:val="center"/>
      <w:tblInd w:w="-743" w:type="dxa"/>
      <w:tblLook w:val="04A0" w:firstRow="1" w:lastRow="0" w:firstColumn="1" w:lastColumn="0" w:noHBand="0" w:noVBand="1"/>
    </w:tblPr>
    <w:tblGrid>
      <w:gridCol w:w="2551"/>
      <w:gridCol w:w="2552"/>
      <w:gridCol w:w="2552"/>
      <w:gridCol w:w="2552"/>
    </w:tblGrid>
    <w:tr w:rsidR="00FB0AA3" w:rsidRPr="00983F5B" w:rsidTr="00FB0AA3">
      <w:trPr>
        <w:trHeight w:val="293"/>
        <w:jc w:val="center"/>
      </w:trPr>
      <w:tc>
        <w:tcPr>
          <w:tcW w:w="10207" w:type="dxa"/>
          <w:gridSpan w:val="4"/>
          <w:shd w:val="clear" w:color="auto" w:fill="000000" w:themeFill="text1"/>
        </w:tcPr>
        <w:p w:rsidR="00FB0AA3" w:rsidRPr="00983F5B" w:rsidRDefault="00FB0AA3" w:rsidP="005551B7">
          <w:pPr>
            <w:pStyle w:val="HeaderEven"/>
            <w:pBdr>
              <w:bottom w:val="none" w:sz="0" w:space="0" w:color="auto"/>
            </w:pBdr>
            <w:spacing w:beforeLines="40" w:before="96" w:afterLines="40" w:after="96"/>
            <w:jc w:val="center"/>
            <w:rPr>
              <w:rFonts w:ascii="Century Gothic" w:hAnsi="Century Gothic" w:cs="Arial"/>
              <w:smallCaps/>
              <w:color w:val="auto"/>
              <w:sz w:val="24"/>
              <w:szCs w:val="24"/>
              <w:lang w:val="en-GB"/>
            </w:rPr>
          </w:pPr>
          <w:r w:rsidRPr="00983F5B">
            <w:rPr>
              <w:rFonts w:ascii="Century Gothic" w:hAnsi="Century Gothic" w:cs="Arial"/>
              <w:smallCaps/>
              <w:color w:val="FFFFFF" w:themeColor="background1"/>
              <w:sz w:val="24"/>
              <w:szCs w:val="24"/>
              <w:lang w:val="en-GB"/>
            </w:rPr>
            <w:t>Microbiology Standard Operating Procedure</w:t>
          </w:r>
        </w:p>
      </w:tc>
    </w:tr>
    <w:tr w:rsidR="00FB0AA3" w:rsidRPr="00983F5B" w:rsidTr="0073622C">
      <w:trPr>
        <w:trHeight w:val="292"/>
        <w:jc w:val="center"/>
      </w:trPr>
      <w:tc>
        <w:tcPr>
          <w:tcW w:w="10207" w:type="dxa"/>
          <w:gridSpan w:val="4"/>
          <w:tcBorders>
            <w:bottom w:val="single" w:sz="4" w:space="0" w:color="auto"/>
          </w:tcBorders>
        </w:tcPr>
        <w:p w:rsidR="00FB0AA3" w:rsidRPr="00983F5B" w:rsidRDefault="008B7D53" w:rsidP="00AB694E">
          <w:pPr>
            <w:pStyle w:val="HeaderEven"/>
            <w:pBdr>
              <w:bottom w:val="none" w:sz="0" w:space="0" w:color="auto"/>
            </w:pBdr>
            <w:spacing w:beforeLines="40" w:before="96" w:afterLines="40" w:after="96"/>
            <w:jc w:val="center"/>
            <w:rPr>
              <w:rFonts w:ascii="Century Gothic" w:hAnsi="Century Gothic" w:cs="Arial"/>
              <w:smallCaps/>
              <w:color w:val="auto"/>
              <w:sz w:val="24"/>
              <w:szCs w:val="24"/>
              <w:lang w:val="en-GB"/>
            </w:rPr>
          </w:pPr>
          <w:r>
            <w:rPr>
              <w:rFonts w:ascii="Century Gothic" w:eastAsia="Times New Roman" w:hAnsi="Century Gothic" w:cs="Arial"/>
              <w:smallCaps/>
              <w:color w:val="auto"/>
              <w:sz w:val="24"/>
              <w:szCs w:val="24"/>
              <w:lang w:val="en-GB"/>
            </w:rPr>
            <w:t>Nasopharyngeal swab culture</w:t>
          </w:r>
        </w:p>
      </w:tc>
    </w:tr>
    <w:tr w:rsidR="00FB0AA3" w:rsidRPr="00983F5B" w:rsidTr="0073622C">
      <w:trPr>
        <w:jc w:val="center"/>
      </w:trPr>
      <w:tc>
        <w:tcPr>
          <w:tcW w:w="2551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DD0470" w:rsidRPr="00983F5B" w:rsidRDefault="00DD0470" w:rsidP="005551B7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  <w:lang w:val="en-GB"/>
            </w:rPr>
          </w:pPr>
          <w:r w:rsidRPr="00983F5B">
            <w:rPr>
              <w:rFonts w:ascii="Century Gothic" w:hAnsi="Century Gothic"/>
              <w:sz w:val="16"/>
              <w:szCs w:val="16"/>
              <w:lang w:val="en-GB"/>
            </w:rPr>
            <w:t>Document number</w:t>
          </w:r>
          <w:r w:rsidR="0073622C" w:rsidRPr="00983F5B">
            <w:rPr>
              <w:rFonts w:ascii="Century Gothic" w:hAnsi="Century Gothic"/>
              <w:sz w:val="16"/>
              <w:szCs w:val="16"/>
              <w:lang w:val="en-GB"/>
            </w:rPr>
            <w:t xml:space="preserve"> / version</w:t>
          </w:r>
          <w:r w:rsidRPr="00983F5B">
            <w:rPr>
              <w:rFonts w:ascii="Century Gothic" w:hAnsi="Century Gothic"/>
              <w:sz w:val="16"/>
              <w:szCs w:val="16"/>
              <w:lang w:val="en-GB"/>
            </w:rPr>
            <w:t>:</w:t>
          </w:r>
        </w:p>
      </w:tc>
      <w:tc>
        <w:tcPr>
          <w:tcW w:w="255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0470" w:rsidRPr="00983F5B" w:rsidRDefault="00DD0470" w:rsidP="00344932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  <w:lang w:val="en-GB"/>
            </w:rPr>
          </w:pPr>
        </w:p>
      </w:tc>
      <w:tc>
        <w:tcPr>
          <w:tcW w:w="255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0470" w:rsidRPr="00983F5B" w:rsidRDefault="00FB0AA3" w:rsidP="005551B7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  <w:lang w:val="en-GB"/>
            </w:rPr>
          </w:pPr>
          <w:r w:rsidRPr="00983F5B">
            <w:rPr>
              <w:rFonts w:ascii="Century Gothic" w:hAnsi="Century Gothic"/>
              <w:sz w:val="16"/>
              <w:szCs w:val="16"/>
              <w:lang w:val="en-GB"/>
            </w:rPr>
            <w:t>Reviewed and approved by:</w:t>
          </w:r>
        </w:p>
      </w:tc>
      <w:tc>
        <w:tcPr>
          <w:tcW w:w="2552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DD0470" w:rsidRPr="00983F5B" w:rsidRDefault="00DD0470" w:rsidP="005551B7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  <w:lang w:val="en-GB"/>
            </w:rPr>
          </w:pPr>
        </w:p>
      </w:tc>
    </w:tr>
    <w:tr w:rsidR="00FB0AA3" w:rsidRPr="00983F5B" w:rsidTr="0073622C">
      <w:trPr>
        <w:jc w:val="center"/>
      </w:trPr>
      <w:tc>
        <w:tcPr>
          <w:tcW w:w="2551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DD0470" w:rsidRPr="00983F5B" w:rsidRDefault="00DD0470" w:rsidP="005551B7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  <w:lang w:val="en-GB"/>
            </w:rPr>
          </w:pPr>
          <w:r w:rsidRPr="00983F5B">
            <w:rPr>
              <w:rFonts w:ascii="Century Gothic" w:hAnsi="Century Gothic"/>
              <w:sz w:val="16"/>
              <w:szCs w:val="16"/>
              <w:lang w:val="en-GB"/>
            </w:rPr>
            <w:t>Replaces document:</w:t>
          </w: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:rsidR="00DD0470" w:rsidRPr="00983F5B" w:rsidRDefault="00DD0470" w:rsidP="005551B7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  <w:lang w:val="en-GB"/>
            </w:rPr>
          </w:pP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:rsidR="00DD0470" w:rsidRPr="00983F5B" w:rsidRDefault="00FB0AA3" w:rsidP="005551B7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  <w:lang w:val="en-GB"/>
            </w:rPr>
          </w:pPr>
          <w:r w:rsidRPr="00983F5B">
            <w:rPr>
              <w:rFonts w:ascii="Century Gothic" w:hAnsi="Century Gothic"/>
              <w:sz w:val="16"/>
              <w:szCs w:val="16"/>
              <w:lang w:val="en-GB"/>
            </w:rPr>
            <w:t>Date of original:</w:t>
          </w:r>
        </w:p>
      </w:tc>
      <w:tc>
        <w:tcPr>
          <w:tcW w:w="2552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DD0470" w:rsidRPr="00983F5B" w:rsidRDefault="00344932" w:rsidP="005551B7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  <w:lang w:val="en-GB"/>
            </w:rPr>
          </w:pPr>
          <w:r>
            <w:rPr>
              <w:rFonts w:ascii="Century Gothic" w:hAnsi="Century Gothic"/>
              <w:sz w:val="16"/>
              <w:szCs w:val="16"/>
              <w:lang w:val="en-GB"/>
            </w:rPr>
            <w:t>07-Nov-2013</w:t>
          </w:r>
        </w:p>
      </w:tc>
    </w:tr>
    <w:tr w:rsidR="00FB0AA3" w:rsidRPr="00983F5B" w:rsidTr="0073622C">
      <w:trPr>
        <w:jc w:val="center"/>
      </w:trPr>
      <w:tc>
        <w:tcPr>
          <w:tcW w:w="2551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FB0AA3" w:rsidRPr="00983F5B" w:rsidRDefault="00FB0AA3" w:rsidP="005551B7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  <w:lang w:val="en-GB"/>
            </w:rPr>
          </w:pPr>
          <w:r w:rsidRPr="00983F5B">
            <w:rPr>
              <w:rFonts w:ascii="Century Gothic" w:hAnsi="Century Gothic"/>
              <w:sz w:val="16"/>
              <w:szCs w:val="16"/>
              <w:lang w:val="en-GB"/>
            </w:rPr>
            <w:t>Applies to:</w:t>
          </w: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:rsidR="00FB0AA3" w:rsidRPr="00983F5B" w:rsidRDefault="008B7D53" w:rsidP="005551B7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  <w:lang w:val="en-GB"/>
            </w:rPr>
          </w:pPr>
          <w:r>
            <w:rPr>
              <w:rFonts w:ascii="Century Gothic" w:hAnsi="Century Gothic"/>
              <w:sz w:val="16"/>
              <w:szCs w:val="16"/>
              <w:lang w:val="en-GB"/>
            </w:rPr>
            <w:t>Microbiology laboratory</w:t>
          </w: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:rsidR="00FB0AA3" w:rsidRPr="00983F5B" w:rsidRDefault="00FB0AA3" w:rsidP="005551B7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  <w:lang w:val="en-GB"/>
            </w:rPr>
          </w:pPr>
          <w:r w:rsidRPr="00983F5B">
            <w:rPr>
              <w:rFonts w:ascii="Century Gothic" w:hAnsi="Century Gothic"/>
              <w:sz w:val="16"/>
              <w:szCs w:val="16"/>
              <w:lang w:val="en-GB"/>
            </w:rPr>
            <w:t>Date of revision:</w:t>
          </w:r>
        </w:p>
      </w:tc>
      <w:tc>
        <w:tcPr>
          <w:tcW w:w="2552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FB0AA3" w:rsidRPr="00983F5B" w:rsidRDefault="00FB0AA3" w:rsidP="00344932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  <w:lang w:val="en-GB"/>
            </w:rPr>
          </w:pPr>
        </w:p>
      </w:tc>
    </w:tr>
    <w:tr w:rsidR="00FB0AA3" w:rsidRPr="00983F5B" w:rsidTr="0073622C">
      <w:trPr>
        <w:jc w:val="center"/>
      </w:trPr>
      <w:tc>
        <w:tcPr>
          <w:tcW w:w="2551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FB0AA3" w:rsidRPr="00983F5B" w:rsidRDefault="00E1389D" w:rsidP="005551B7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  <w:lang w:val="en-GB"/>
            </w:rPr>
          </w:pPr>
          <w:r>
            <w:rPr>
              <w:rFonts w:ascii="Century Gothic" w:hAnsi="Century Gothic"/>
              <w:sz w:val="16"/>
              <w:szCs w:val="16"/>
              <w:lang w:val="en-GB"/>
            </w:rPr>
            <w:t>Modified</w:t>
          </w:r>
          <w:r w:rsidR="00FB0AA3" w:rsidRPr="00983F5B">
            <w:rPr>
              <w:rFonts w:ascii="Century Gothic" w:hAnsi="Century Gothic"/>
              <w:sz w:val="16"/>
              <w:szCs w:val="16"/>
              <w:lang w:val="en-GB"/>
            </w:rPr>
            <w:t xml:space="preserve"> by:</w:t>
          </w:r>
        </w:p>
      </w:tc>
      <w:tc>
        <w:tcPr>
          <w:tcW w:w="255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B0AA3" w:rsidRPr="00983F5B" w:rsidRDefault="00FB0AA3" w:rsidP="005551B7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  <w:lang w:val="en-GB"/>
            </w:rPr>
          </w:pPr>
        </w:p>
      </w:tc>
      <w:tc>
        <w:tcPr>
          <w:tcW w:w="255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B0AA3" w:rsidRPr="00983F5B" w:rsidRDefault="00FB0AA3" w:rsidP="005551B7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  <w:lang w:val="en-GB"/>
            </w:rPr>
          </w:pPr>
          <w:r w:rsidRPr="00983F5B">
            <w:rPr>
              <w:rFonts w:ascii="Century Gothic" w:hAnsi="Century Gothic"/>
              <w:sz w:val="16"/>
              <w:szCs w:val="16"/>
              <w:lang w:val="en-GB"/>
            </w:rPr>
            <w:t>Date for review:</w:t>
          </w:r>
        </w:p>
      </w:tc>
      <w:tc>
        <w:tcPr>
          <w:tcW w:w="255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FB0AA3" w:rsidRPr="00983F5B" w:rsidRDefault="00FB0AA3" w:rsidP="005551B7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  <w:lang w:val="en-GB"/>
            </w:rPr>
          </w:pPr>
        </w:p>
      </w:tc>
    </w:tr>
  </w:tbl>
  <w:p w:rsidR="00E211A0" w:rsidRPr="00E1389D" w:rsidRDefault="00E211A0" w:rsidP="00D219C6">
    <w:pPr>
      <w:pStyle w:val="Header"/>
      <w:rPr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429" w:rsidRPr="009B5429" w:rsidRDefault="009B5429">
    <w:pPr>
      <w:rPr>
        <w:sz w:val="20"/>
      </w:rPr>
    </w:pPr>
    <w:r w:rsidRPr="009B5429">
      <w:rPr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E08BFB" wp14:editId="6166D6DA">
              <wp:simplePos x="0" y="0"/>
              <wp:positionH relativeFrom="margin">
                <wp:posOffset>2933065</wp:posOffset>
              </wp:positionH>
              <wp:positionV relativeFrom="paragraph">
                <wp:posOffset>-86995</wp:posOffset>
              </wp:positionV>
              <wp:extent cx="3067050" cy="525145"/>
              <wp:effectExtent l="0" t="0" r="0" b="8255"/>
              <wp:wrapNone/>
              <wp:docPr id="89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525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429" w:rsidRDefault="009B5429" w:rsidP="009B5429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This template document has been made freely available by COMRU-AHC.  Please adapt it as necessary for your work, and reference Global Health Laboratories when using this document, when possible.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9" o:spid="_x0000_s1111" type="#_x0000_t202" style="position:absolute;left:0;text-align:left;margin-left:230.95pt;margin-top:-6.85pt;width:241.5pt;height:41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09hQIAABgFAAAOAAAAZHJzL2Uyb0RvYy54bWysVNuO2yAQfa/Uf0C8Z22nzsVWnNUm21SV&#10;thdptx9AAMeoGCiQ2Nuq/94BJ9lsL1JV1Q8YmOEwM+cMi+u+lejArRNaVTi7SjHiimom1K7Cnx42&#10;ozlGzhPFiNSKV/iRO3y9fPli0ZmSj3WjJeMWAYhyZWcq3HhvyiRxtOEtcVfacAXGWtuWeFjaXcIs&#10;6QC9lck4TadJpy0zVlPuHOzeDka8jPh1zan/UNeOeyQrDLH5ONo4bsOYLBek3FliGkGPYZB/iKIl&#10;QsGlZ6hb4gnaW/ELVCuo1U7X/orqNtF1LSiPOUA2WfpTNvcNMTzmAsVx5lwm9/9g6fvDR4sEq/C8&#10;wEiRFjh64L1HK90j2IL6dMaV4HZvwNH3sA88x1ydudP0s0NKrxuidvzGWt01nDCILwsnk4ujA44L&#10;INvunWZwD9l7HYH62raheFAOBOjA0+OZmxALhc1X6XSWTsBEwTYZT7J8Eq8g5em0sc6/4bpFYVJh&#10;C9xHdHK4cz5EQ8qTS7jMaSnYRkgZF3a3XUuLDgR0sonfEf2Zm1TBWelwbEAcdiBIuCPYQriR929F&#10;Ns7T1bgYbabz2Sjf5JNRMUvnozQrVsU0zYv8dvM9BJjlZSMY4+pOKH7SYJb/HcfHbhjUE1WIugoX&#10;UKCBoj8mmcbvd0m2wkNLStGCJs5OpAzEvlYM0ialJ0IO8+R5+LHKUIPTP1YlyiAwP2jA99s+Ki5q&#10;JEhkq9kj6MJqoA0YhucEJo22XzHqoDUr7L7sieUYybcKtFVkeR56OS7yyWwMC3tp2V5aiKIAVWGP&#10;0TBd+6H/98aKXQM3DWpW+gb0WIsolaeojiqG9os5HZ+K0N+X6+j19KAtfwAAAP//AwBQSwMEFAAG&#10;AAgAAAAhADOtQS/eAAAACgEAAA8AAABkcnMvZG93bnJldi54bWxMj8FOg0AQhu8mvsNmTLyYdkER&#10;hDI0aqLx2toHWNgpkLK7hN0W+vaOJz3OzJd/vr/cLmYQF5p87yxCvI5AkG2c7m2LcPj+WL2A8EFZ&#10;rQZnCeFKHrbV7U2pCu1mu6PLPrSCQ6wvFEIXwlhI6ZuOjPJrN5Ll29FNRgUep1bqSc0cbgb5GEWp&#10;NKq3/KFTI7131Jz2Z4Nw/JofnvO5/gyHbJekb6rPandFvL9bXjcgAi3hD4ZffVaHip1qd7baiwEh&#10;SeOcUYRV/JSBYCJPEt7UCGkegaxK+b9C9QMAAP//AwBQSwECLQAUAAYACAAAACEAtoM4kv4AAADh&#10;AQAAEwAAAAAAAAAAAAAAAAAAAAAAW0NvbnRlbnRfVHlwZXNdLnhtbFBLAQItABQABgAIAAAAIQA4&#10;/SH/1gAAAJQBAAALAAAAAAAAAAAAAAAAAC8BAABfcmVscy8ucmVsc1BLAQItABQABgAIAAAAIQAA&#10;tG09hQIAABgFAAAOAAAAAAAAAAAAAAAAAC4CAABkcnMvZTJvRG9jLnhtbFBLAQItABQABgAIAAAA&#10;IQAzrUEv3gAAAAoBAAAPAAAAAAAAAAAAAAAAAN8EAABkcnMvZG93bnJldi54bWxQSwUGAAAAAAQA&#10;BADzAAAA6gUAAAAA&#10;" stroked="f">
              <v:textbox>
                <w:txbxContent>
                  <w:p w:rsidR="009B5429" w:rsidRDefault="009B5429" w:rsidP="009B5429">
                    <w:pPr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This template document has been made freely available by COMRU-AHC.  Please adapt it as necessary for your work, and reference Global Health Laboratories when using this document, when possible.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B5429">
      <w:rPr>
        <w:sz w:val="20"/>
      </w:rPr>
      <w:drawing>
        <wp:anchor distT="0" distB="0" distL="114300" distR="114300" simplePos="0" relativeHeight="251662336" behindDoc="0" locked="0" layoutInCell="1" allowOverlap="1" wp14:anchorId="10173E38" wp14:editId="66BAA1DD">
          <wp:simplePos x="0" y="0"/>
          <wp:positionH relativeFrom="margin">
            <wp:posOffset>-527050</wp:posOffset>
          </wp:positionH>
          <wp:positionV relativeFrom="margin">
            <wp:posOffset>-1872615</wp:posOffset>
          </wp:positionV>
          <wp:extent cx="1520190" cy="734695"/>
          <wp:effectExtent l="0" t="0" r="3810" b="8255"/>
          <wp:wrapSquare wrapText="bothSides"/>
          <wp:docPr id="90" name="Picture 90" descr="TGHN logo digital_letterhead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GHN logo digital_letterhead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B5429" w:rsidRPr="009B5429" w:rsidRDefault="009B5429">
    <w:pPr>
      <w:rPr>
        <w:sz w:val="20"/>
      </w:rPr>
    </w:pPr>
  </w:p>
  <w:p w:rsidR="009B5429" w:rsidRPr="009B5429" w:rsidRDefault="009B5429">
    <w:pPr>
      <w:rPr>
        <w:sz w:val="20"/>
      </w:rPr>
    </w:pPr>
  </w:p>
  <w:tbl>
    <w:tblPr>
      <w:tblStyle w:val="TableGrid"/>
      <w:tblW w:w="10207" w:type="dxa"/>
      <w:jc w:val="center"/>
      <w:tblInd w:w="-743" w:type="dxa"/>
      <w:tblLook w:val="04A0" w:firstRow="1" w:lastRow="0" w:firstColumn="1" w:lastColumn="0" w:noHBand="0" w:noVBand="1"/>
    </w:tblPr>
    <w:tblGrid>
      <w:gridCol w:w="2551"/>
      <w:gridCol w:w="2552"/>
      <w:gridCol w:w="2552"/>
      <w:gridCol w:w="2552"/>
    </w:tblGrid>
    <w:tr w:rsidR="00515D26" w:rsidRPr="00FB0AA3" w:rsidTr="00FB0AA3">
      <w:trPr>
        <w:trHeight w:val="293"/>
        <w:jc w:val="center"/>
      </w:trPr>
      <w:tc>
        <w:tcPr>
          <w:tcW w:w="10207" w:type="dxa"/>
          <w:gridSpan w:val="4"/>
          <w:shd w:val="clear" w:color="auto" w:fill="000000" w:themeFill="text1"/>
        </w:tcPr>
        <w:p w:rsidR="00515D26" w:rsidRPr="00405ACC" w:rsidRDefault="00515D26" w:rsidP="00405ACC">
          <w:pPr>
            <w:pStyle w:val="HeaderEven"/>
            <w:pBdr>
              <w:bottom w:val="none" w:sz="0" w:space="0" w:color="auto"/>
            </w:pBdr>
            <w:spacing w:beforeLines="40" w:before="96" w:afterLines="40" w:after="96"/>
            <w:jc w:val="center"/>
            <w:rPr>
              <w:rFonts w:ascii="Century Gothic" w:hAnsi="Century Gothic" w:cs="Arial"/>
              <w:smallCaps/>
              <w:color w:val="auto"/>
              <w:sz w:val="24"/>
              <w:szCs w:val="24"/>
              <w:lang w:val="en-GB"/>
            </w:rPr>
          </w:pPr>
          <w:r w:rsidRPr="00405ACC">
            <w:rPr>
              <w:rFonts w:ascii="Century Gothic" w:hAnsi="Century Gothic" w:cs="Arial"/>
              <w:smallCaps/>
              <w:color w:val="FFFFFF" w:themeColor="background1"/>
              <w:sz w:val="24"/>
              <w:szCs w:val="24"/>
              <w:lang w:val="en-GB"/>
            </w:rPr>
            <w:t>Microbiology Standard Operating Procedure</w:t>
          </w:r>
        </w:p>
      </w:tc>
    </w:tr>
    <w:tr w:rsidR="00515D26" w:rsidRPr="00FB0AA3" w:rsidTr="00515D26">
      <w:trPr>
        <w:trHeight w:val="292"/>
        <w:jc w:val="center"/>
      </w:trPr>
      <w:tc>
        <w:tcPr>
          <w:tcW w:w="10207" w:type="dxa"/>
          <w:gridSpan w:val="4"/>
          <w:tcBorders>
            <w:bottom w:val="single" w:sz="4" w:space="0" w:color="auto"/>
          </w:tcBorders>
        </w:tcPr>
        <w:p w:rsidR="00515D26" w:rsidRPr="00405ACC" w:rsidRDefault="008B7D53" w:rsidP="00405ACC">
          <w:pPr>
            <w:pStyle w:val="HeaderEven"/>
            <w:pBdr>
              <w:bottom w:val="none" w:sz="0" w:space="0" w:color="auto"/>
            </w:pBdr>
            <w:spacing w:beforeLines="40" w:before="96" w:afterLines="40" w:after="96"/>
            <w:jc w:val="center"/>
            <w:rPr>
              <w:rFonts w:ascii="Century Gothic" w:hAnsi="Century Gothic" w:cs="Arial"/>
              <w:smallCaps/>
              <w:color w:val="auto"/>
              <w:lang w:val="en-GB"/>
            </w:rPr>
          </w:pPr>
          <w:r>
            <w:rPr>
              <w:rFonts w:ascii="Century Gothic" w:eastAsia="Times New Roman" w:hAnsi="Century Gothic" w:cs="Arial"/>
              <w:smallCaps/>
              <w:color w:val="auto"/>
              <w:sz w:val="24"/>
              <w:szCs w:val="24"/>
              <w:lang w:val="en-GB"/>
            </w:rPr>
            <w:t>Nasopharyngeal swab culture</w:t>
          </w:r>
        </w:p>
      </w:tc>
    </w:tr>
    <w:tr w:rsidR="00515D26" w:rsidRPr="00FB0AA3" w:rsidTr="00515D26">
      <w:trPr>
        <w:jc w:val="center"/>
      </w:trPr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515D26" w:rsidRPr="00D219C6" w:rsidRDefault="00515D26" w:rsidP="005551B7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</w:rPr>
          </w:pPr>
          <w:r w:rsidRPr="00D219C6">
            <w:rPr>
              <w:rFonts w:ascii="Century Gothic" w:hAnsi="Century Gothic"/>
              <w:sz w:val="16"/>
              <w:szCs w:val="16"/>
            </w:rPr>
            <w:t>Document number / version:</w:t>
          </w:r>
        </w:p>
      </w:tc>
      <w:tc>
        <w:tcPr>
          <w:tcW w:w="255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515D26" w:rsidRPr="00D219C6" w:rsidRDefault="00515D26" w:rsidP="00AA1C7D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255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515D26" w:rsidRPr="00D219C6" w:rsidRDefault="00515D26" w:rsidP="005551B7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255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515D26" w:rsidRPr="00D219C6" w:rsidRDefault="00515D26" w:rsidP="005551B7">
          <w:pPr>
            <w:pStyle w:val="Header"/>
            <w:spacing w:before="40" w:after="40" w:line="240" w:lineRule="auto"/>
            <w:rPr>
              <w:rFonts w:ascii="Century Gothic" w:hAnsi="Century Gothic"/>
              <w:sz w:val="16"/>
              <w:szCs w:val="16"/>
            </w:rPr>
          </w:pPr>
        </w:p>
      </w:tc>
    </w:tr>
  </w:tbl>
  <w:p w:rsidR="00515D26" w:rsidRPr="009B5429" w:rsidRDefault="00515D26" w:rsidP="00D219C6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94B"/>
    <w:multiLevelType w:val="hybridMultilevel"/>
    <w:tmpl w:val="ECAAC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C372E"/>
    <w:multiLevelType w:val="hybridMultilevel"/>
    <w:tmpl w:val="4A3A22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337FE"/>
    <w:multiLevelType w:val="multilevel"/>
    <w:tmpl w:val="36C0C15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0C17CFA"/>
    <w:multiLevelType w:val="hybridMultilevel"/>
    <w:tmpl w:val="CFFA4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A7A23"/>
    <w:multiLevelType w:val="hybridMultilevel"/>
    <w:tmpl w:val="A1C0B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D64DC"/>
    <w:multiLevelType w:val="hybridMultilevel"/>
    <w:tmpl w:val="0DE69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26839"/>
    <w:multiLevelType w:val="hybridMultilevel"/>
    <w:tmpl w:val="BAB4330C"/>
    <w:lvl w:ilvl="0" w:tplc="CA582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106907"/>
    <w:multiLevelType w:val="hybridMultilevel"/>
    <w:tmpl w:val="109A3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22B14"/>
    <w:multiLevelType w:val="hybridMultilevel"/>
    <w:tmpl w:val="BE3A2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374EC"/>
    <w:multiLevelType w:val="hybridMultilevel"/>
    <w:tmpl w:val="057CC5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A6722"/>
    <w:multiLevelType w:val="hybridMultilevel"/>
    <w:tmpl w:val="84FC2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E2358"/>
    <w:multiLevelType w:val="hybridMultilevel"/>
    <w:tmpl w:val="2B909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2681D"/>
    <w:multiLevelType w:val="hybridMultilevel"/>
    <w:tmpl w:val="F3780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42261"/>
    <w:multiLevelType w:val="hybridMultilevel"/>
    <w:tmpl w:val="308AA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13A35"/>
    <w:multiLevelType w:val="hybridMultilevel"/>
    <w:tmpl w:val="9C784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715F86"/>
    <w:multiLevelType w:val="hybridMultilevel"/>
    <w:tmpl w:val="C6C88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14"/>
  </w:num>
  <w:num w:numId="6">
    <w:abstractNumId w:val="15"/>
  </w:num>
  <w:num w:numId="7">
    <w:abstractNumId w:val="8"/>
  </w:num>
  <w:num w:numId="8">
    <w:abstractNumId w:val="5"/>
  </w:num>
  <w:num w:numId="9">
    <w:abstractNumId w:val="12"/>
  </w:num>
  <w:num w:numId="10">
    <w:abstractNumId w:val="11"/>
  </w:num>
  <w:num w:numId="11">
    <w:abstractNumId w:val="3"/>
  </w:num>
  <w:num w:numId="12">
    <w:abstractNumId w:val="7"/>
  </w:num>
  <w:num w:numId="13">
    <w:abstractNumId w:val="13"/>
  </w:num>
  <w:num w:numId="14">
    <w:abstractNumId w:val="6"/>
  </w:num>
  <w:num w:numId="15">
    <w:abstractNumId w:val="10"/>
  </w:num>
  <w:num w:numId="1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53"/>
    <w:rsid w:val="0000718E"/>
    <w:rsid w:val="000151F5"/>
    <w:rsid w:val="0003682A"/>
    <w:rsid w:val="00037FFC"/>
    <w:rsid w:val="00050523"/>
    <w:rsid w:val="00052E0B"/>
    <w:rsid w:val="00054822"/>
    <w:rsid w:val="0006065D"/>
    <w:rsid w:val="00061722"/>
    <w:rsid w:val="00070AE6"/>
    <w:rsid w:val="000B4354"/>
    <w:rsid w:val="000C0E7D"/>
    <w:rsid w:val="000D2BED"/>
    <w:rsid w:val="000D7864"/>
    <w:rsid w:val="000E42C8"/>
    <w:rsid w:val="000F6C11"/>
    <w:rsid w:val="00111502"/>
    <w:rsid w:val="0013305D"/>
    <w:rsid w:val="00135CD7"/>
    <w:rsid w:val="001416B4"/>
    <w:rsid w:val="001541D0"/>
    <w:rsid w:val="00155726"/>
    <w:rsid w:val="0015695B"/>
    <w:rsid w:val="00165CAB"/>
    <w:rsid w:val="00182086"/>
    <w:rsid w:val="00192E96"/>
    <w:rsid w:val="001B1A3E"/>
    <w:rsid w:val="001B2E44"/>
    <w:rsid w:val="001C0D0C"/>
    <w:rsid w:val="001C0D5D"/>
    <w:rsid w:val="001C12FA"/>
    <w:rsid w:val="001C5564"/>
    <w:rsid w:val="001C78DD"/>
    <w:rsid w:val="001D3069"/>
    <w:rsid w:val="001D6CA5"/>
    <w:rsid w:val="001E1CF0"/>
    <w:rsid w:val="001F1FEE"/>
    <w:rsid w:val="001F673F"/>
    <w:rsid w:val="00205001"/>
    <w:rsid w:val="00207135"/>
    <w:rsid w:val="00220450"/>
    <w:rsid w:val="002207D4"/>
    <w:rsid w:val="00222C33"/>
    <w:rsid w:val="00226A27"/>
    <w:rsid w:val="002315F3"/>
    <w:rsid w:val="00231844"/>
    <w:rsid w:val="002378B2"/>
    <w:rsid w:val="00243520"/>
    <w:rsid w:val="0025785F"/>
    <w:rsid w:val="00262CF1"/>
    <w:rsid w:val="002720F6"/>
    <w:rsid w:val="00273D46"/>
    <w:rsid w:val="0027575B"/>
    <w:rsid w:val="00282010"/>
    <w:rsid w:val="0028277F"/>
    <w:rsid w:val="00287235"/>
    <w:rsid w:val="002A0619"/>
    <w:rsid w:val="002B0540"/>
    <w:rsid w:val="002E18A7"/>
    <w:rsid w:val="002E454D"/>
    <w:rsid w:val="002E4C34"/>
    <w:rsid w:val="002F06D7"/>
    <w:rsid w:val="00314692"/>
    <w:rsid w:val="00325712"/>
    <w:rsid w:val="003403D8"/>
    <w:rsid w:val="00342E28"/>
    <w:rsid w:val="00344932"/>
    <w:rsid w:val="00355B27"/>
    <w:rsid w:val="00374FCE"/>
    <w:rsid w:val="003767D9"/>
    <w:rsid w:val="003A7A8A"/>
    <w:rsid w:val="003B63DB"/>
    <w:rsid w:val="003E203F"/>
    <w:rsid w:val="003E3668"/>
    <w:rsid w:val="003F7432"/>
    <w:rsid w:val="00403CE2"/>
    <w:rsid w:val="00405ACC"/>
    <w:rsid w:val="00427502"/>
    <w:rsid w:val="004307C4"/>
    <w:rsid w:val="00430CFE"/>
    <w:rsid w:val="00445588"/>
    <w:rsid w:val="004639F2"/>
    <w:rsid w:val="00473DC4"/>
    <w:rsid w:val="00477C4D"/>
    <w:rsid w:val="004927F0"/>
    <w:rsid w:val="00497C19"/>
    <w:rsid w:val="004A35E6"/>
    <w:rsid w:val="004A37C2"/>
    <w:rsid w:val="004B2511"/>
    <w:rsid w:val="004B5F42"/>
    <w:rsid w:val="004C4C4B"/>
    <w:rsid w:val="004C61F8"/>
    <w:rsid w:val="004C68EE"/>
    <w:rsid w:val="00515D26"/>
    <w:rsid w:val="0051729D"/>
    <w:rsid w:val="00550558"/>
    <w:rsid w:val="00554150"/>
    <w:rsid w:val="005551B7"/>
    <w:rsid w:val="00567FB4"/>
    <w:rsid w:val="005A1B55"/>
    <w:rsid w:val="005A3F16"/>
    <w:rsid w:val="005B251F"/>
    <w:rsid w:val="005C3BF6"/>
    <w:rsid w:val="005E02C6"/>
    <w:rsid w:val="005E2910"/>
    <w:rsid w:val="005E2D38"/>
    <w:rsid w:val="00607BC3"/>
    <w:rsid w:val="0062668F"/>
    <w:rsid w:val="00626970"/>
    <w:rsid w:val="00632989"/>
    <w:rsid w:val="006538C8"/>
    <w:rsid w:val="006B4406"/>
    <w:rsid w:val="006C1DB9"/>
    <w:rsid w:val="006C4703"/>
    <w:rsid w:val="006C64AF"/>
    <w:rsid w:val="006D6F46"/>
    <w:rsid w:val="006F3D8C"/>
    <w:rsid w:val="00704CAE"/>
    <w:rsid w:val="00715358"/>
    <w:rsid w:val="0071593D"/>
    <w:rsid w:val="00726755"/>
    <w:rsid w:val="007324C8"/>
    <w:rsid w:val="0073622C"/>
    <w:rsid w:val="00736DAA"/>
    <w:rsid w:val="00742CE0"/>
    <w:rsid w:val="0075617E"/>
    <w:rsid w:val="007635B4"/>
    <w:rsid w:val="0078032C"/>
    <w:rsid w:val="00781C28"/>
    <w:rsid w:val="00797C0E"/>
    <w:rsid w:val="007A7FEA"/>
    <w:rsid w:val="007C35C1"/>
    <w:rsid w:val="007C4674"/>
    <w:rsid w:val="007C7203"/>
    <w:rsid w:val="007C7A94"/>
    <w:rsid w:val="007D1756"/>
    <w:rsid w:val="007E44BE"/>
    <w:rsid w:val="007F2718"/>
    <w:rsid w:val="00806457"/>
    <w:rsid w:val="008166E6"/>
    <w:rsid w:val="00827B5D"/>
    <w:rsid w:val="00831B07"/>
    <w:rsid w:val="0084638E"/>
    <w:rsid w:val="00872110"/>
    <w:rsid w:val="0089285A"/>
    <w:rsid w:val="00894DBB"/>
    <w:rsid w:val="008A6CEE"/>
    <w:rsid w:val="008B7D53"/>
    <w:rsid w:val="008E5800"/>
    <w:rsid w:val="008E6A1F"/>
    <w:rsid w:val="008F1617"/>
    <w:rsid w:val="008F61D3"/>
    <w:rsid w:val="008F7BA5"/>
    <w:rsid w:val="00912418"/>
    <w:rsid w:val="00922F74"/>
    <w:rsid w:val="00924A58"/>
    <w:rsid w:val="00933897"/>
    <w:rsid w:val="00935C33"/>
    <w:rsid w:val="00954123"/>
    <w:rsid w:val="00960FDF"/>
    <w:rsid w:val="0098298D"/>
    <w:rsid w:val="00983F5B"/>
    <w:rsid w:val="00987D97"/>
    <w:rsid w:val="009914D3"/>
    <w:rsid w:val="00993F92"/>
    <w:rsid w:val="00995876"/>
    <w:rsid w:val="009B5429"/>
    <w:rsid w:val="009C3E57"/>
    <w:rsid w:val="009C6903"/>
    <w:rsid w:val="009E09F2"/>
    <w:rsid w:val="009E0BD9"/>
    <w:rsid w:val="009E34C8"/>
    <w:rsid w:val="009E56D7"/>
    <w:rsid w:val="009F1B07"/>
    <w:rsid w:val="009F1BFD"/>
    <w:rsid w:val="009F789F"/>
    <w:rsid w:val="00A254A7"/>
    <w:rsid w:val="00A2682E"/>
    <w:rsid w:val="00A53E7A"/>
    <w:rsid w:val="00A77A6A"/>
    <w:rsid w:val="00A83F1B"/>
    <w:rsid w:val="00AA1C7D"/>
    <w:rsid w:val="00AB160F"/>
    <w:rsid w:val="00AB43B5"/>
    <w:rsid w:val="00AB52D9"/>
    <w:rsid w:val="00AB694E"/>
    <w:rsid w:val="00AD588F"/>
    <w:rsid w:val="00AD5A01"/>
    <w:rsid w:val="00AE2510"/>
    <w:rsid w:val="00AE5F3A"/>
    <w:rsid w:val="00AF12A5"/>
    <w:rsid w:val="00AF160A"/>
    <w:rsid w:val="00B00ECA"/>
    <w:rsid w:val="00B04EA7"/>
    <w:rsid w:val="00B1639A"/>
    <w:rsid w:val="00B17B62"/>
    <w:rsid w:val="00B25A72"/>
    <w:rsid w:val="00B424F6"/>
    <w:rsid w:val="00B437E3"/>
    <w:rsid w:val="00B46F3F"/>
    <w:rsid w:val="00B52B34"/>
    <w:rsid w:val="00B537CE"/>
    <w:rsid w:val="00B62444"/>
    <w:rsid w:val="00B62F56"/>
    <w:rsid w:val="00B649F2"/>
    <w:rsid w:val="00B83471"/>
    <w:rsid w:val="00B867F2"/>
    <w:rsid w:val="00B9151B"/>
    <w:rsid w:val="00B9205A"/>
    <w:rsid w:val="00B95DAE"/>
    <w:rsid w:val="00BA0AFC"/>
    <w:rsid w:val="00BA6835"/>
    <w:rsid w:val="00BB34D4"/>
    <w:rsid w:val="00BC2277"/>
    <w:rsid w:val="00BE36AF"/>
    <w:rsid w:val="00BE7408"/>
    <w:rsid w:val="00BF4A7B"/>
    <w:rsid w:val="00C00018"/>
    <w:rsid w:val="00C063B8"/>
    <w:rsid w:val="00C06966"/>
    <w:rsid w:val="00C1672F"/>
    <w:rsid w:val="00C31318"/>
    <w:rsid w:val="00C356FF"/>
    <w:rsid w:val="00C42B46"/>
    <w:rsid w:val="00C4524B"/>
    <w:rsid w:val="00C5317E"/>
    <w:rsid w:val="00C722E9"/>
    <w:rsid w:val="00C76BBB"/>
    <w:rsid w:val="00C77F65"/>
    <w:rsid w:val="00C81A4B"/>
    <w:rsid w:val="00C8267C"/>
    <w:rsid w:val="00C8635F"/>
    <w:rsid w:val="00C92F5B"/>
    <w:rsid w:val="00C96A91"/>
    <w:rsid w:val="00CB272A"/>
    <w:rsid w:val="00CD1364"/>
    <w:rsid w:val="00CE0DAA"/>
    <w:rsid w:val="00CE126C"/>
    <w:rsid w:val="00CE139C"/>
    <w:rsid w:val="00D023B5"/>
    <w:rsid w:val="00D06197"/>
    <w:rsid w:val="00D12562"/>
    <w:rsid w:val="00D17BB3"/>
    <w:rsid w:val="00D219C6"/>
    <w:rsid w:val="00D24538"/>
    <w:rsid w:val="00D31D48"/>
    <w:rsid w:val="00D33D8C"/>
    <w:rsid w:val="00D36001"/>
    <w:rsid w:val="00D46813"/>
    <w:rsid w:val="00D74034"/>
    <w:rsid w:val="00D7649D"/>
    <w:rsid w:val="00D863FC"/>
    <w:rsid w:val="00D93B2C"/>
    <w:rsid w:val="00DA24E1"/>
    <w:rsid w:val="00DB586F"/>
    <w:rsid w:val="00DB76DC"/>
    <w:rsid w:val="00DC13AA"/>
    <w:rsid w:val="00DC5A51"/>
    <w:rsid w:val="00DD0470"/>
    <w:rsid w:val="00DD3F1B"/>
    <w:rsid w:val="00DD57C1"/>
    <w:rsid w:val="00E01ADB"/>
    <w:rsid w:val="00E065D7"/>
    <w:rsid w:val="00E1389D"/>
    <w:rsid w:val="00E211A0"/>
    <w:rsid w:val="00E25676"/>
    <w:rsid w:val="00E26FA7"/>
    <w:rsid w:val="00E33181"/>
    <w:rsid w:val="00E33B1E"/>
    <w:rsid w:val="00E35181"/>
    <w:rsid w:val="00E45F25"/>
    <w:rsid w:val="00E47BDE"/>
    <w:rsid w:val="00E50BF5"/>
    <w:rsid w:val="00E65C0B"/>
    <w:rsid w:val="00E73FFE"/>
    <w:rsid w:val="00E770E0"/>
    <w:rsid w:val="00E8035A"/>
    <w:rsid w:val="00E832BF"/>
    <w:rsid w:val="00E96D99"/>
    <w:rsid w:val="00EA1783"/>
    <w:rsid w:val="00EB2F6D"/>
    <w:rsid w:val="00EC4233"/>
    <w:rsid w:val="00ED071C"/>
    <w:rsid w:val="00ED1662"/>
    <w:rsid w:val="00ED1ABE"/>
    <w:rsid w:val="00EE2642"/>
    <w:rsid w:val="00EF0D32"/>
    <w:rsid w:val="00EF0F49"/>
    <w:rsid w:val="00EF2949"/>
    <w:rsid w:val="00F20AE0"/>
    <w:rsid w:val="00F20F73"/>
    <w:rsid w:val="00F21DC7"/>
    <w:rsid w:val="00F306FC"/>
    <w:rsid w:val="00F3392A"/>
    <w:rsid w:val="00F3705A"/>
    <w:rsid w:val="00F47872"/>
    <w:rsid w:val="00F91BA0"/>
    <w:rsid w:val="00F92AC0"/>
    <w:rsid w:val="00F92ACC"/>
    <w:rsid w:val="00FB0AA3"/>
    <w:rsid w:val="00FB51CD"/>
    <w:rsid w:val="00FC759D"/>
    <w:rsid w:val="00FF5CA3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Helvetica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Strong" w:uiPriority="22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9C6"/>
    <w:pPr>
      <w:spacing w:after="120" w:line="276" w:lineRule="auto"/>
      <w:jc w:val="both"/>
    </w:pPr>
    <w:rPr>
      <w:rFonts w:ascii="Arial Narrow" w:hAnsi="Arial Narrow" w:cs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219C6"/>
    <w:pPr>
      <w:keepNext/>
      <w:widowControl w:val="0"/>
      <w:numPr>
        <w:numId w:val="1"/>
      </w:numPr>
      <w:autoSpaceDE w:val="0"/>
      <w:autoSpaceDN w:val="0"/>
      <w:adjustRightInd w:val="0"/>
      <w:ind w:left="431" w:hanging="431"/>
      <w:outlineLvl w:val="0"/>
    </w:pPr>
    <w:rPr>
      <w:rFonts w:ascii="Century Gothic" w:eastAsia="Times New Roman" w:hAnsi="Century Gothic"/>
      <w:b/>
    </w:rPr>
  </w:style>
  <w:style w:type="paragraph" w:styleId="Heading2">
    <w:name w:val="heading 2"/>
    <w:basedOn w:val="Normal"/>
    <w:next w:val="Normal"/>
    <w:link w:val="Heading2Char"/>
    <w:qFormat/>
    <w:rsid w:val="00D219C6"/>
    <w:pPr>
      <w:keepNext/>
      <w:widowControl w:val="0"/>
      <w:numPr>
        <w:ilvl w:val="1"/>
        <w:numId w:val="1"/>
      </w:numPr>
      <w:autoSpaceDE w:val="0"/>
      <w:autoSpaceDN w:val="0"/>
      <w:adjustRightInd w:val="0"/>
      <w:outlineLvl w:val="1"/>
    </w:pPr>
    <w:rPr>
      <w:rFonts w:ascii="Century Gothic" w:eastAsia="Times New Roman" w:hAnsi="Century Gothic"/>
      <w:b/>
      <w:i/>
    </w:rPr>
  </w:style>
  <w:style w:type="paragraph" w:styleId="Heading3">
    <w:name w:val="heading 3"/>
    <w:basedOn w:val="Normal"/>
    <w:next w:val="Normal"/>
    <w:link w:val="Heading3Char"/>
    <w:qFormat/>
    <w:rsid w:val="00D219C6"/>
    <w:pPr>
      <w:keepNext/>
      <w:widowControl w:val="0"/>
      <w:numPr>
        <w:ilvl w:val="2"/>
        <w:numId w:val="1"/>
      </w:numPr>
      <w:autoSpaceDE w:val="0"/>
      <w:autoSpaceDN w:val="0"/>
      <w:adjustRightInd w:val="0"/>
      <w:outlineLvl w:val="2"/>
    </w:pPr>
    <w:rPr>
      <w:rFonts w:ascii="Century Gothic" w:eastAsia="Times New Roman" w:hAnsi="Century Gothic"/>
      <w:b/>
      <w:i/>
      <w:szCs w:val="24"/>
    </w:rPr>
  </w:style>
  <w:style w:type="paragraph" w:styleId="Heading4">
    <w:name w:val="heading 4"/>
    <w:basedOn w:val="Normal"/>
    <w:next w:val="Normal"/>
    <w:link w:val="Heading4Char"/>
    <w:qFormat/>
    <w:rsid w:val="00D219C6"/>
    <w:pPr>
      <w:keepNext/>
      <w:numPr>
        <w:ilvl w:val="3"/>
        <w:numId w:val="1"/>
      </w:numPr>
      <w:spacing w:before="240" w:after="60"/>
      <w:outlineLvl w:val="3"/>
    </w:pPr>
    <w:rPr>
      <w:rFonts w:ascii="Century Gothic" w:eastAsia="Times New Roman" w:hAnsi="Century Gothic"/>
      <w:b/>
      <w:bCs/>
      <w:i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05AC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C6AAB"/>
    <w:pPr>
      <w:keepNext/>
      <w:numPr>
        <w:ilvl w:val="5"/>
        <w:numId w:val="1"/>
      </w:numPr>
      <w:outlineLvl w:val="5"/>
    </w:pPr>
    <w:rPr>
      <w:rFonts w:ascii="Garamond" w:eastAsia="Times New Roman" w:hAnsi="Garamond" w:cs="Times"/>
      <w:b/>
      <w:bCs/>
      <w:sz w:val="32"/>
      <w:szCs w:val="24"/>
      <w:lang w:val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05AC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05AC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05AC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autoSpaceDE w:val="0"/>
      <w:autoSpaceDN w:val="0"/>
      <w:adjustRightInd w:val="0"/>
      <w:ind w:left="850"/>
    </w:pPr>
    <w:rPr>
      <w:rFonts w:ascii="Arial" w:eastAsia="Times New Roman" w:hAnsi="Arial"/>
      <w:sz w:val="22"/>
      <w:lang w:val="en-GB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91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34168"/>
    <w:rPr>
      <w:rFonts w:ascii="Tahoma" w:hAnsi="Tahoma" w:cs="Tahoma"/>
      <w:sz w:val="16"/>
      <w:szCs w:val="16"/>
    </w:rPr>
  </w:style>
  <w:style w:type="character" w:styleId="Hyperlink">
    <w:name w:val="Hyperlink"/>
    <w:rsid w:val="001963B0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rsid w:val="001C15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character" w:customStyle="1" w:styleId="BodyText3Char">
    <w:name w:val="Body Text 3 Char"/>
    <w:link w:val="BodyText3"/>
    <w:rsid w:val="001C156B"/>
    <w:rPr>
      <w:rFonts w:ascii="Courier New" w:eastAsia="Times New Roman" w:hAnsi="Courier New" w:cs="Courier New"/>
      <w:sz w:val="16"/>
      <w:szCs w:val="16"/>
    </w:rPr>
  </w:style>
  <w:style w:type="character" w:customStyle="1" w:styleId="Heading4Char">
    <w:name w:val="Heading 4 Char"/>
    <w:link w:val="Heading4"/>
    <w:rsid w:val="00D219C6"/>
    <w:rPr>
      <w:rFonts w:ascii="Century Gothic" w:eastAsia="Times New Roman" w:hAnsi="Century Gothic" w:cs="Arial"/>
      <w:b/>
      <w:bCs/>
      <w:i/>
      <w:sz w:val="24"/>
      <w:szCs w:val="24"/>
      <w:lang w:val="en-US" w:eastAsia="en-US"/>
    </w:rPr>
  </w:style>
  <w:style w:type="character" w:customStyle="1" w:styleId="Heading6Char">
    <w:name w:val="Heading 6 Char"/>
    <w:link w:val="Heading6"/>
    <w:rsid w:val="001C6AAB"/>
    <w:rPr>
      <w:rFonts w:ascii="Garamond" w:eastAsia="Times New Roman" w:hAnsi="Garamond" w:cs="Times"/>
      <w:b/>
      <w:bCs/>
      <w:sz w:val="32"/>
      <w:szCs w:val="24"/>
      <w:lang w:eastAsia="en-US"/>
    </w:rPr>
  </w:style>
  <w:style w:type="character" w:customStyle="1" w:styleId="Heading1Char">
    <w:name w:val="Heading 1 Char"/>
    <w:link w:val="Heading1"/>
    <w:rsid w:val="00D219C6"/>
    <w:rPr>
      <w:rFonts w:ascii="Century Gothic" w:eastAsia="Times New Roman" w:hAnsi="Century Gothic" w:cs="Arial"/>
      <w:b/>
      <w:sz w:val="24"/>
      <w:lang w:val="en-US" w:eastAsia="en-US"/>
    </w:rPr>
  </w:style>
  <w:style w:type="character" w:customStyle="1" w:styleId="Heading2Char">
    <w:name w:val="Heading 2 Char"/>
    <w:link w:val="Heading2"/>
    <w:rsid w:val="00D219C6"/>
    <w:rPr>
      <w:rFonts w:ascii="Century Gothic" w:eastAsia="Times New Roman" w:hAnsi="Century Gothic" w:cs="Arial"/>
      <w:b/>
      <w:i/>
      <w:sz w:val="24"/>
      <w:lang w:val="en-US" w:eastAsia="en-US"/>
    </w:rPr>
  </w:style>
  <w:style w:type="character" w:customStyle="1" w:styleId="Heading3Char">
    <w:name w:val="Heading 3 Char"/>
    <w:link w:val="Heading3"/>
    <w:rsid w:val="00D219C6"/>
    <w:rPr>
      <w:rFonts w:ascii="Century Gothic" w:eastAsia="Times New Roman" w:hAnsi="Century Gothic" w:cs="Arial"/>
      <w:b/>
      <w:i/>
      <w:sz w:val="24"/>
      <w:szCs w:val="24"/>
      <w:lang w:val="en-US" w:eastAsia="en-US"/>
    </w:rPr>
  </w:style>
  <w:style w:type="character" w:customStyle="1" w:styleId="FooterChar">
    <w:name w:val="Footer Char"/>
    <w:link w:val="Footer"/>
    <w:rsid w:val="001C6AAB"/>
    <w:rPr>
      <w:sz w:val="24"/>
      <w:lang w:val="en-AU"/>
    </w:rPr>
  </w:style>
  <w:style w:type="character" w:customStyle="1" w:styleId="BalloonTextChar">
    <w:name w:val="Balloon Text Char"/>
    <w:link w:val="BalloonText"/>
    <w:uiPriority w:val="99"/>
    <w:semiHidden/>
    <w:rsid w:val="001C6AAB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uiPriority w:val="99"/>
    <w:unhideWhenUsed/>
    <w:rsid w:val="001C6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6AAB"/>
    <w:rPr>
      <w:rFonts w:ascii="Times New Roman" w:eastAsia="Times New Roman" w:hAnsi="Times New Roman" w:cs="Times New Roman"/>
      <w:sz w:val="20"/>
      <w:lang w:val="en-GB"/>
    </w:rPr>
  </w:style>
  <w:style w:type="character" w:customStyle="1" w:styleId="CommentTextChar">
    <w:name w:val="Comment Text Char"/>
    <w:link w:val="CommentText"/>
    <w:uiPriority w:val="99"/>
    <w:rsid w:val="001C6AAB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C6A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C6AAB"/>
    <w:rPr>
      <w:rFonts w:ascii="Times New Roman" w:eastAsia="Times New Roman" w:hAnsi="Times New Roman" w:cs="Times New Roman"/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1C6AAB"/>
    <w:pPr>
      <w:ind w:left="720"/>
    </w:pPr>
    <w:rPr>
      <w:rFonts w:ascii="Times New Roman" w:eastAsia="Times New Roman" w:hAnsi="Times New Roman" w:cs="Times New Roman"/>
      <w:szCs w:val="24"/>
      <w:lang w:val="en-GB"/>
    </w:rPr>
  </w:style>
  <w:style w:type="paragraph" w:styleId="BodyText2">
    <w:name w:val="Body Text 2"/>
    <w:basedOn w:val="Normal"/>
    <w:link w:val="BodyText2Char"/>
    <w:rsid w:val="00E770E0"/>
    <w:pPr>
      <w:spacing w:line="480" w:lineRule="auto"/>
    </w:pPr>
  </w:style>
  <w:style w:type="character" w:customStyle="1" w:styleId="BodyText2Char">
    <w:name w:val="Body Text 2 Char"/>
    <w:link w:val="BodyText2"/>
    <w:rsid w:val="00E770E0"/>
    <w:rPr>
      <w:sz w:val="24"/>
      <w:lang w:val="en-AU"/>
    </w:rPr>
  </w:style>
  <w:style w:type="paragraph" w:customStyle="1" w:styleId="HeaderEven">
    <w:name w:val="Header Even"/>
    <w:basedOn w:val="NoSpacing"/>
    <w:rsid w:val="00E47BDE"/>
    <w:pPr>
      <w:pBdr>
        <w:bottom w:val="single" w:sz="4" w:space="1" w:color="4F81BD" w:themeColor="accent1"/>
      </w:pBdr>
    </w:pPr>
    <w:rPr>
      <w:rFonts w:asciiTheme="minorHAnsi" w:eastAsiaTheme="minorHAnsi" w:hAnsiTheme="minorHAnsi" w:cs="Times New Roman"/>
      <w:b/>
      <w:color w:val="1F497D" w:themeColor="text2"/>
      <w:sz w:val="20"/>
      <w:lang w:val="en-US" w:eastAsia="ja-JP"/>
    </w:rPr>
  </w:style>
  <w:style w:type="paragraph" w:styleId="NoSpacing">
    <w:name w:val="No Spacing"/>
    <w:uiPriority w:val="1"/>
    <w:qFormat/>
    <w:rsid w:val="00E47BDE"/>
    <w:rPr>
      <w:sz w:val="24"/>
      <w:lang w:val="en-AU" w:eastAsia="en-US"/>
    </w:rPr>
  </w:style>
  <w:style w:type="character" w:styleId="Strong">
    <w:name w:val="Strong"/>
    <w:uiPriority w:val="22"/>
    <w:qFormat/>
    <w:rsid w:val="00314692"/>
    <w:rPr>
      <w:rFonts w:ascii="Times New Roman" w:hAnsi="Times New Roman" w:cs="Arial"/>
      <w:b w:val="0"/>
      <w:i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31469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405ACC"/>
    <w:rPr>
      <w:rFonts w:asciiTheme="majorHAnsi" w:eastAsiaTheme="majorEastAsia" w:hAnsiTheme="majorHAnsi" w:cstheme="majorBidi"/>
      <w:color w:val="243F60" w:themeColor="accent1" w:themeShade="7F"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405ACC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05ACC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05AC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C31318"/>
    <w:rPr>
      <w:rFonts w:ascii="Arial Narrow" w:hAnsi="Arial Narrow" w:cs="Arial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AB160F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Helvetica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Strong" w:uiPriority="22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9C6"/>
    <w:pPr>
      <w:spacing w:after="120" w:line="276" w:lineRule="auto"/>
      <w:jc w:val="both"/>
    </w:pPr>
    <w:rPr>
      <w:rFonts w:ascii="Arial Narrow" w:hAnsi="Arial Narrow" w:cs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219C6"/>
    <w:pPr>
      <w:keepNext/>
      <w:widowControl w:val="0"/>
      <w:numPr>
        <w:numId w:val="1"/>
      </w:numPr>
      <w:autoSpaceDE w:val="0"/>
      <w:autoSpaceDN w:val="0"/>
      <w:adjustRightInd w:val="0"/>
      <w:ind w:left="431" w:hanging="431"/>
      <w:outlineLvl w:val="0"/>
    </w:pPr>
    <w:rPr>
      <w:rFonts w:ascii="Century Gothic" w:eastAsia="Times New Roman" w:hAnsi="Century Gothic"/>
      <w:b/>
    </w:rPr>
  </w:style>
  <w:style w:type="paragraph" w:styleId="Heading2">
    <w:name w:val="heading 2"/>
    <w:basedOn w:val="Normal"/>
    <w:next w:val="Normal"/>
    <w:link w:val="Heading2Char"/>
    <w:qFormat/>
    <w:rsid w:val="00D219C6"/>
    <w:pPr>
      <w:keepNext/>
      <w:widowControl w:val="0"/>
      <w:numPr>
        <w:ilvl w:val="1"/>
        <w:numId w:val="1"/>
      </w:numPr>
      <w:autoSpaceDE w:val="0"/>
      <w:autoSpaceDN w:val="0"/>
      <w:adjustRightInd w:val="0"/>
      <w:outlineLvl w:val="1"/>
    </w:pPr>
    <w:rPr>
      <w:rFonts w:ascii="Century Gothic" w:eastAsia="Times New Roman" w:hAnsi="Century Gothic"/>
      <w:b/>
      <w:i/>
    </w:rPr>
  </w:style>
  <w:style w:type="paragraph" w:styleId="Heading3">
    <w:name w:val="heading 3"/>
    <w:basedOn w:val="Normal"/>
    <w:next w:val="Normal"/>
    <w:link w:val="Heading3Char"/>
    <w:qFormat/>
    <w:rsid w:val="00D219C6"/>
    <w:pPr>
      <w:keepNext/>
      <w:widowControl w:val="0"/>
      <w:numPr>
        <w:ilvl w:val="2"/>
        <w:numId w:val="1"/>
      </w:numPr>
      <w:autoSpaceDE w:val="0"/>
      <w:autoSpaceDN w:val="0"/>
      <w:adjustRightInd w:val="0"/>
      <w:outlineLvl w:val="2"/>
    </w:pPr>
    <w:rPr>
      <w:rFonts w:ascii="Century Gothic" w:eastAsia="Times New Roman" w:hAnsi="Century Gothic"/>
      <w:b/>
      <w:i/>
      <w:szCs w:val="24"/>
    </w:rPr>
  </w:style>
  <w:style w:type="paragraph" w:styleId="Heading4">
    <w:name w:val="heading 4"/>
    <w:basedOn w:val="Normal"/>
    <w:next w:val="Normal"/>
    <w:link w:val="Heading4Char"/>
    <w:qFormat/>
    <w:rsid w:val="00D219C6"/>
    <w:pPr>
      <w:keepNext/>
      <w:numPr>
        <w:ilvl w:val="3"/>
        <w:numId w:val="1"/>
      </w:numPr>
      <w:spacing w:before="240" w:after="60"/>
      <w:outlineLvl w:val="3"/>
    </w:pPr>
    <w:rPr>
      <w:rFonts w:ascii="Century Gothic" w:eastAsia="Times New Roman" w:hAnsi="Century Gothic"/>
      <w:b/>
      <w:bCs/>
      <w:i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05AC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C6AAB"/>
    <w:pPr>
      <w:keepNext/>
      <w:numPr>
        <w:ilvl w:val="5"/>
        <w:numId w:val="1"/>
      </w:numPr>
      <w:outlineLvl w:val="5"/>
    </w:pPr>
    <w:rPr>
      <w:rFonts w:ascii="Garamond" w:eastAsia="Times New Roman" w:hAnsi="Garamond" w:cs="Times"/>
      <w:b/>
      <w:bCs/>
      <w:sz w:val="32"/>
      <w:szCs w:val="24"/>
      <w:lang w:val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05AC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05AC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05AC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autoSpaceDE w:val="0"/>
      <w:autoSpaceDN w:val="0"/>
      <w:adjustRightInd w:val="0"/>
      <w:ind w:left="850"/>
    </w:pPr>
    <w:rPr>
      <w:rFonts w:ascii="Arial" w:eastAsia="Times New Roman" w:hAnsi="Arial"/>
      <w:sz w:val="22"/>
      <w:lang w:val="en-GB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91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34168"/>
    <w:rPr>
      <w:rFonts w:ascii="Tahoma" w:hAnsi="Tahoma" w:cs="Tahoma"/>
      <w:sz w:val="16"/>
      <w:szCs w:val="16"/>
    </w:rPr>
  </w:style>
  <w:style w:type="character" w:styleId="Hyperlink">
    <w:name w:val="Hyperlink"/>
    <w:rsid w:val="001963B0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rsid w:val="001C15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character" w:customStyle="1" w:styleId="BodyText3Char">
    <w:name w:val="Body Text 3 Char"/>
    <w:link w:val="BodyText3"/>
    <w:rsid w:val="001C156B"/>
    <w:rPr>
      <w:rFonts w:ascii="Courier New" w:eastAsia="Times New Roman" w:hAnsi="Courier New" w:cs="Courier New"/>
      <w:sz w:val="16"/>
      <w:szCs w:val="16"/>
    </w:rPr>
  </w:style>
  <w:style w:type="character" w:customStyle="1" w:styleId="Heading4Char">
    <w:name w:val="Heading 4 Char"/>
    <w:link w:val="Heading4"/>
    <w:rsid w:val="00D219C6"/>
    <w:rPr>
      <w:rFonts w:ascii="Century Gothic" w:eastAsia="Times New Roman" w:hAnsi="Century Gothic" w:cs="Arial"/>
      <w:b/>
      <w:bCs/>
      <w:i/>
      <w:sz w:val="24"/>
      <w:szCs w:val="24"/>
      <w:lang w:val="en-US" w:eastAsia="en-US"/>
    </w:rPr>
  </w:style>
  <w:style w:type="character" w:customStyle="1" w:styleId="Heading6Char">
    <w:name w:val="Heading 6 Char"/>
    <w:link w:val="Heading6"/>
    <w:rsid w:val="001C6AAB"/>
    <w:rPr>
      <w:rFonts w:ascii="Garamond" w:eastAsia="Times New Roman" w:hAnsi="Garamond" w:cs="Times"/>
      <w:b/>
      <w:bCs/>
      <w:sz w:val="32"/>
      <w:szCs w:val="24"/>
      <w:lang w:eastAsia="en-US"/>
    </w:rPr>
  </w:style>
  <w:style w:type="character" w:customStyle="1" w:styleId="Heading1Char">
    <w:name w:val="Heading 1 Char"/>
    <w:link w:val="Heading1"/>
    <w:rsid w:val="00D219C6"/>
    <w:rPr>
      <w:rFonts w:ascii="Century Gothic" w:eastAsia="Times New Roman" w:hAnsi="Century Gothic" w:cs="Arial"/>
      <w:b/>
      <w:sz w:val="24"/>
      <w:lang w:val="en-US" w:eastAsia="en-US"/>
    </w:rPr>
  </w:style>
  <w:style w:type="character" w:customStyle="1" w:styleId="Heading2Char">
    <w:name w:val="Heading 2 Char"/>
    <w:link w:val="Heading2"/>
    <w:rsid w:val="00D219C6"/>
    <w:rPr>
      <w:rFonts w:ascii="Century Gothic" w:eastAsia="Times New Roman" w:hAnsi="Century Gothic" w:cs="Arial"/>
      <w:b/>
      <w:i/>
      <w:sz w:val="24"/>
      <w:lang w:val="en-US" w:eastAsia="en-US"/>
    </w:rPr>
  </w:style>
  <w:style w:type="character" w:customStyle="1" w:styleId="Heading3Char">
    <w:name w:val="Heading 3 Char"/>
    <w:link w:val="Heading3"/>
    <w:rsid w:val="00D219C6"/>
    <w:rPr>
      <w:rFonts w:ascii="Century Gothic" w:eastAsia="Times New Roman" w:hAnsi="Century Gothic" w:cs="Arial"/>
      <w:b/>
      <w:i/>
      <w:sz w:val="24"/>
      <w:szCs w:val="24"/>
      <w:lang w:val="en-US" w:eastAsia="en-US"/>
    </w:rPr>
  </w:style>
  <w:style w:type="character" w:customStyle="1" w:styleId="FooterChar">
    <w:name w:val="Footer Char"/>
    <w:link w:val="Footer"/>
    <w:rsid w:val="001C6AAB"/>
    <w:rPr>
      <w:sz w:val="24"/>
      <w:lang w:val="en-AU"/>
    </w:rPr>
  </w:style>
  <w:style w:type="character" w:customStyle="1" w:styleId="BalloonTextChar">
    <w:name w:val="Balloon Text Char"/>
    <w:link w:val="BalloonText"/>
    <w:uiPriority w:val="99"/>
    <w:semiHidden/>
    <w:rsid w:val="001C6AAB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uiPriority w:val="99"/>
    <w:unhideWhenUsed/>
    <w:rsid w:val="001C6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6AAB"/>
    <w:rPr>
      <w:rFonts w:ascii="Times New Roman" w:eastAsia="Times New Roman" w:hAnsi="Times New Roman" w:cs="Times New Roman"/>
      <w:sz w:val="20"/>
      <w:lang w:val="en-GB"/>
    </w:rPr>
  </w:style>
  <w:style w:type="character" w:customStyle="1" w:styleId="CommentTextChar">
    <w:name w:val="Comment Text Char"/>
    <w:link w:val="CommentText"/>
    <w:uiPriority w:val="99"/>
    <w:rsid w:val="001C6AAB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C6A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C6AAB"/>
    <w:rPr>
      <w:rFonts w:ascii="Times New Roman" w:eastAsia="Times New Roman" w:hAnsi="Times New Roman" w:cs="Times New Roman"/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1C6AAB"/>
    <w:pPr>
      <w:ind w:left="720"/>
    </w:pPr>
    <w:rPr>
      <w:rFonts w:ascii="Times New Roman" w:eastAsia="Times New Roman" w:hAnsi="Times New Roman" w:cs="Times New Roman"/>
      <w:szCs w:val="24"/>
      <w:lang w:val="en-GB"/>
    </w:rPr>
  </w:style>
  <w:style w:type="paragraph" w:styleId="BodyText2">
    <w:name w:val="Body Text 2"/>
    <w:basedOn w:val="Normal"/>
    <w:link w:val="BodyText2Char"/>
    <w:rsid w:val="00E770E0"/>
    <w:pPr>
      <w:spacing w:line="480" w:lineRule="auto"/>
    </w:pPr>
  </w:style>
  <w:style w:type="character" w:customStyle="1" w:styleId="BodyText2Char">
    <w:name w:val="Body Text 2 Char"/>
    <w:link w:val="BodyText2"/>
    <w:rsid w:val="00E770E0"/>
    <w:rPr>
      <w:sz w:val="24"/>
      <w:lang w:val="en-AU"/>
    </w:rPr>
  </w:style>
  <w:style w:type="paragraph" w:customStyle="1" w:styleId="HeaderEven">
    <w:name w:val="Header Even"/>
    <w:basedOn w:val="NoSpacing"/>
    <w:rsid w:val="00E47BDE"/>
    <w:pPr>
      <w:pBdr>
        <w:bottom w:val="single" w:sz="4" w:space="1" w:color="4F81BD" w:themeColor="accent1"/>
      </w:pBdr>
    </w:pPr>
    <w:rPr>
      <w:rFonts w:asciiTheme="minorHAnsi" w:eastAsiaTheme="minorHAnsi" w:hAnsiTheme="minorHAnsi" w:cs="Times New Roman"/>
      <w:b/>
      <w:color w:val="1F497D" w:themeColor="text2"/>
      <w:sz w:val="20"/>
      <w:lang w:val="en-US" w:eastAsia="ja-JP"/>
    </w:rPr>
  </w:style>
  <w:style w:type="paragraph" w:styleId="NoSpacing">
    <w:name w:val="No Spacing"/>
    <w:uiPriority w:val="1"/>
    <w:qFormat/>
    <w:rsid w:val="00E47BDE"/>
    <w:rPr>
      <w:sz w:val="24"/>
      <w:lang w:val="en-AU" w:eastAsia="en-US"/>
    </w:rPr>
  </w:style>
  <w:style w:type="character" w:styleId="Strong">
    <w:name w:val="Strong"/>
    <w:uiPriority w:val="22"/>
    <w:qFormat/>
    <w:rsid w:val="00314692"/>
    <w:rPr>
      <w:rFonts w:ascii="Times New Roman" w:hAnsi="Times New Roman" w:cs="Arial"/>
      <w:b w:val="0"/>
      <w:i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31469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405ACC"/>
    <w:rPr>
      <w:rFonts w:asciiTheme="majorHAnsi" w:eastAsiaTheme="majorEastAsia" w:hAnsiTheme="majorHAnsi" w:cstheme="majorBidi"/>
      <w:color w:val="243F60" w:themeColor="accent1" w:themeShade="7F"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405ACC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05ACC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05AC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C31318"/>
    <w:rPr>
      <w:rFonts w:ascii="Arial Narrow" w:hAnsi="Arial Narrow" w:cs="Arial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AB160F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6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0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t\AppData\Roaming\Microsoft\Templates\COMRU%20SO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6C4C5-EA7F-4C5C-8030-2A0DE2DB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COMRU SOP template.dotx</Template>
  <TotalTime>3</TotalTime>
  <Pages>12</Pages>
  <Words>1631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Wellcome Trust Unit- Thailand</Company>
  <LinksUpToDate>false</LinksUpToDate>
  <CharactersWithSpaces>10723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Paul Turner</dc:creator>
  <cp:lastModifiedBy>Samuel Franzen</cp:lastModifiedBy>
  <cp:revision>4</cp:revision>
  <cp:lastPrinted>2014-03-05T05:18:00Z</cp:lastPrinted>
  <dcterms:created xsi:type="dcterms:W3CDTF">2014-03-27T13:58:00Z</dcterms:created>
  <dcterms:modified xsi:type="dcterms:W3CDTF">2014-03-27T14:00:00Z</dcterms:modified>
</cp:coreProperties>
</file>